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DC2128" w:rsidRPr="00971861" w:rsidTr="00DC2128">
        <w:trPr>
          <w:trHeight w:val="2218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  <w:r w:rsidRPr="00A443F1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DC2128" w:rsidRPr="00971861" w:rsidTr="00DC2128">
        <w:trPr>
          <w:trHeight w:val="1125"/>
        </w:trPr>
        <w:tc>
          <w:tcPr>
            <w:tcW w:w="4152" w:type="dxa"/>
            <w:vAlign w:val="bottom"/>
          </w:tcPr>
          <w:p w:rsidR="00DC2128" w:rsidRPr="00971861" w:rsidRDefault="00DC2128" w:rsidP="00DC2128">
            <w:pPr>
              <w:rPr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DC2128" w:rsidRPr="00A443F1" w:rsidRDefault="00992F4B" w:rsidP="00992F4B">
            <w:pPr>
              <w:jc w:val="center"/>
              <w:rPr>
                <w:b/>
                <w:sz w:val="28"/>
              </w:rPr>
            </w:pPr>
            <w:r w:rsidRPr="00A443F1">
              <w:rPr>
                <w:b/>
                <w:sz w:val="28"/>
                <w:szCs w:val="28"/>
              </w:rPr>
              <w:t>Законодательного</w:t>
            </w:r>
            <w:r w:rsidRPr="00A443F1">
              <w:rPr>
                <w:b/>
                <w:sz w:val="28"/>
              </w:rPr>
              <w:t xml:space="preserve"> </w:t>
            </w:r>
            <w:r w:rsidR="00DC2128" w:rsidRPr="00A443F1">
              <w:rPr>
                <w:b/>
                <w:sz w:val="28"/>
              </w:rPr>
              <w:t>Собрания Ульяновской области</w:t>
            </w:r>
          </w:p>
          <w:p w:rsidR="00DC2128" w:rsidRPr="00A443F1" w:rsidRDefault="00DC2128" w:rsidP="00992F4B">
            <w:pPr>
              <w:jc w:val="center"/>
              <w:rPr>
                <w:b/>
                <w:sz w:val="28"/>
              </w:rPr>
            </w:pPr>
          </w:p>
          <w:p w:rsidR="00DC2128" w:rsidRPr="00A443F1" w:rsidRDefault="00802E9C" w:rsidP="00992F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А.А.Бакаеву</w:t>
            </w: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C2128" w:rsidRPr="00971861" w:rsidTr="00DC2128">
        <w:trPr>
          <w:trHeight w:val="745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545434" w:rsidRPr="00914E1D" w:rsidRDefault="00C93ECF" w:rsidP="00545434">
      <w:pPr>
        <w:ind w:firstLine="709"/>
        <w:jc w:val="both"/>
        <w:rPr>
          <w:bCs/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 xml:space="preserve">области </w:t>
      </w:r>
      <w:r w:rsidR="00545434" w:rsidRPr="007825B9">
        <w:rPr>
          <w:sz w:val="28"/>
        </w:rPr>
        <w:t xml:space="preserve">проект </w:t>
      </w:r>
      <w:r w:rsidR="00914E1D">
        <w:rPr>
          <w:sz w:val="28"/>
        </w:rPr>
        <w:t xml:space="preserve">закона Ульяновской области </w:t>
      </w:r>
      <w:r w:rsidR="00914E1D" w:rsidRPr="00914E1D">
        <w:rPr>
          <w:sz w:val="28"/>
          <w:szCs w:val="28"/>
        </w:rPr>
        <w:t xml:space="preserve">«О внесении изменения в статью </w:t>
      </w:r>
      <w:r w:rsidR="00A06DBC">
        <w:rPr>
          <w:sz w:val="28"/>
          <w:szCs w:val="28"/>
        </w:rPr>
        <w:t>8</w:t>
      </w:r>
      <w:r w:rsidR="00914E1D" w:rsidRPr="00914E1D">
        <w:rPr>
          <w:sz w:val="28"/>
          <w:szCs w:val="28"/>
        </w:rPr>
        <w:t xml:space="preserve"> Закона Ульяновской области «Об особенностях бюджетного процесса в Ульяновской области»</w:t>
      </w:r>
      <w:r w:rsidR="00914E1D" w:rsidRPr="00914E1D">
        <w:rPr>
          <w:sz w:val="28"/>
        </w:rPr>
        <w:t>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240B5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Проект закона на</w:t>
            </w:r>
            <w:r w:rsidR="00E20651">
              <w:rPr>
                <w:sz w:val="28"/>
              </w:rPr>
              <w:t xml:space="preserve"> </w:t>
            </w:r>
            <w:r w:rsidR="00AC2671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DB326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Сопроводительные документы к проекту закона на </w:t>
            </w:r>
            <w:r w:rsidR="00705AB6">
              <w:rPr>
                <w:sz w:val="28"/>
              </w:rPr>
              <w:t xml:space="preserve">    </w:t>
            </w:r>
            <w:r w:rsidRPr="00992F4B">
              <w:rPr>
                <w:sz w:val="28"/>
              </w:rPr>
              <w:t xml:space="preserve"> л. </w:t>
            </w:r>
            <w:r w:rsidR="0084557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E2065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E20651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DC2128" w:rsidP="009736F3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Копия распоряжения </w:t>
            </w:r>
            <w:r w:rsidR="0012646F">
              <w:rPr>
                <w:sz w:val="28"/>
              </w:rPr>
              <w:t>Правительств</w:t>
            </w:r>
            <w:r w:rsidR="007240B5">
              <w:rPr>
                <w:sz w:val="28"/>
              </w:rPr>
              <w:t>а</w:t>
            </w:r>
            <w:r w:rsidR="00D15158" w:rsidRPr="00992F4B">
              <w:rPr>
                <w:sz w:val="28"/>
              </w:rPr>
              <w:t xml:space="preserve"> Ульяновской области</w:t>
            </w:r>
            <w:r w:rsidRPr="00992F4B">
              <w:rPr>
                <w:sz w:val="28"/>
              </w:rPr>
              <w:br/>
            </w:r>
            <w:r w:rsidRPr="003D46C1">
              <w:rPr>
                <w:sz w:val="28"/>
              </w:rPr>
              <w:t>«</w:t>
            </w:r>
            <w:r w:rsidR="0012646F">
              <w:rPr>
                <w:sz w:val="28"/>
              </w:rPr>
              <w:t>О проекте закона Ульяновской области «</w:t>
            </w:r>
            <w:r w:rsidR="0012646F">
              <w:rPr>
                <w:sz w:val="28"/>
                <w:szCs w:val="28"/>
              </w:rPr>
              <w:t xml:space="preserve">О </w:t>
            </w:r>
            <w:r w:rsidR="00914E1D">
              <w:rPr>
                <w:sz w:val="28"/>
                <w:szCs w:val="28"/>
              </w:rPr>
              <w:t xml:space="preserve">внесении изменения в статью </w:t>
            </w:r>
            <w:r w:rsidR="00A06DBC">
              <w:rPr>
                <w:sz w:val="28"/>
                <w:szCs w:val="28"/>
              </w:rPr>
              <w:t>8</w:t>
            </w:r>
            <w:r w:rsidR="00914E1D">
              <w:rPr>
                <w:sz w:val="28"/>
                <w:szCs w:val="28"/>
              </w:rPr>
              <w:t xml:space="preserve"> Закона Ульяновской области </w:t>
            </w:r>
            <w:r w:rsidR="00BC5EF5">
              <w:rPr>
                <w:sz w:val="28"/>
                <w:szCs w:val="28"/>
              </w:rPr>
              <w:br/>
            </w:r>
            <w:r w:rsidR="00914E1D">
              <w:rPr>
                <w:sz w:val="28"/>
                <w:szCs w:val="28"/>
              </w:rPr>
              <w:t>«Об особенностях бюджетного процесса в Ульяновской области</w:t>
            </w:r>
            <w:r w:rsidR="00B07DEE" w:rsidRPr="003D46C1">
              <w:rPr>
                <w:sz w:val="28"/>
                <w:szCs w:val="28"/>
              </w:rPr>
              <w:t>»</w:t>
            </w:r>
            <w:r w:rsidR="00B07DEE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92F4B">
                <w:rPr>
                  <w:sz w:val="28"/>
                </w:rPr>
                <w:t>1 л</w:t>
              </w:r>
            </w:smartTag>
            <w:r w:rsidRPr="00992F4B">
              <w:rPr>
                <w:sz w:val="28"/>
              </w:rPr>
              <w:t>. в 1 экз.</w:t>
            </w:r>
          </w:p>
        </w:tc>
      </w:tr>
    </w:tbl>
    <w:p w:rsidR="00D15158" w:rsidRPr="00992F4B" w:rsidRDefault="00D15158" w:rsidP="00D15158">
      <w:pPr>
        <w:jc w:val="both"/>
        <w:rPr>
          <w:sz w:val="28"/>
        </w:rPr>
      </w:pPr>
    </w:p>
    <w:p w:rsidR="00D15158" w:rsidRDefault="00D15158" w:rsidP="00D15158">
      <w:pPr>
        <w:jc w:val="both"/>
        <w:rPr>
          <w:sz w:val="28"/>
        </w:rPr>
      </w:pPr>
    </w:p>
    <w:p w:rsidR="00AB0BB6" w:rsidRDefault="00AB0BB6" w:rsidP="00D15158">
      <w:pPr>
        <w:jc w:val="both"/>
        <w:rPr>
          <w:sz w:val="28"/>
        </w:rPr>
      </w:pPr>
    </w:p>
    <w:p w:rsidR="00705AB6" w:rsidRDefault="009736F3" w:rsidP="00705AB6">
      <w:pPr>
        <w:jc w:val="right"/>
        <w:rPr>
          <w:sz w:val="28"/>
          <w:szCs w:val="28"/>
        </w:rPr>
        <w:sectPr w:rsidR="00705AB6" w:rsidSect="00D4295D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proofErr w:type="spellStart"/>
      <w:r>
        <w:rPr>
          <w:sz w:val="28"/>
          <w:szCs w:val="28"/>
        </w:rPr>
        <w:t>А.А.Смекалин</w:t>
      </w:r>
      <w:bookmarkStart w:id="0" w:name="_GoBack"/>
      <w:bookmarkEnd w:id="0"/>
      <w:proofErr w:type="spellEnd"/>
    </w:p>
    <w:p w:rsidR="00BC5EF5" w:rsidRDefault="00BC5EF5" w:rsidP="00705AB6">
      <w:pPr>
        <w:jc w:val="right"/>
        <w:rPr>
          <w:sz w:val="28"/>
          <w:szCs w:val="28"/>
        </w:rPr>
      </w:pPr>
    </w:p>
    <w:p w:rsidR="00AB0BB6" w:rsidRPr="002F1916" w:rsidRDefault="00AB0BB6" w:rsidP="00AB0BB6"/>
    <w:p w:rsidR="00D15158" w:rsidRDefault="00D15158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705AB6" w:rsidRDefault="00705AB6" w:rsidP="00D15158">
      <w:pPr>
        <w:jc w:val="both"/>
        <w:rPr>
          <w:sz w:val="28"/>
        </w:rPr>
      </w:pPr>
    </w:p>
    <w:p w:rsidR="00705AB6" w:rsidRPr="00705AB6" w:rsidRDefault="00705AB6" w:rsidP="00D15158">
      <w:pPr>
        <w:jc w:val="both"/>
        <w:rPr>
          <w:sz w:val="36"/>
        </w:rPr>
      </w:pPr>
    </w:p>
    <w:p w:rsidR="00A7586F" w:rsidRDefault="00A7586F" w:rsidP="00D15158">
      <w:pPr>
        <w:jc w:val="both"/>
        <w:rPr>
          <w:sz w:val="28"/>
        </w:rPr>
      </w:pPr>
    </w:p>
    <w:p w:rsidR="00BC5EF5" w:rsidRPr="00BC5EF5" w:rsidRDefault="00BC5EF5" w:rsidP="00D15158">
      <w:pPr>
        <w:jc w:val="both"/>
      </w:pPr>
      <w:proofErr w:type="spellStart"/>
      <w:r w:rsidRPr="00BC5EF5">
        <w:t>Буцкая</w:t>
      </w:r>
      <w:proofErr w:type="spellEnd"/>
      <w:r w:rsidRPr="00BC5EF5">
        <w:t xml:space="preserve"> Екатерина Владимировна</w:t>
      </w:r>
    </w:p>
    <w:p w:rsidR="00BC5EF5" w:rsidRDefault="00BC5EF5" w:rsidP="00D15158">
      <w:pPr>
        <w:jc w:val="both"/>
      </w:pPr>
      <w:r w:rsidRPr="00BC5EF5">
        <w:t>44-06-99</w:t>
      </w:r>
    </w:p>
    <w:p w:rsidR="00705AB6" w:rsidRDefault="00705AB6" w:rsidP="00D15158">
      <w:pPr>
        <w:jc w:val="both"/>
      </w:pPr>
      <w:r>
        <w:t>0505кк2</w:t>
      </w:r>
    </w:p>
    <w:sectPr w:rsidR="00705AB6" w:rsidSect="00D4295D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3C72"/>
    <w:rsid w:val="000559F7"/>
    <w:rsid w:val="000603FB"/>
    <w:rsid w:val="000660B3"/>
    <w:rsid w:val="0007422A"/>
    <w:rsid w:val="00087BCC"/>
    <w:rsid w:val="00096082"/>
    <w:rsid w:val="000F5AB2"/>
    <w:rsid w:val="0012646F"/>
    <w:rsid w:val="00152623"/>
    <w:rsid w:val="001574B8"/>
    <w:rsid w:val="001B675A"/>
    <w:rsid w:val="001E0D54"/>
    <w:rsid w:val="001F4E36"/>
    <w:rsid w:val="002203C5"/>
    <w:rsid w:val="00222753"/>
    <w:rsid w:val="00222FB4"/>
    <w:rsid w:val="00237C79"/>
    <w:rsid w:val="00253E10"/>
    <w:rsid w:val="00271998"/>
    <w:rsid w:val="00276876"/>
    <w:rsid w:val="00291741"/>
    <w:rsid w:val="002A5C96"/>
    <w:rsid w:val="002C1FAB"/>
    <w:rsid w:val="002E06B8"/>
    <w:rsid w:val="002E0AC6"/>
    <w:rsid w:val="002F0CFF"/>
    <w:rsid w:val="003003A1"/>
    <w:rsid w:val="00315102"/>
    <w:rsid w:val="003350B5"/>
    <w:rsid w:val="003726B3"/>
    <w:rsid w:val="003D46C1"/>
    <w:rsid w:val="004108DF"/>
    <w:rsid w:val="0042007E"/>
    <w:rsid w:val="0044310A"/>
    <w:rsid w:val="0047297C"/>
    <w:rsid w:val="0047320D"/>
    <w:rsid w:val="00477906"/>
    <w:rsid w:val="004879D3"/>
    <w:rsid w:val="00490212"/>
    <w:rsid w:val="00497B56"/>
    <w:rsid w:val="004A4BCF"/>
    <w:rsid w:val="004C21CA"/>
    <w:rsid w:val="004D2E8B"/>
    <w:rsid w:val="00504A22"/>
    <w:rsid w:val="0050715E"/>
    <w:rsid w:val="00520690"/>
    <w:rsid w:val="00544CB0"/>
    <w:rsid w:val="00545434"/>
    <w:rsid w:val="00561825"/>
    <w:rsid w:val="00567B63"/>
    <w:rsid w:val="0057004F"/>
    <w:rsid w:val="00590C46"/>
    <w:rsid w:val="005923DF"/>
    <w:rsid w:val="005971D8"/>
    <w:rsid w:val="005B4F61"/>
    <w:rsid w:val="005D0393"/>
    <w:rsid w:val="005D7393"/>
    <w:rsid w:val="00613790"/>
    <w:rsid w:val="0064059D"/>
    <w:rsid w:val="00650C6A"/>
    <w:rsid w:val="0065237F"/>
    <w:rsid w:val="006639D8"/>
    <w:rsid w:val="00667E8C"/>
    <w:rsid w:val="006808FD"/>
    <w:rsid w:val="006B0C37"/>
    <w:rsid w:val="006D099B"/>
    <w:rsid w:val="006F055D"/>
    <w:rsid w:val="00701B99"/>
    <w:rsid w:val="00705AB6"/>
    <w:rsid w:val="007164EF"/>
    <w:rsid w:val="007240B5"/>
    <w:rsid w:val="007304FB"/>
    <w:rsid w:val="007320A6"/>
    <w:rsid w:val="00754D4D"/>
    <w:rsid w:val="007605A8"/>
    <w:rsid w:val="00781080"/>
    <w:rsid w:val="007934B5"/>
    <w:rsid w:val="007D6270"/>
    <w:rsid w:val="007D6C21"/>
    <w:rsid w:val="00802E9C"/>
    <w:rsid w:val="00807AE0"/>
    <w:rsid w:val="0084557B"/>
    <w:rsid w:val="00853782"/>
    <w:rsid w:val="0086262B"/>
    <w:rsid w:val="00871782"/>
    <w:rsid w:val="00875F3D"/>
    <w:rsid w:val="0088471F"/>
    <w:rsid w:val="00896726"/>
    <w:rsid w:val="008B08DE"/>
    <w:rsid w:val="00910634"/>
    <w:rsid w:val="00914E1D"/>
    <w:rsid w:val="00935F3E"/>
    <w:rsid w:val="00953067"/>
    <w:rsid w:val="009571DF"/>
    <w:rsid w:val="009667F5"/>
    <w:rsid w:val="009736F3"/>
    <w:rsid w:val="0099011F"/>
    <w:rsid w:val="00992F4B"/>
    <w:rsid w:val="009B5709"/>
    <w:rsid w:val="009D37F9"/>
    <w:rsid w:val="009D7842"/>
    <w:rsid w:val="009F4AC9"/>
    <w:rsid w:val="00A06DBC"/>
    <w:rsid w:val="00A1332A"/>
    <w:rsid w:val="00A443F1"/>
    <w:rsid w:val="00A51C0B"/>
    <w:rsid w:val="00A7586F"/>
    <w:rsid w:val="00AA725F"/>
    <w:rsid w:val="00AB0BB6"/>
    <w:rsid w:val="00AB5313"/>
    <w:rsid w:val="00AB63AF"/>
    <w:rsid w:val="00AC2671"/>
    <w:rsid w:val="00AE34FD"/>
    <w:rsid w:val="00B07DEE"/>
    <w:rsid w:val="00B1096D"/>
    <w:rsid w:val="00B32CE4"/>
    <w:rsid w:val="00B61D61"/>
    <w:rsid w:val="00B94FBD"/>
    <w:rsid w:val="00BC5EF5"/>
    <w:rsid w:val="00BC7AD2"/>
    <w:rsid w:val="00BF389C"/>
    <w:rsid w:val="00C5148E"/>
    <w:rsid w:val="00C745AB"/>
    <w:rsid w:val="00C75B2F"/>
    <w:rsid w:val="00C769AA"/>
    <w:rsid w:val="00C80E61"/>
    <w:rsid w:val="00C91881"/>
    <w:rsid w:val="00C93ECF"/>
    <w:rsid w:val="00CA42DC"/>
    <w:rsid w:val="00CA6724"/>
    <w:rsid w:val="00CB1528"/>
    <w:rsid w:val="00CC1F70"/>
    <w:rsid w:val="00CC4502"/>
    <w:rsid w:val="00CC5EF9"/>
    <w:rsid w:val="00CD3B3C"/>
    <w:rsid w:val="00CD3DCF"/>
    <w:rsid w:val="00CF1E65"/>
    <w:rsid w:val="00CF6C56"/>
    <w:rsid w:val="00D12058"/>
    <w:rsid w:val="00D15158"/>
    <w:rsid w:val="00D15C04"/>
    <w:rsid w:val="00D22696"/>
    <w:rsid w:val="00D22C23"/>
    <w:rsid w:val="00D4295D"/>
    <w:rsid w:val="00D468D0"/>
    <w:rsid w:val="00D53338"/>
    <w:rsid w:val="00D65586"/>
    <w:rsid w:val="00D67DDB"/>
    <w:rsid w:val="00D7435D"/>
    <w:rsid w:val="00DB3261"/>
    <w:rsid w:val="00DB7EB4"/>
    <w:rsid w:val="00DC2128"/>
    <w:rsid w:val="00E010FD"/>
    <w:rsid w:val="00E13B8B"/>
    <w:rsid w:val="00E20651"/>
    <w:rsid w:val="00E3124E"/>
    <w:rsid w:val="00E72A87"/>
    <w:rsid w:val="00E87CDF"/>
    <w:rsid w:val="00EC4456"/>
    <w:rsid w:val="00EC7C2C"/>
    <w:rsid w:val="00ED61AC"/>
    <w:rsid w:val="00EE06C7"/>
    <w:rsid w:val="00EE24A2"/>
    <w:rsid w:val="00EE2D75"/>
    <w:rsid w:val="00F10F13"/>
    <w:rsid w:val="00F34E28"/>
    <w:rsid w:val="00F530AF"/>
    <w:rsid w:val="00F73379"/>
    <w:rsid w:val="00F81A75"/>
    <w:rsid w:val="00FB24E2"/>
    <w:rsid w:val="00FB5ECD"/>
    <w:rsid w:val="00FE096A"/>
    <w:rsid w:val="00FE524C"/>
    <w:rsid w:val="00FE5E58"/>
    <w:rsid w:val="00FE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Коровушкина Ксения Петровна</cp:lastModifiedBy>
  <cp:revision>4</cp:revision>
  <cp:lastPrinted>2017-05-05T07:32:00Z</cp:lastPrinted>
  <dcterms:created xsi:type="dcterms:W3CDTF">2017-05-05T07:29:00Z</dcterms:created>
  <dcterms:modified xsi:type="dcterms:W3CDTF">2017-05-05T07:32:00Z</dcterms:modified>
</cp:coreProperties>
</file>