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F56253" w14:textId="07C9FBE6" w:rsidR="00DA14A8" w:rsidRDefault="007D6849" w:rsidP="00DA14A8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ФИНАНСОВО-ЭКОНОМИЧЕСКОЕ ОБОСНОВАНИЕ</w:t>
      </w:r>
    </w:p>
    <w:p w14:paraId="7BFFE0AF" w14:textId="77777777" w:rsidR="00964415" w:rsidRPr="00964415" w:rsidRDefault="007D6849" w:rsidP="00964415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843014">
        <w:rPr>
          <w:rFonts w:ascii="PT Astra Serif" w:hAnsi="PT Astra Serif" w:cs="PT Astra Serif"/>
          <w:b/>
          <w:bCs/>
          <w:sz w:val="28"/>
          <w:szCs w:val="28"/>
        </w:rPr>
        <w:t xml:space="preserve">к проекту закона Ульяновской области </w:t>
      </w:r>
      <w:r w:rsidR="0062389F" w:rsidRPr="00843014">
        <w:rPr>
          <w:rFonts w:ascii="PT Astra Serif" w:hAnsi="PT Astra Serif" w:cs="PT Astra Serif"/>
          <w:b/>
          <w:bCs/>
          <w:sz w:val="28"/>
          <w:szCs w:val="28"/>
        </w:rPr>
        <w:br/>
      </w:r>
      <w:r w:rsidRPr="00843014">
        <w:rPr>
          <w:rFonts w:ascii="PT Astra Serif" w:hAnsi="PT Astra Serif" w:cs="PT Astra Serif"/>
          <w:b/>
          <w:bCs/>
          <w:sz w:val="28"/>
          <w:szCs w:val="28"/>
        </w:rPr>
        <w:t>«</w:t>
      </w:r>
      <w:r w:rsidR="00964415" w:rsidRPr="00964415">
        <w:rPr>
          <w:rFonts w:ascii="PT Astra Serif" w:hAnsi="PT Astra Serif"/>
          <w:b/>
          <w:sz w:val="28"/>
          <w:szCs w:val="28"/>
        </w:rPr>
        <w:t xml:space="preserve">О внесении изменений в статью 2 Закона Ульяновской области </w:t>
      </w:r>
    </w:p>
    <w:p w14:paraId="2BD4BFB1" w14:textId="225B9F19" w:rsidR="007D6849" w:rsidRPr="00843014" w:rsidRDefault="00964415" w:rsidP="00964415">
      <w:pPr>
        <w:autoSpaceDE w:val="0"/>
        <w:autoSpaceDN w:val="0"/>
        <w:adjustRightInd w:val="0"/>
        <w:jc w:val="center"/>
      </w:pPr>
      <w:r w:rsidRPr="00964415">
        <w:rPr>
          <w:rFonts w:ascii="PT Astra Serif" w:hAnsi="PT Astra Serif"/>
          <w:b/>
          <w:sz w:val="28"/>
          <w:szCs w:val="28"/>
        </w:rPr>
        <w:t>«О требованиях к порядку принятия решения о применении к депутату представительного органа, члену выборного органа местного самоуправления, выборному должностному лицу местного самоуправления в Ульяновской области, допустившему несущественное искажение сведений о доходах, расходах, об имуществе и обязательствах имущественного характера, мер ответственности</w:t>
      </w:r>
      <w:r w:rsidR="007D6849" w:rsidRPr="00843014">
        <w:rPr>
          <w:rFonts w:ascii="PT Astra Serif" w:hAnsi="PT Astra Serif" w:cs="PT Astra Serif"/>
          <w:sz w:val="28"/>
          <w:szCs w:val="28"/>
        </w:rPr>
        <w:t>»</w:t>
      </w:r>
    </w:p>
    <w:p w14:paraId="1BCAC17E" w14:textId="77777777" w:rsidR="007D6849" w:rsidRPr="00EB7444" w:rsidRDefault="007D6849" w:rsidP="00EB7444">
      <w:pPr>
        <w:pStyle w:val="ConsPlusNormal"/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C6DD098" w14:textId="5DD72959" w:rsidR="007D6849" w:rsidRPr="00964415" w:rsidRDefault="007D6849" w:rsidP="00964415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kern w:val="0"/>
          <w:sz w:val="28"/>
          <w:szCs w:val="28"/>
        </w:rPr>
      </w:pP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Принятие закона Ульяновской области </w:t>
      </w:r>
      <w:r w:rsidRPr="0076573D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964415" w:rsidRPr="00964415">
        <w:rPr>
          <w:rFonts w:ascii="PT Astra Serif" w:hAnsi="PT Astra Serif"/>
          <w:b w:val="0"/>
          <w:kern w:val="0"/>
          <w:sz w:val="28"/>
          <w:szCs w:val="28"/>
        </w:rPr>
        <w:t>О внесении изменений в статью 2 Закона Ульяновской области «О требованиях к порядку принятия решения о применении к депутату представительного органа, члену выборного органа местного самоуправления, выборному должностному лицу местного самоуправления в Ульяновской области, допустившему несущественное искажение сведений о доходах, расходах, об имуществе и обязательствах имущественного характера, мер ответственности</w:t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» не </w:t>
      </w:r>
      <w:r w:rsidR="00DA14A8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повлечёт возникновения расходов, покрываемых за счёт средств </w:t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>областного бюджета Ульяновской области.</w:t>
      </w:r>
    </w:p>
    <w:p w14:paraId="2BE83E8C" w14:textId="77777777" w:rsidR="007D6849" w:rsidRDefault="007D6849" w:rsidP="007D6849">
      <w:pPr>
        <w:pStyle w:val="ConsPlusNormal"/>
        <w:widowControl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07B446D9" w14:textId="77777777" w:rsidR="007D6849" w:rsidRDefault="007D6849" w:rsidP="007D6849">
      <w:pPr>
        <w:rPr>
          <w:rFonts w:ascii="PT Astra Serif" w:hAnsi="PT Astra Serif" w:cs="PT Astra Serif"/>
          <w:sz w:val="28"/>
          <w:szCs w:val="28"/>
        </w:rPr>
      </w:pPr>
    </w:p>
    <w:p w14:paraId="2A0E98F9" w14:textId="77777777" w:rsidR="007D6849" w:rsidRDefault="007D6849" w:rsidP="007D6849">
      <w:pPr>
        <w:rPr>
          <w:rFonts w:ascii="PT Astra Serif" w:hAnsi="PT Astra Serif" w:cs="PT Astra Serif"/>
          <w:sz w:val="28"/>
          <w:szCs w:val="28"/>
        </w:rPr>
      </w:pPr>
    </w:p>
    <w:p w14:paraId="540155E3" w14:textId="77777777" w:rsidR="0078709C" w:rsidRPr="0078709C" w:rsidRDefault="0078709C" w:rsidP="0078709C">
      <w:pPr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78709C">
        <w:rPr>
          <w:rFonts w:ascii="PT Astra Serif" w:hAnsi="PT Astra Serif"/>
          <w:sz w:val="28"/>
          <w:szCs w:val="28"/>
          <w:lang w:eastAsia="ru-RU"/>
        </w:rPr>
        <w:t xml:space="preserve">Начальник управления по реализации единой </w:t>
      </w:r>
    </w:p>
    <w:p w14:paraId="5248D3FC" w14:textId="77777777" w:rsidR="0078709C" w:rsidRPr="0078709C" w:rsidRDefault="0078709C" w:rsidP="0078709C">
      <w:pPr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78709C">
        <w:rPr>
          <w:rFonts w:ascii="PT Astra Serif" w:hAnsi="PT Astra Serif"/>
          <w:sz w:val="28"/>
          <w:szCs w:val="28"/>
          <w:lang w:eastAsia="ru-RU"/>
        </w:rPr>
        <w:t xml:space="preserve">государственной политики в области противодействия </w:t>
      </w:r>
    </w:p>
    <w:p w14:paraId="4EF94150" w14:textId="77777777" w:rsidR="0078709C" w:rsidRPr="0078709C" w:rsidRDefault="0078709C" w:rsidP="0078709C">
      <w:pPr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78709C">
        <w:rPr>
          <w:rFonts w:ascii="PT Astra Serif" w:hAnsi="PT Astra Serif"/>
          <w:sz w:val="28"/>
          <w:szCs w:val="28"/>
          <w:lang w:eastAsia="ru-RU"/>
        </w:rPr>
        <w:t xml:space="preserve">коррупции, профилактики коррупционных и иных </w:t>
      </w:r>
    </w:p>
    <w:p w14:paraId="4B4B80F0" w14:textId="77777777" w:rsidR="0078709C" w:rsidRPr="0078709C" w:rsidRDefault="0078709C" w:rsidP="0078709C">
      <w:pPr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78709C">
        <w:rPr>
          <w:rFonts w:ascii="PT Astra Serif" w:hAnsi="PT Astra Serif"/>
          <w:sz w:val="28"/>
          <w:szCs w:val="28"/>
          <w:lang w:eastAsia="ru-RU"/>
        </w:rPr>
        <w:t xml:space="preserve">правонарушений администрации Губернатора </w:t>
      </w:r>
    </w:p>
    <w:p w14:paraId="2A9E6017" w14:textId="77777777" w:rsidR="0078709C" w:rsidRPr="0078709C" w:rsidRDefault="0078709C" w:rsidP="0078709C">
      <w:pPr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78709C">
        <w:rPr>
          <w:rFonts w:ascii="PT Astra Serif" w:hAnsi="PT Astra Serif"/>
          <w:sz w:val="28"/>
          <w:szCs w:val="28"/>
          <w:lang w:eastAsia="ru-RU"/>
        </w:rPr>
        <w:t xml:space="preserve">Ульяновской области-Уполномоченный </w:t>
      </w:r>
    </w:p>
    <w:p w14:paraId="18D91139" w14:textId="77777777" w:rsidR="0078709C" w:rsidRPr="0078709C" w:rsidRDefault="0078709C" w:rsidP="0078709C">
      <w:pPr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78709C">
        <w:rPr>
          <w:rFonts w:ascii="PT Astra Serif" w:hAnsi="PT Astra Serif"/>
          <w:sz w:val="28"/>
          <w:szCs w:val="28"/>
          <w:lang w:eastAsia="ru-RU"/>
        </w:rPr>
        <w:t xml:space="preserve">по противодействию коррупции </w:t>
      </w:r>
    </w:p>
    <w:p w14:paraId="5A767A64" w14:textId="77777777" w:rsidR="0078709C" w:rsidRPr="0078709C" w:rsidRDefault="0078709C" w:rsidP="0078709C">
      <w:pPr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78709C">
        <w:rPr>
          <w:rFonts w:ascii="PT Astra Serif" w:hAnsi="PT Astra Serif"/>
          <w:sz w:val="28"/>
          <w:szCs w:val="28"/>
          <w:lang w:eastAsia="ru-RU"/>
        </w:rPr>
        <w:t xml:space="preserve">в Ульяновской области                                                                             </w:t>
      </w:r>
      <w:proofErr w:type="spellStart"/>
      <w:r w:rsidRPr="0078709C">
        <w:rPr>
          <w:rFonts w:ascii="PT Astra Serif" w:hAnsi="PT Astra Serif"/>
          <w:sz w:val="28"/>
          <w:szCs w:val="28"/>
          <w:lang w:eastAsia="ru-RU"/>
        </w:rPr>
        <w:t>С.Г.Яшнова</w:t>
      </w:r>
      <w:proofErr w:type="spellEnd"/>
    </w:p>
    <w:p w14:paraId="2F733C3F" w14:textId="77777777" w:rsidR="00796747" w:rsidRDefault="00796747" w:rsidP="007D6849">
      <w:pPr>
        <w:jc w:val="both"/>
        <w:rPr>
          <w:rFonts w:ascii="PT Astra Serif" w:hAnsi="PT Astra Serif" w:cs="PT Astra Serif"/>
          <w:sz w:val="28"/>
          <w:szCs w:val="28"/>
        </w:rPr>
      </w:pPr>
    </w:p>
    <w:sectPr w:rsidR="00796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54"/>
    <w:rsid w:val="00011DEB"/>
    <w:rsid w:val="000C0E25"/>
    <w:rsid w:val="0018343C"/>
    <w:rsid w:val="001A00F0"/>
    <w:rsid w:val="004A34F9"/>
    <w:rsid w:val="004F6BA3"/>
    <w:rsid w:val="00505D76"/>
    <w:rsid w:val="0052415A"/>
    <w:rsid w:val="005A6A06"/>
    <w:rsid w:val="0062389F"/>
    <w:rsid w:val="006F341D"/>
    <w:rsid w:val="0076573D"/>
    <w:rsid w:val="0078709C"/>
    <w:rsid w:val="00796747"/>
    <w:rsid w:val="007D6849"/>
    <w:rsid w:val="00843014"/>
    <w:rsid w:val="00964415"/>
    <w:rsid w:val="00966ED8"/>
    <w:rsid w:val="00B31B01"/>
    <w:rsid w:val="00B5649F"/>
    <w:rsid w:val="00CB1A92"/>
    <w:rsid w:val="00DA14A8"/>
    <w:rsid w:val="00DC0D53"/>
    <w:rsid w:val="00DC6BD6"/>
    <w:rsid w:val="00EB7444"/>
    <w:rsid w:val="00F740C4"/>
    <w:rsid w:val="00FC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4ECC"/>
  <w15:chartTrackingRefBased/>
  <w15:docId w15:val="{A53511F8-CBBF-4410-881D-799A27FC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8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84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D68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684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Title">
    <w:name w:val="ConsPlusTitle"/>
    <w:rsid w:val="00EB744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Standard">
    <w:name w:val="Standard"/>
    <w:rsid w:val="00EB744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7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11</cp:revision>
  <cp:lastPrinted>2020-02-05T07:31:00Z</cp:lastPrinted>
  <dcterms:created xsi:type="dcterms:W3CDTF">2023-01-16T07:29:00Z</dcterms:created>
  <dcterms:modified xsi:type="dcterms:W3CDTF">2024-08-07T05:56:00Z</dcterms:modified>
</cp:coreProperties>
</file>