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22" w:rsidRPr="002F1BF6" w:rsidRDefault="002F1BF6" w:rsidP="00345A22">
      <w:pPr>
        <w:pStyle w:val="ConsPlusNormal"/>
        <w:tabs>
          <w:tab w:val="center" w:pos="5144"/>
        </w:tabs>
        <w:jc w:val="center"/>
        <w:rPr>
          <w:rFonts w:ascii="PT Astra Serif" w:hAnsi="PT Astra Serif"/>
          <w:b/>
        </w:rPr>
      </w:pPr>
      <w:r w:rsidRPr="002F1BF6">
        <w:rPr>
          <w:rFonts w:ascii="PT Astra Serif" w:hAnsi="PT Astra Serif"/>
          <w:b/>
        </w:rPr>
        <w:t>ЗАКО</w:t>
      </w:r>
      <w:r w:rsidRPr="002F1BF6">
        <w:rPr>
          <w:rFonts w:ascii="PT Astra Serif" w:hAnsi="PT Astra Serif"/>
          <w:b/>
          <w:highlight w:val="white"/>
        </w:rPr>
        <w:t>Н</w:t>
      </w:r>
    </w:p>
    <w:p w:rsidR="002F1BF6" w:rsidRPr="002F1BF6" w:rsidRDefault="002F1BF6" w:rsidP="00345A22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7"/>
          <w:szCs w:val="27"/>
        </w:rPr>
      </w:pPr>
      <w:r w:rsidRPr="002F1BF6">
        <w:rPr>
          <w:rFonts w:ascii="PT Astra Serif" w:hAnsi="PT Astra Serif"/>
          <w:b/>
        </w:rPr>
        <w:t>УЛЬЯНОВСКОЙ ОБЛАСТИ</w:t>
      </w:r>
    </w:p>
    <w:p w:rsidR="00345A22" w:rsidRPr="002F1BF6" w:rsidRDefault="00345A22" w:rsidP="00345A22">
      <w:pPr>
        <w:jc w:val="center"/>
        <w:rPr>
          <w:rFonts w:ascii="PT Astra Serif" w:hAnsi="PT Astra Serif"/>
          <w:b/>
        </w:rPr>
      </w:pPr>
    </w:p>
    <w:p w:rsidR="00345A22" w:rsidRPr="00591E35" w:rsidRDefault="00345A22" w:rsidP="00345A22">
      <w:pPr>
        <w:jc w:val="center"/>
        <w:rPr>
          <w:rFonts w:ascii="PT Astra Serif" w:hAnsi="PT Astra Serif"/>
          <w:b/>
        </w:rPr>
      </w:pPr>
    </w:p>
    <w:p w:rsidR="000B50A5" w:rsidRPr="007144BA" w:rsidRDefault="00D30A8A" w:rsidP="00345A22">
      <w:pPr>
        <w:spacing w:line="235" w:lineRule="auto"/>
        <w:jc w:val="center"/>
        <w:rPr>
          <w:rFonts w:ascii="PT Astra Serif" w:hAnsi="PT Astra Serif"/>
        </w:rPr>
      </w:pPr>
      <w:r w:rsidRPr="007144BA">
        <w:rPr>
          <w:rFonts w:ascii="PT Astra Serif" w:hAnsi="PT Astra Serif"/>
          <w:b/>
          <w:bCs/>
        </w:rPr>
        <w:t xml:space="preserve">О порядке подачи заявок на </w:t>
      </w:r>
      <w:r w:rsidRPr="007144BA">
        <w:rPr>
          <w:rFonts w:ascii="PT Astra Serif" w:hAnsi="PT Astra Serif" w:cs="Arial"/>
          <w:b/>
          <w:bCs/>
        </w:rPr>
        <w:t xml:space="preserve">получение государственной </w:t>
      </w:r>
      <w:r w:rsidRPr="007144BA">
        <w:rPr>
          <w:rFonts w:ascii="PT Astra Serif" w:hAnsi="PT Astra Serif" w:cs="Arial"/>
          <w:b/>
          <w:bCs/>
        </w:rPr>
        <w:br/>
        <w:t>поддержки в сфере развития сельского хозяйства</w:t>
      </w:r>
    </w:p>
    <w:p w:rsidR="000B50A5" w:rsidRPr="007144BA" w:rsidRDefault="00D30A8A" w:rsidP="00345A22">
      <w:pPr>
        <w:spacing w:line="235" w:lineRule="auto"/>
        <w:jc w:val="center"/>
        <w:rPr>
          <w:rFonts w:ascii="PT Astra Serif" w:hAnsi="PT Astra Serif"/>
        </w:rPr>
      </w:pPr>
      <w:r w:rsidRPr="007144BA">
        <w:rPr>
          <w:rFonts w:ascii="PT Astra Serif" w:hAnsi="PT Astra Serif" w:cs="Arial"/>
          <w:b/>
          <w:bCs/>
        </w:rPr>
        <w:t>и устойчивого развития сельских территорий</w:t>
      </w:r>
    </w:p>
    <w:p w:rsidR="000B50A5" w:rsidRPr="00345A22" w:rsidRDefault="000B50A5" w:rsidP="00345A22">
      <w:pPr>
        <w:jc w:val="center"/>
        <w:rPr>
          <w:rFonts w:ascii="PT Astra Serif" w:hAnsi="PT Astra Serif" w:cs="Arial"/>
          <w:bCs/>
        </w:rPr>
      </w:pPr>
    </w:p>
    <w:p w:rsidR="000B50A5" w:rsidRPr="00345A22" w:rsidRDefault="000B50A5" w:rsidP="00345A22">
      <w:pPr>
        <w:jc w:val="center"/>
        <w:rPr>
          <w:rFonts w:ascii="PT Astra Serif" w:hAnsi="PT Astra Serif" w:cs="Arial"/>
          <w:bCs/>
          <w:sz w:val="26"/>
          <w:szCs w:val="26"/>
        </w:rPr>
      </w:pPr>
    </w:p>
    <w:p w:rsidR="004A542D" w:rsidRPr="00345A22" w:rsidRDefault="004A542D" w:rsidP="00345A22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345A22">
        <w:rPr>
          <w:rFonts w:ascii="PT Astra Serif" w:hAnsi="PT Astra Serif"/>
          <w:bCs/>
          <w:sz w:val="24"/>
          <w:szCs w:val="24"/>
        </w:rPr>
        <w:t>Принят</w:t>
      </w:r>
      <w:proofErr w:type="gramEnd"/>
      <w:r w:rsidRPr="00345A22"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</w:t>
      </w:r>
      <w:r w:rsidR="000D4E75">
        <w:rPr>
          <w:rFonts w:ascii="PT Astra Serif" w:hAnsi="PT Astra Serif"/>
          <w:bCs/>
          <w:sz w:val="24"/>
          <w:szCs w:val="24"/>
        </w:rPr>
        <w:t>12</w:t>
      </w:r>
      <w:r w:rsidRPr="00345A22">
        <w:rPr>
          <w:rFonts w:ascii="PT Astra Serif" w:hAnsi="PT Astra Serif"/>
          <w:bCs/>
          <w:sz w:val="24"/>
          <w:szCs w:val="24"/>
        </w:rPr>
        <w:t xml:space="preserve"> мая 2023 года</w:t>
      </w:r>
    </w:p>
    <w:p w:rsidR="000B50A5" w:rsidRPr="00345A22" w:rsidRDefault="000B50A5" w:rsidP="00345A22">
      <w:pPr>
        <w:jc w:val="center"/>
        <w:rPr>
          <w:rFonts w:ascii="PT Astra Serif" w:hAnsi="PT Astra Serif" w:cs="Arial"/>
          <w:bCs/>
          <w:sz w:val="26"/>
          <w:szCs w:val="26"/>
        </w:rPr>
      </w:pPr>
    </w:p>
    <w:p w:rsidR="007144BA" w:rsidRPr="00345A22" w:rsidRDefault="007144BA" w:rsidP="004A542D">
      <w:pPr>
        <w:ind w:left="540"/>
        <w:jc w:val="center"/>
        <w:rPr>
          <w:rFonts w:ascii="PT Astra Serif" w:hAnsi="PT Astra Serif" w:cs="Arial"/>
          <w:bCs/>
        </w:rPr>
      </w:pPr>
    </w:p>
    <w:p w:rsidR="000B50A5" w:rsidRPr="007144BA" w:rsidRDefault="00D30A8A">
      <w:pPr>
        <w:pStyle w:val="ConsPlusTitle"/>
        <w:ind w:firstLine="680"/>
        <w:jc w:val="both"/>
        <w:outlineLvl w:val="0"/>
        <w:rPr>
          <w:rFonts w:ascii="PT Astra Serif" w:hAnsi="PT Astra Serif"/>
          <w:sz w:val="28"/>
          <w:szCs w:val="28"/>
        </w:rPr>
      </w:pPr>
      <w:r w:rsidRPr="007144BA">
        <w:rPr>
          <w:rFonts w:ascii="PT Astra Serif" w:hAnsi="PT Astra Serif"/>
          <w:b w:val="0"/>
          <w:sz w:val="28"/>
          <w:szCs w:val="28"/>
        </w:rPr>
        <w:t xml:space="preserve">Статья 1. </w:t>
      </w:r>
      <w:r w:rsidRPr="007144BA">
        <w:rPr>
          <w:rFonts w:ascii="PT Astra Serif" w:hAnsi="PT Astra Serif"/>
          <w:sz w:val="28"/>
          <w:szCs w:val="28"/>
        </w:rPr>
        <w:t>Предмет правового регулирования настоящего Закона</w:t>
      </w:r>
    </w:p>
    <w:p w:rsidR="000B50A5" w:rsidRPr="007144BA" w:rsidRDefault="000B50A5">
      <w:pPr>
        <w:pStyle w:val="ConsPlusNormal"/>
        <w:jc w:val="both"/>
        <w:rPr>
          <w:rFonts w:ascii="PT Astra Serif" w:hAnsi="PT Astra Serif"/>
          <w:szCs w:val="28"/>
        </w:rPr>
      </w:pPr>
    </w:p>
    <w:p w:rsidR="000B50A5" w:rsidRPr="007144BA" w:rsidRDefault="000B50A5">
      <w:pPr>
        <w:pStyle w:val="ConsPlusNormal"/>
        <w:jc w:val="both"/>
        <w:rPr>
          <w:rFonts w:ascii="PT Astra Serif" w:hAnsi="PT Astra Serif"/>
          <w:szCs w:val="28"/>
        </w:rPr>
      </w:pPr>
    </w:p>
    <w:p w:rsidR="000B50A5" w:rsidRPr="007144BA" w:rsidRDefault="00D30A8A" w:rsidP="007144BA">
      <w:pPr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7144BA">
        <w:rPr>
          <w:rFonts w:ascii="PT Astra Serif" w:hAnsi="PT Astra Serif"/>
        </w:rPr>
        <w:t>Настоящий Зако</w:t>
      </w:r>
      <w:r w:rsidRPr="007144BA">
        <w:rPr>
          <w:rFonts w:ascii="PT Astra Serif" w:hAnsi="PT Astra Serif"/>
          <w:highlight w:val="white"/>
        </w:rPr>
        <w:t xml:space="preserve">н </w:t>
      </w:r>
      <w:r w:rsidRPr="007144BA">
        <w:rPr>
          <w:rFonts w:ascii="PT Astra Serif" w:eastAsiaTheme="minorHAnsi" w:hAnsi="PT Astra Serif" w:cs="PT Astra Serif"/>
          <w:highlight w:val="white"/>
          <w:lang w:eastAsia="en-US"/>
        </w:rPr>
        <w:t xml:space="preserve">в соответствии с частью 5 статьи 7 </w:t>
      </w:r>
      <w:r w:rsidRPr="007144BA">
        <w:rPr>
          <w:rFonts w:ascii="PT Astra Serif" w:hAnsi="PT Astra Serif"/>
          <w:highlight w:val="white"/>
        </w:rPr>
        <w:t>Федерального</w:t>
      </w:r>
      <w:r w:rsidRPr="007144BA">
        <w:rPr>
          <w:rFonts w:ascii="PT Astra Serif" w:hAnsi="PT Astra Serif" w:cs="Calibri"/>
          <w:highlight w:val="white"/>
        </w:rPr>
        <w:t xml:space="preserve"> </w:t>
      </w:r>
      <w:r w:rsidRPr="007144BA">
        <w:rPr>
          <w:rFonts w:ascii="PT Astra Serif" w:hAnsi="PT Astra Serif"/>
          <w:highlight w:val="white"/>
        </w:rPr>
        <w:t xml:space="preserve">закона </w:t>
      </w:r>
      <w:r w:rsidRPr="007144BA">
        <w:rPr>
          <w:rFonts w:ascii="PT Astra Serif" w:hAnsi="PT Astra Serif" w:cs="Calibri"/>
          <w:highlight w:val="white"/>
        </w:rPr>
        <w:t xml:space="preserve">от 29 декабря 2006 года </w:t>
      </w:r>
      <w:r w:rsidRPr="007144BA">
        <w:rPr>
          <w:rFonts w:ascii="PT Astra Serif" w:hAnsi="PT Astra Serif" w:cs="Arial"/>
          <w:highlight w:val="white"/>
        </w:rPr>
        <w:t>№</w:t>
      </w:r>
      <w:r w:rsidRPr="007144BA">
        <w:rPr>
          <w:rFonts w:ascii="PT Astra Serif" w:hAnsi="PT Astra Serif" w:cs="Calibri"/>
          <w:highlight w:val="white"/>
        </w:rPr>
        <w:t xml:space="preserve"> 264-ФЗ «О развитии сельского хозяйства» (далее – Федеральный закон «О развитии сельского хозяйства») устанавливает</w:t>
      </w:r>
      <w:r w:rsidRPr="007144BA">
        <w:rPr>
          <w:rFonts w:ascii="PT Astra Serif" w:hAnsi="PT Astra Serif"/>
          <w:highlight w:val="white"/>
        </w:rPr>
        <w:t xml:space="preserve"> порядок п</w:t>
      </w:r>
      <w:r w:rsidRPr="007144BA">
        <w:rPr>
          <w:rFonts w:ascii="PT Astra Serif" w:hAnsi="PT Astra Serif"/>
        </w:rPr>
        <w:t>о</w:t>
      </w:r>
      <w:r w:rsidRPr="007144BA">
        <w:rPr>
          <w:rFonts w:ascii="PT Astra Serif" w:hAnsi="PT Astra Serif" w:cs="Calibri"/>
        </w:rPr>
        <w:t>д</w:t>
      </w:r>
      <w:r w:rsidRPr="007144BA">
        <w:rPr>
          <w:rFonts w:ascii="PT Astra Serif" w:hAnsi="PT Astra Serif"/>
        </w:rPr>
        <w:t>ачи физически</w:t>
      </w:r>
      <w:r w:rsidRPr="007144BA">
        <w:rPr>
          <w:rFonts w:ascii="PT Astra Serif" w:hAnsi="PT Astra Serif" w:cs="Calibri"/>
        </w:rPr>
        <w:t xml:space="preserve">ми </w:t>
      </w:r>
      <w:r w:rsidRPr="007144BA">
        <w:rPr>
          <w:rFonts w:ascii="PT Astra Serif" w:hAnsi="PT Astra Serif"/>
        </w:rPr>
        <w:t>и юридически</w:t>
      </w:r>
      <w:r w:rsidRPr="007144BA">
        <w:rPr>
          <w:rFonts w:ascii="PT Astra Serif" w:hAnsi="PT Astra Serif" w:cs="Calibri"/>
        </w:rPr>
        <w:t>ми</w:t>
      </w:r>
      <w:r w:rsidRPr="007144BA">
        <w:rPr>
          <w:rFonts w:ascii="PT Astra Serif" w:hAnsi="PT Astra Serif"/>
        </w:rPr>
        <w:t xml:space="preserve"> лицами заявок на получение государственной поддержки в сфере развития сельского хозяйства</w:t>
      </w:r>
      <w:r w:rsidRPr="007144BA">
        <w:rPr>
          <w:rFonts w:ascii="PT Astra Serif" w:hAnsi="PT Astra Serif"/>
        </w:rPr>
        <w:br/>
        <w:t>и устойчивого развития сельских территорий (далее –</w:t>
      </w:r>
      <w:r w:rsidR="007144BA">
        <w:rPr>
          <w:rFonts w:ascii="PT Astra Serif" w:hAnsi="PT Astra Serif"/>
        </w:rPr>
        <w:t xml:space="preserve"> </w:t>
      </w:r>
      <w:r w:rsidRPr="007144BA">
        <w:rPr>
          <w:rFonts w:ascii="PT Astra Serif" w:hAnsi="PT Astra Serif"/>
        </w:rPr>
        <w:t>государственная поддержка</w:t>
      </w:r>
      <w:r w:rsidR="00077E83">
        <w:rPr>
          <w:rFonts w:ascii="PT Astra Serif" w:hAnsi="PT Astra Serif"/>
        </w:rPr>
        <w:t>,</w:t>
      </w:r>
      <w:r w:rsidRPr="007144BA">
        <w:rPr>
          <w:rFonts w:ascii="PT Astra Serif" w:hAnsi="PT Astra Serif"/>
        </w:rPr>
        <w:t xml:space="preserve"> </w:t>
      </w:r>
      <w:r w:rsidR="007144BA" w:rsidRPr="007144BA">
        <w:rPr>
          <w:rFonts w:ascii="PT Astra Serif" w:hAnsi="PT Astra Serif"/>
        </w:rPr>
        <w:t xml:space="preserve">заявки </w:t>
      </w:r>
      <w:r w:rsidRPr="007144BA">
        <w:rPr>
          <w:rFonts w:ascii="PT Astra Serif" w:hAnsi="PT Astra Serif"/>
        </w:rPr>
        <w:t>соответственно) в исполнительны</w:t>
      </w:r>
      <w:r w:rsidRPr="007144BA">
        <w:rPr>
          <w:rFonts w:ascii="PT Astra Serif" w:hAnsi="PT Astra Serif" w:cs="Calibri"/>
        </w:rPr>
        <w:t>й</w:t>
      </w:r>
      <w:r w:rsidRPr="007144BA">
        <w:rPr>
          <w:rFonts w:ascii="PT Astra Serif" w:hAnsi="PT Astra Serif"/>
        </w:rPr>
        <w:t xml:space="preserve"> орган Ульяновской области</w:t>
      </w:r>
      <w:proofErr w:type="gramEnd"/>
      <w:r w:rsidRPr="007144BA">
        <w:rPr>
          <w:rFonts w:ascii="PT Astra Serif" w:hAnsi="PT Astra Serif"/>
        </w:rPr>
        <w:t xml:space="preserve">, </w:t>
      </w:r>
      <w:proofErr w:type="gramStart"/>
      <w:r w:rsidRPr="007144BA">
        <w:rPr>
          <w:rFonts w:ascii="PT Astra Serif" w:hAnsi="PT Astra Serif"/>
        </w:rPr>
        <w:t>осуществляющий</w:t>
      </w:r>
      <w:proofErr w:type="gramEnd"/>
      <w:r w:rsidRPr="007144BA">
        <w:rPr>
          <w:rFonts w:ascii="PT Astra Serif" w:hAnsi="PT Astra Serif"/>
        </w:rPr>
        <w:t xml:space="preserve"> на территории Ульяновской области государственное управление в сферах агропромышленного комплекса, пищевой</w:t>
      </w:r>
      <w:r w:rsidRPr="007144BA">
        <w:rPr>
          <w:rFonts w:ascii="PT Astra Serif" w:hAnsi="PT Astra Serif"/>
        </w:rPr>
        <w:br/>
        <w:t xml:space="preserve">и перерабатывающей промышленности (далее </w:t>
      </w:r>
      <w:r w:rsidR="00077E83">
        <w:rPr>
          <w:rFonts w:ascii="PT Astra Serif" w:hAnsi="PT Astra Serif"/>
        </w:rPr>
        <w:t>–</w:t>
      </w:r>
      <w:r w:rsidRPr="007144BA">
        <w:rPr>
          <w:rFonts w:ascii="PT Astra Serif" w:hAnsi="PT Astra Serif"/>
        </w:rPr>
        <w:t xml:space="preserve"> уполномоченный орган), если  в соответствии с законодательством Российской Федерации и (или) законодательством Ульяновской области заявки должны подаваться</w:t>
      </w:r>
      <w:r w:rsidRPr="007144BA">
        <w:rPr>
          <w:rFonts w:ascii="PT Astra Serif" w:hAnsi="PT Astra Serif"/>
        </w:rPr>
        <w:br/>
        <w:t>в уполномоченный орган.</w:t>
      </w:r>
    </w:p>
    <w:p w:rsidR="000B50A5" w:rsidRPr="007144BA" w:rsidRDefault="000B50A5">
      <w:pPr>
        <w:widowControl w:val="0"/>
        <w:ind w:left="1985" w:hanging="1276"/>
        <w:jc w:val="both"/>
        <w:outlineLvl w:val="0"/>
        <w:rPr>
          <w:rFonts w:ascii="PT Astra Serif" w:hAnsi="PT Astra Serif"/>
          <w:sz w:val="16"/>
          <w:szCs w:val="16"/>
        </w:rPr>
      </w:pPr>
    </w:p>
    <w:p w:rsidR="000B50A5" w:rsidRPr="007144BA" w:rsidRDefault="000B50A5">
      <w:pPr>
        <w:widowControl w:val="0"/>
        <w:ind w:left="1985" w:hanging="1276"/>
        <w:jc w:val="both"/>
        <w:outlineLvl w:val="0"/>
        <w:rPr>
          <w:rFonts w:ascii="PT Astra Serif" w:hAnsi="PT Astra Serif"/>
        </w:rPr>
      </w:pPr>
    </w:p>
    <w:p w:rsidR="000B50A5" w:rsidRPr="007144BA" w:rsidRDefault="00D30A8A">
      <w:pPr>
        <w:widowControl w:val="0"/>
        <w:ind w:left="1985" w:hanging="1276"/>
        <w:jc w:val="both"/>
        <w:outlineLvl w:val="0"/>
        <w:rPr>
          <w:rFonts w:ascii="PT Astra Serif" w:hAnsi="PT Astra Serif"/>
          <w:b/>
        </w:rPr>
      </w:pPr>
      <w:r w:rsidRPr="007144BA">
        <w:rPr>
          <w:rFonts w:ascii="PT Astra Serif" w:hAnsi="PT Astra Serif"/>
          <w:bCs/>
        </w:rPr>
        <w:t>Статья 2.</w:t>
      </w:r>
      <w:r w:rsidRPr="007144BA">
        <w:rPr>
          <w:rFonts w:ascii="PT Astra Serif" w:hAnsi="PT Astra Serif"/>
          <w:bCs/>
        </w:rPr>
        <w:tab/>
      </w:r>
      <w:r w:rsidRPr="007144BA">
        <w:rPr>
          <w:rFonts w:ascii="PT Astra Serif" w:hAnsi="PT Astra Serif"/>
          <w:b/>
          <w:bCs/>
        </w:rPr>
        <w:t xml:space="preserve">Порядок подачи заявок </w:t>
      </w:r>
    </w:p>
    <w:p w:rsidR="000B50A5" w:rsidRPr="007144BA" w:rsidRDefault="000B50A5" w:rsidP="007144BA">
      <w:pPr>
        <w:pStyle w:val="ConsPlusTitle"/>
        <w:contextualSpacing/>
        <w:jc w:val="center"/>
        <w:outlineLvl w:val="0"/>
        <w:rPr>
          <w:rFonts w:ascii="PT Astra Serif" w:hAnsi="PT Astra Serif"/>
          <w:b w:val="0"/>
          <w:sz w:val="28"/>
          <w:szCs w:val="28"/>
        </w:rPr>
      </w:pPr>
    </w:p>
    <w:p w:rsidR="000B50A5" w:rsidRPr="007144BA" w:rsidRDefault="000B50A5" w:rsidP="007144BA">
      <w:pPr>
        <w:pStyle w:val="ConsPlusTitle"/>
        <w:contextualSpacing/>
        <w:jc w:val="center"/>
        <w:outlineLvl w:val="0"/>
        <w:rPr>
          <w:rFonts w:ascii="PT Astra Serif" w:hAnsi="PT Astra Serif"/>
          <w:b w:val="0"/>
          <w:sz w:val="28"/>
          <w:szCs w:val="28"/>
        </w:rPr>
      </w:pPr>
    </w:p>
    <w:p w:rsidR="000B50A5" w:rsidRPr="007144BA" w:rsidRDefault="00D30A8A" w:rsidP="007144BA">
      <w:pPr>
        <w:pStyle w:val="ConsPlusNormal"/>
        <w:spacing w:line="350" w:lineRule="auto"/>
        <w:ind w:firstLine="680"/>
        <w:jc w:val="both"/>
        <w:rPr>
          <w:rFonts w:ascii="PT Astra Serif" w:hAnsi="PT Astra Serif"/>
          <w:spacing w:val="-4"/>
        </w:rPr>
      </w:pP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>1. Заявки подаются физически</w:t>
      </w:r>
      <w:r w:rsidRPr="007144BA">
        <w:rPr>
          <w:rFonts w:ascii="PT Astra Serif" w:hAnsi="PT Astra Serif"/>
          <w:spacing w:val="-4"/>
          <w:szCs w:val="28"/>
        </w:rPr>
        <w:t xml:space="preserve">ми 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>и юридически</w:t>
      </w:r>
      <w:r w:rsidRPr="007144BA">
        <w:rPr>
          <w:rFonts w:ascii="PT Astra Serif" w:hAnsi="PT Astra Serif"/>
          <w:spacing w:val="-4"/>
          <w:szCs w:val="28"/>
        </w:rPr>
        <w:t>ми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 xml:space="preserve"> лицами (далее – заявители) в уполномоченный орган на бумажном носителе либо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br/>
        <w:t>в соответствии со статьёй 17</w:t>
      </w:r>
      <w:r w:rsidRPr="007144BA">
        <w:rPr>
          <w:rFonts w:ascii="PT Astra Serif" w:eastAsiaTheme="minorHAnsi" w:hAnsi="PT Astra Serif"/>
          <w:spacing w:val="-4"/>
          <w:szCs w:val="28"/>
          <w:vertAlign w:val="superscript"/>
          <w:lang w:eastAsia="en-US"/>
        </w:rPr>
        <w:t xml:space="preserve">1 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 xml:space="preserve">Федерального закона </w:t>
      </w:r>
      <w:r w:rsidRPr="007144BA">
        <w:rPr>
          <w:rFonts w:ascii="PT Astra Serif" w:eastAsiaTheme="minorHAnsi" w:hAnsi="PT Astra Serif"/>
          <w:spacing w:val="-4"/>
          <w:szCs w:val="28"/>
          <w:highlight w:val="white"/>
          <w:lang w:eastAsia="en-US"/>
        </w:rPr>
        <w:t>«О развитии сельского</w:t>
      </w:r>
      <w:r w:rsidR="007144BA">
        <w:rPr>
          <w:rFonts w:ascii="PT Astra Serif" w:eastAsiaTheme="minorHAnsi" w:hAnsi="PT Astra Serif"/>
          <w:spacing w:val="-4"/>
          <w:szCs w:val="28"/>
          <w:highlight w:val="white"/>
          <w:lang w:eastAsia="en-US"/>
        </w:rPr>
        <w:t xml:space="preserve"> </w:t>
      </w:r>
      <w:r w:rsidRPr="007144BA">
        <w:rPr>
          <w:rFonts w:ascii="PT Astra Serif" w:eastAsiaTheme="minorHAnsi" w:hAnsi="PT Astra Serif"/>
          <w:spacing w:val="-4"/>
          <w:szCs w:val="28"/>
          <w:highlight w:val="white"/>
          <w:lang w:eastAsia="en-US"/>
        </w:rPr>
        <w:t xml:space="preserve">хозяйства» 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>в электронной форме.</w:t>
      </w:r>
    </w:p>
    <w:p w:rsidR="000B50A5" w:rsidRPr="007144BA" w:rsidRDefault="00D30A8A">
      <w:pPr>
        <w:spacing w:line="331" w:lineRule="auto"/>
        <w:ind w:firstLine="709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/>
          <w:lang w:eastAsia="en-US"/>
        </w:rPr>
        <w:lastRenderedPageBreak/>
        <w:t>2. Заявки подаются в уполномоченный орган в сроки, определяемые</w:t>
      </w:r>
      <w:r w:rsidRPr="007144BA">
        <w:rPr>
          <w:rFonts w:ascii="PT Astra Serif" w:eastAsiaTheme="minorHAnsi" w:hAnsi="PT Astra Serif"/>
          <w:lang w:eastAsia="en-US"/>
        </w:rPr>
        <w:br/>
        <w:t>в соответствии с нормативными правовыми актами, устанавливающими</w:t>
      </w:r>
      <w:r w:rsidRPr="007144BA">
        <w:rPr>
          <w:rFonts w:ascii="PT Astra Serif" w:eastAsiaTheme="minorHAnsi" w:hAnsi="PT Astra Serif"/>
          <w:lang w:eastAsia="en-US"/>
        </w:rPr>
        <w:br/>
        <w:t>порядок предоставления государственной поддержки, заявителем</w:t>
      </w:r>
      <w:r w:rsidRPr="007144BA">
        <w:rPr>
          <w:rFonts w:ascii="PT Astra Serif" w:eastAsiaTheme="minorHAnsi" w:hAnsi="PT Astra Serif"/>
          <w:lang w:eastAsia="en-US"/>
        </w:rPr>
        <w:br/>
        <w:t xml:space="preserve">либо представителем заявителя, </w:t>
      </w:r>
      <w:r w:rsidRPr="007144BA">
        <w:rPr>
          <w:rFonts w:ascii="PT Astra Serif" w:eastAsiaTheme="minorHAnsi" w:hAnsi="PT Astra Serif" w:cs="PT Astra Serif"/>
          <w:highlight w:val="white"/>
          <w:lang w:eastAsia="en-US"/>
        </w:rPr>
        <w:t xml:space="preserve">действующим от имени и в интересах заявителя в силу закона или </w:t>
      </w:r>
      <w:r w:rsidRPr="007144BA">
        <w:rPr>
          <w:rFonts w:ascii="PT Astra Serif" w:eastAsiaTheme="minorHAnsi" w:hAnsi="PT Astra Serif" w:cs="PT Astra Serif"/>
          <w:lang w:eastAsia="en-US"/>
        </w:rPr>
        <w:t>на</w:t>
      </w:r>
      <w:r w:rsidR="00891450">
        <w:rPr>
          <w:rFonts w:ascii="PT Astra Serif" w:eastAsiaTheme="minorHAnsi" w:hAnsi="PT Astra Serif" w:cs="PT Astra Serif"/>
          <w:lang w:eastAsia="en-US"/>
        </w:rPr>
        <w:t xml:space="preserve"> основании доверенности (далее –</w:t>
      </w:r>
      <w:r w:rsidRPr="007144BA">
        <w:rPr>
          <w:rFonts w:ascii="PT Astra Serif" w:eastAsiaTheme="minorHAnsi" w:hAnsi="PT Astra Serif" w:cs="PT Astra Serif"/>
          <w:lang w:eastAsia="en-US"/>
        </w:rPr>
        <w:t xml:space="preserve"> представитель заявителя).</w:t>
      </w:r>
    </w:p>
    <w:p w:rsidR="000B50A5" w:rsidRPr="007144BA" w:rsidRDefault="00D30A8A">
      <w:pPr>
        <w:spacing w:line="331" w:lineRule="auto"/>
        <w:ind w:firstLine="709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 w:cs="PT Astra Serif"/>
          <w:lang w:eastAsia="en-US"/>
        </w:rPr>
        <w:t>Заявки, подаваемые на бумажном носителе, подаются в уполномоченный орган непосредственно при его посещении заявителем или представителем заявителя либо почтовой связью.</w:t>
      </w:r>
    </w:p>
    <w:p w:rsidR="000B50A5" w:rsidRPr="007144BA" w:rsidRDefault="00D30A8A">
      <w:pPr>
        <w:spacing w:line="331" w:lineRule="auto"/>
        <w:ind w:firstLine="709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 w:cs="PT Astra Serif"/>
          <w:lang w:eastAsia="en-US"/>
        </w:rPr>
        <w:t>Заявки, подаваемые в электронной форме, подаются в уполномоченный орган с использованием информационной системы цифровых сервисов агропромышленного комплекса в соответствии с порядком эксплуатации этой системы, установленным Правительством Российской Федерации.</w:t>
      </w:r>
    </w:p>
    <w:p w:rsidR="000B50A5" w:rsidRPr="007144BA" w:rsidRDefault="00D30A8A">
      <w:pPr>
        <w:spacing w:line="331" w:lineRule="auto"/>
        <w:ind w:firstLine="680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/>
          <w:lang w:eastAsia="en-US"/>
        </w:rPr>
        <w:t>3. Регистрация заявок, поданных на бумажном носителе, осуществляется уполномоченным органом не позднее первого рабочего дня, сл</w:t>
      </w:r>
      <w:r w:rsidR="00891450">
        <w:rPr>
          <w:rFonts w:ascii="PT Astra Serif" w:eastAsiaTheme="minorHAnsi" w:hAnsi="PT Astra Serif"/>
          <w:lang w:eastAsia="en-US"/>
        </w:rPr>
        <w:t>едующего</w:t>
      </w:r>
      <w:r w:rsidR="00891450">
        <w:rPr>
          <w:rFonts w:ascii="PT Astra Serif" w:eastAsiaTheme="minorHAnsi" w:hAnsi="PT Astra Serif"/>
          <w:lang w:eastAsia="en-US"/>
        </w:rPr>
        <w:br/>
        <w:t>за днём их поступления</w:t>
      </w:r>
      <w:r w:rsidRPr="007144BA">
        <w:rPr>
          <w:rFonts w:ascii="PT Astra Serif" w:eastAsiaTheme="minorHAnsi" w:hAnsi="PT Astra Serif"/>
          <w:lang w:eastAsia="en-US"/>
        </w:rPr>
        <w:t xml:space="preserve">, в </w:t>
      </w:r>
      <w:bookmarkStart w:id="0" w:name="_GoBack"/>
      <w:bookmarkEnd w:id="0"/>
      <w:r w:rsidRPr="007144BA">
        <w:rPr>
          <w:rFonts w:ascii="PT Astra Serif" w:eastAsiaTheme="minorHAnsi" w:hAnsi="PT Astra Serif"/>
          <w:lang w:eastAsia="en-US"/>
        </w:rPr>
        <w:t>журнале регистрации таких заявок, форма и поряд</w:t>
      </w:r>
      <w:r w:rsidR="00077E83">
        <w:rPr>
          <w:rFonts w:ascii="PT Astra Serif" w:eastAsiaTheme="minorHAnsi" w:hAnsi="PT Astra Serif"/>
          <w:lang w:eastAsia="en-US"/>
        </w:rPr>
        <w:t>ок ведения которого устанавливаю</w:t>
      </w:r>
      <w:r w:rsidRPr="007144BA">
        <w:rPr>
          <w:rFonts w:ascii="PT Astra Serif" w:eastAsiaTheme="minorHAnsi" w:hAnsi="PT Astra Serif"/>
          <w:lang w:eastAsia="en-US"/>
        </w:rPr>
        <w:t>тся уполномоченным органом. Регистрация заявок, подаваемых в электронной форме, осуществляется в соответствии</w:t>
      </w:r>
      <w:r w:rsidRPr="007144BA">
        <w:rPr>
          <w:rFonts w:ascii="PT Astra Serif" w:eastAsiaTheme="minorHAnsi" w:hAnsi="PT Astra Serif"/>
          <w:lang w:eastAsia="en-US"/>
        </w:rPr>
        <w:br/>
        <w:t xml:space="preserve">с </w:t>
      </w:r>
      <w:r w:rsidRPr="007144BA">
        <w:rPr>
          <w:rFonts w:ascii="PT Astra Serif" w:eastAsiaTheme="minorHAnsi" w:hAnsi="PT Astra Serif" w:cs="PT Astra Serif"/>
          <w:lang w:eastAsia="en-US"/>
        </w:rPr>
        <w:t>порядком, указанным в абзаце третьем части 2 настоящей статьи.</w:t>
      </w:r>
    </w:p>
    <w:p w:rsidR="000B50A5" w:rsidRPr="007144BA" w:rsidRDefault="000B50A5">
      <w:pPr>
        <w:ind w:firstLine="709"/>
        <w:jc w:val="both"/>
        <w:rPr>
          <w:rFonts w:ascii="PT Astra Serif" w:hAnsi="PT Astra Serif"/>
          <w:sz w:val="16"/>
          <w:szCs w:val="16"/>
          <w:highlight w:val="white"/>
        </w:rPr>
      </w:pPr>
    </w:p>
    <w:p w:rsidR="000B50A5" w:rsidRPr="007144BA" w:rsidRDefault="000B50A5">
      <w:pPr>
        <w:ind w:firstLine="709"/>
        <w:jc w:val="both"/>
        <w:rPr>
          <w:rFonts w:ascii="PT Astra Serif" w:hAnsi="PT Astra Serif"/>
        </w:rPr>
      </w:pPr>
    </w:p>
    <w:p w:rsidR="000B50A5" w:rsidRPr="007144BA" w:rsidRDefault="00D30A8A">
      <w:pPr>
        <w:pStyle w:val="ConsPlusTitle"/>
        <w:ind w:firstLine="540"/>
        <w:jc w:val="both"/>
        <w:outlineLvl w:val="0"/>
        <w:rPr>
          <w:rFonts w:ascii="PT Astra Serif" w:hAnsi="PT Astra Serif"/>
        </w:rPr>
      </w:pPr>
      <w:r w:rsidRPr="007144BA">
        <w:rPr>
          <w:rFonts w:ascii="PT Astra Serif" w:hAnsi="PT Astra Serif"/>
          <w:b w:val="0"/>
          <w:sz w:val="28"/>
          <w:szCs w:val="28"/>
        </w:rPr>
        <w:t>Статья 3.</w:t>
      </w:r>
      <w:r w:rsidRPr="007144BA">
        <w:rPr>
          <w:rFonts w:ascii="PT Astra Serif" w:hAnsi="PT Astra Serif"/>
          <w:sz w:val="28"/>
          <w:szCs w:val="28"/>
        </w:rPr>
        <w:t xml:space="preserve"> Вступление настоящего Закона в силу </w:t>
      </w:r>
    </w:p>
    <w:p w:rsidR="000B50A5" w:rsidRPr="007144BA" w:rsidRDefault="000B50A5">
      <w:pPr>
        <w:pStyle w:val="ConsPlusNormal"/>
        <w:jc w:val="both"/>
        <w:rPr>
          <w:rFonts w:ascii="PT Astra Serif" w:hAnsi="PT Astra Serif"/>
        </w:rPr>
      </w:pPr>
    </w:p>
    <w:p w:rsidR="000B50A5" w:rsidRPr="007144BA" w:rsidRDefault="000B50A5">
      <w:pPr>
        <w:pStyle w:val="ConsPlusNormal"/>
        <w:jc w:val="both"/>
        <w:rPr>
          <w:rFonts w:ascii="PT Astra Serif" w:hAnsi="PT Astra Serif"/>
        </w:rPr>
      </w:pPr>
    </w:p>
    <w:p w:rsidR="000B50A5" w:rsidRPr="007144BA" w:rsidRDefault="00D30A8A">
      <w:pPr>
        <w:pStyle w:val="ConsPlusNormal"/>
        <w:ind w:firstLine="540"/>
        <w:jc w:val="both"/>
        <w:outlineLvl w:val="0"/>
        <w:rPr>
          <w:rFonts w:ascii="PT Astra Serif" w:hAnsi="PT Astra Serif"/>
          <w:szCs w:val="28"/>
        </w:rPr>
      </w:pPr>
      <w:r w:rsidRPr="007144BA">
        <w:rPr>
          <w:rFonts w:ascii="PT Astra Serif" w:hAnsi="PT Astra Serif"/>
          <w:szCs w:val="28"/>
        </w:rPr>
        <w:t>Настоящий Закон вступает в силу с 1 января 2025 года.</w:t>
      </w:r>
    </w:p>
    <w:p w:rsidR="000B50A5" w:rsidRPr="007144BA" w:rsidRDefault="000B50A5">
      <w:pPr>
        <w:jc w:val="both"/>
        <w:rPr>
          <w:rFonts w:ascii="PT Astra Serif" w:hAnsi="PT Astra Serif"/>
          <w:b/>
          <w:sz w:val="16"/>
          <w:szCs w:val="16"/>
        </w:rPr>
      </w:pPr>
    </w:p>
    <w:p w:rsidR="000B50A5" w:rsidRPr="007144BA" w:rsidRDefault="000B50A5">
      <w:pPr>
        <w:jc w:val="both"/>
        <w:rPr>
          <w:rFonts w:ascii="PT Astra Serif" w:hAnsi="PT Astra Serif"/>
          <w:b/>
        </w:rPr>
      </w:pPr>
    </w:p>
    <w:p w:rsidR="000B50A5" w:rsidRPr="007144BA" w:rsidRDefault="000B50A5">
      <w:pPr>
        <w:jc w:val="both"/>
        <w:rPr>
          <w:rFonts w:ascii="PT Astra Serif" w:hAnsi="PT Astra Serif"/>
          <w:b/>
        </w:rPr>
      </w:pPr>
    </w:p>
    <w:p w:rsidR="000B50A5" w:rsidRPr="007144BA" w:rsidRDefault="00D30A8A">
      <w:pPr>
        <w:jc w:val="both"/>
        <w:rPr>
          <w:rFonts w:ascii="PT Astra Serif" w:hAnsi="PT Astra Serif"/>
          <w:b/>
        </w:rPr>
      </w:pPr>
      <w:r w:rsidRPr="007144BA">
        <w:rPr>
          <w:rFonts w:ascii="PT Astra Serif" w:hAnsi="PT Astra Serif"/>
          <w:b/>
          <w:bCs/>
        </w:rPr>
        <w:t>Губернатор Ульяновской области</w:t>
      </w:r>
      <w:r w:rsidRPr="007144BA">
        <w:rPr>
          <w:rFonts w:ascii="PT Astra Serif" w:hAnsi="PT Astra Serif"/>
          <w:b/>
          <w:bCs/>
        </w:rPr>
        <w:tab/>
        <w:t xml:space="preserve">                                          А.Ю.Русских</w:t>
      </w:r>
    </w:p>
    <w:p w:rsidR="000B50A5" w:rsidRPr="007144BA" w:rsidRDefault="000B50A5">
      <w:pPr>
        <w:jc w:val="both"/>
        <w:rPr>
          <w:rFonts w:ascii="PT Astra Serif" w:hAnsi="PT Astra Serif"/>
        </w:rPr>
      </w:pPr>
    </w:p>
    <w:p w:rsidR="000B50A5" w:rsidRPr="007144BA" w:rsidRDefault="000B50A5">
      <w:pPr>
        <w:jc w:val="center"/>
        <w:rPr>
          <w:rFonts w:ascii="PT Astra Serif" w:hAnsi="PT Astra Serif"/>
        </w:rPr>
      </w:pPr>
    </w:p>
    <w:p w:rsidR="000B50A5" w:rsidRPr="007144BA" w:rsidRDefault="000B50A5">
      <w:pPr>
        <w:jc w:val="center"/>
        <w:rPr>
          <w:rFonts w:ascii="PT Astra Serif" w:hAnsi="PT Astra Serif"/>
        </w:rPr>
      </w:pPr>
    </w:p>
    <w:p w:rsidR="00891450" w:rsidRPr="00097415" w:rsidRDefault="00891450" w:rsidP="0089145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891450" w:rsidRPr="00097415" w:rsidRDefault="002F1BF6" w:rsidP="0089145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15 мая</w:t>
      </w:r>
      <w:r w:rsidR="00891450" w:rsidRPr="00097415">
        <w:rPr>
          <w:rFonts w:ascii="PT Astra Serif" w:hAnsi="PT Astra Serif" w:cs="Times New Roman"/>
          <w:sz w:val="28"/>
          <w:szCs w:val="28"/>
        </w:rPr>
        <w:t xml:space="preserve"> 202</w:t>
      </w:r>
      <w:r w:rsidR="00891450">
        <w:rPr>
          <w:rFonts w:ascii="PT Astra Serif" w:hAnsi="PT Astra Serif" w:cs="Times New Roman"/>
          <w:sz w:val="28"/>
          <w:szCs w:val="28"/>
        </w:rPr>
        <w:t>3</w:t>
      </w:r>
      <w:r w:rsidR="00891450"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891450" w:rsidRPr="00097415" w:rsidRDefault="00891450" w:rsidP="00891450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</w:t>
      </w:r>
      <w:r w:rsidR="002F1BF6">
        <w:rPr>
          <w:rFonts w:ascii="PT Astra Serif" w:hAnsi="PT Astra Serif" w:cs="Times New Roman"/>
          <w:sz w:val="28"/>
          <w:szCs w:val="28"/>
        </w:rPr>
        <w:t>40</w:t>
      </w:r>
      <w:r w:rsidRPr="00097415">
        <w:rPr>
          <w:rFonts w:ascii="PT Astra Serif" w:hAnsi="PT Astra Serif" w:cs="Times New Roman"/>
          <w:sz w:val="28"/>
          <w:szCs w:val="28"/>
        </w:rPr>
        <w:t>-ЗО</w:t>
      </w:r>
    </w:p>
    <w:p w:rsidR="000B50A5" w:rsidRPr="007144BA" w:rsidRDefault="000B50A5" w:rsidP="00891450">
      <w:pPr>
        <w:jc w:val="center"/>
        <w:rPr>
          <w:rFonts w:ascii="PT Astra Serif" w:hAnsi="PT Astra Serif"/>
        </w:rPr>
      </w:pPr>
    </w:p>
    <w:sectPr w:rsidR="000B50A5" w:rsidRPr="007144BA" w:rsidSect="00F33762">
      <w:headerReference w:type="default" r:id="rId6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E4A" w:rsidRDefault="00786E4A">
      <w:r>
        <w:separator/>
      </w:r>
    </w:p>
  </w:endnote>
  <w:endnote w:type="continuationSeparator" w:id="0">
    <w:p w:rsidR="00786E4A" w:rsidRDefault="00786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E4A" w:rsidRDefault="00786E4A">
      <w:r>
        <w:separator/>
      </w:r>
    </w:p>
  </w:footnote>
  <w:footnote w:type="continuationSeparator" w:id="0">
    <w:p w:rsidR="00786E4A" w:rsidRDefault="00786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A22" w:rsidRPr="007144BA" w:rsidRDefault="0056205B">
    <w:pPr>
      <w:jc w:val="center"/>
      <w:rPr>
        <w:rFonts w:ascii="PT Astra Serif" w:hAnsi="PT Astra Serif"/>
      </w:rPr>
    </w:pPr>
    <w:r w:rsidRPr="007144BA">
      <w:rPr>
        <w:rFonts w:ascii="PT Astra Serif" w:hAnsi="PT Astra Serif"/>
      </w:rPr>
      <w:fldChar w:fldCharType="begin"/>
    </w:r>
    <w:r w:rsidR="00345A22" w:rsidRPr="007144BA">
      <w:rPr>
        <w:rFonts w:ascii="PT Astra Serif" w:hAnsi="PT Astra Serif"/>
      </w:rPr>
      <w:instrText>PAGE</w:instrText>
    </w:r>
    <w:r w:rsidRPr="007144BA">
      <w:rPr>
        <w:rFonts w:ascii="PT Astra Serif" w:hAnsi="PT Astra Serif"/>
      </w:rPr>
      <w:fldChar w:fldCharType="separate"/>
    </w:r>
    <w:r w:rsidR="002F1BF6">
      <w:rPr>
        <w:rFonts w:ascii="PT Astra Serif" w:hAnsi="PT Astra Serif"/>
        <w:noProof/>
      </w:rPr>
      <w:t>2</w:t>
    </w:r>
    <w:r w:rsidRPr="007144BA">
      <w:rPr>
        <w:rFonts w:ascii="PT Astra Serif" w:hAnsi="PT Astra Serif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B50A5"/>
    <w:rsid w:val="00077E83"/>
    <w:rsid w:val="000B50A5"/>
    <w:rsid w:val="000D4E75"/>
    <w:rsid w:val="00266C88"/>
    <w:rsid w:val="002F1BF6"/>
    <w:rsid w:val="00345A22"/>
    <w:rsid w:val="004A542D"/>
    <w:rsid w:val="0056205B"/>
    <w:rsid w:val="006E4611"/>
    <w:rsid w:val="007144BA"/>
    <w:rsid w:val="00786E4A"/>
    <w:rsid w:val="00891450"/>
    <w:rsid w:val="00AC5A0F"/>
    <w:rsid w:val="00D30A8A"/>
    <w:rsid w:val="00DE3E6C"/>
    <w:rsid w:val="00F33762"/>
    <w:rsid w:val="00F7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C43AA"/>
    <w:rPr>
      <w:color w:val="0000FF"/>
      <w:u w:val="single"/>
    </w:rPr>
  </w:style>
  <w:style w:type="character" w:customStyle="1" w:styleId="a3">
    <w:name w:val="Символ нумерации"/>
    <w:qFormat/>
    <w:rsid w:val="004647D2"/>
  </w:style>
  <w:style w:type="character" w:customStyle="1" w:styleId="a4">
    <w:name w:val="Нижний колонтитул Знак"/>
    <w:basedOn w:val="a0"/>
    <w:uiPriority w:val="99"/>
    <w:qFormat/>
    <w:rsid w:val="001E62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аголовок"/>
    <w:basedOn w:val="a"/>
    <w:next w:val="a6"/>
    <w:qFormat/>
    <w:rsid w:val="006E4611"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styleId="a6">
    <w:name w:val="Body Text"/>
    <w:basedOn w:val="a"/>
    <w:rsid w:val="004647D2"/>
    <w:pPr>
      <w:spacing w:after="140" w:line="276" w:lineRule="auto"/>
    </w:pPr>
  </w:style>
  <w:style w:type="paragraph" w:styleId="a7">
    <w:name w:val="List"/>
    <w:basedOn w:val="a6"/>
    <w:rsid w:val="004647D2"/>
    <w:rPr>
      <w:rFonts w:ascii="PT Astra Serif" w:hAnsi="PT Astra Serif" w:cs="Noto Sans Devanagari"/>
    </w:rPr>
  </w:style>
  <w:style w:type="paragraph" w:styleId="a8">
    <w:name w:val="caption"/>
    <w:basedOn w:val="a"/>
    <w:qFormat/>
    <w:rsid w:val="004647D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4647D2"/>
    <w:pPr>
      <w:suppressLineNumbers/>
    </w:pPr>
    <w:rPr>
      <w:rFonts w:ascii="PT Astra Serif" w:hAnsi="PT Astra Serif" w:cs="Noto Sans Devanagari"/>
    </w:rPr>
  </w:style>
  <w:style w:type="paragraph" w:styleId="aa">
    <w:name w:val="Title"/>
    <w:basedOn w:val="a"/>
    <w:next w:val="a6"/>
    <w:qFormat/>
    <w:rsid w:val="004647D2"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customStyle="1" w:styleId="ConsPlusNormal">
    <w:name w:val="ConsPlusNormal"/>
    <w:qFormat/>
    <w:rsid w:val="00EA17D8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ab">
    <w:name w:val="Верхний и нижний колонтитулы"/>
    <w:basedOn w:val="a"/>
    <w:qFormat/>
    <w:rsid w:val="004647D2"/>
  </w:style>
  <w:style w:type="paragraph" w:styleId="ac">
    <w:name w:val="header"/>
    <w:basedOn w:val="a"/>
    <w:rsid w:val="004647D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4647D2"/>
    <w:rPr>
      <w:rFonts w:ascii="Arial" w:eastAsia="Arial" w:hAnsi="Arial" w:cs="Courier New"/>
      <w:b/>
      <w:sz w:val="24"/>
      <w:szCs w:val="24"/>
    </w:rPr>
  </w:style>
  <w:style w:type="paragraph" w:styleId="ad">
    <w:name w:val="footer"/>
    <w:basedOn w:val="a"/>
    <w:uiPriority w:val="99"/>
    <w:unhideWhenUsed/>
    <w:rsid w:val="001E621B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rsid w:val="00891450"/>
    <w:pPr>
      <w:widowControl w:val="0"/>
      <w:suppressAutoHyphens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C43AA"/>
    <w:rPr>
      <w:color w:val="0000FF"/>
      <w:u w:val="single"/>
    </w:rPr>
  </w:style>
  <w:style w:type="character" w:customStyle="1" w:styleId="a3">
    <w:name w:val="Символ нумерации"/>
    <w:qFormat/>
    <w:rsid w:val="004647D2"/>
  </w:style>
  <w:style w:type="character" w:customStyle="1" w:styleId="a4">
    <w:name w:val="Нижний колонтитул Знак"/>
    <w:basedOn w:val="a0"/>
    <w:uiPriority w:val="99"/>
    <w:qFormat/>
    <w:rsid w:val="001E62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styleId="a6">
    <w:name w:val="Body Text"/>
    <w:basedOn w:val="a"/>
    <w:rsid w:val="004647D2"/>
    <w:pPr>
      <w:spacing w:after="140" w:line="276" w:lineRule="auto"/>
    </w:pPr>
  </w:style>
  <w:style w:type="paragraph" w:styleId="a7">
    <w:name w:val="List"/>
    <w:basedOn w:val="a6"/>
    <w:rsid w:val="004647D2"/>
    <w:rPr>
      <w:rFonts w:ascii="PT Astra Serif" w:hAnsi="PT Astra Serif" w:cs="Noto Sans Devanagari"/>
    </w:rPr>
  </w:style>
  <w:style w:type="paragraph" w:styleId="a8">
    <w:name w:val="caption"/>
    <w:basedOn w:val="a"/>
    <w:qFormat/>
    <w:rsid w:val="004647D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4647D2"/>
    <w:pPr>
      <w:suppressLineNumbers/>
    </w:pPr>
    <w:rPr>
      <w:rFonts w:ascii="PT Astra Serif" w:hAnsi="PT Astra Serif" w:cs="Noto Sans Devanagari"/>
    </w:rPr>
  </w:style>
  <w:style w:type="paragraph" w:styleId="aa">
    <w:name w:val="Title"/>
    <w:basedOn w:val="a"/>
    <w:next w:val="a6"/>
    <w:qFormat/>
    <w:rsid w:val="004647D2"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customStyle="1" w:styleId="ConsPlusNormal">
    <w:name w:val="ConsPlusNormal"/>
    <w:qFormat/>
    <w:rsid w:val="00EA17D8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ab">
    <w:name w:val="Верхний и нижний колонтитулы"/>
    <w:basedOn w:val="a"/>
    <w:qFormat/>
    <w:rsid w:val="004647D2"/>
  </w:style>
  <w:style w:type="paragraph" w:styleId="ac">
    <w:name w:val="header"/>
    <w:basedOn w:val="a"/>
    <w:rsid w:val="004647D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4647D2"/>
    <w:rPr>
      <w:rFonts w:ascii="Arial" w:eastAsia="Arial" w:hAnsi="Arial" w:cs="Courier New"/>
      <w:b/>
      <w:sz w:val="24"/>
      <w:szCs w:val="24"/>
    </w:rPr>
  </w:style>
  <w:style w:type="paragraph" w:styleId="ad">
    <w:name w:val="footer"/>
    <w:basedOn w:val="a"/>
    <w:uiPriority w:val="99"/>
    <w:unhideWhenUsed/>
    <w:rsid w:val="001E621B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rsid w:val="00891450"/>
    <w:pPr>
      <w:widowControl w:val="0"/>
      <w:suppressAutoHyphens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2023-05-11T05:35:00Z</cp:lastPrinted>
  <dcterms:created xsi:type="dcterms:W3CDTF">2023-03-29T10:49:00Z</dcterms:created>
  <dcterms:modified xsi:type="dcterms:W3CDTF">2023-05-18T05:26:00Z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