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03" w:rsidRDefault="004D7F03" w:rsidP="004D7F03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4D7F03" w:rsidRDefault="004D7F03" w:rsidP="004D7F03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9A5FD4" w:rsidRDefault="009A5FD4" w:rsidP="009E6CD9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autoSpaceDE w:val="0"/>
        <w:jc w:val="center"/>
        <w:rPr>
          <w:rFonts w:ascii="PT Astra Serif" w:hAnsi="PT Astra Serif" w:cs="PT Astra Serif"/>
          <w:b/>
        </w:rPr>
      </w:pPr>
      <w:r w:rsidRPr="00016862">
        <w:rPr>
          <w:rFonts w:ascii="PT Astra Serif" w:hAnsi="PT Astra Serif"/>
          <w:b/>
        </w:rPr>
        <w:t xml:space="preserve">О внесении изменений в статью 1 </w:t>
      </w:r>
      <w:r w:rsidRPr="00016862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9E6CD9" w:rsidRDefault="009E6CD9" w:rsidP="009E6CD9">
      <w:pPr>
        <w:autoSpaceDE w:val="0"/>
        <w:jc w:val="center"/>
        <w:rPr>
          <w:rFonts w:ascii="PT Astra Serif" w:hAnsi="PT Astra Serif" w:cs="PT Astra Serif"/>
          <w:b/>
        </w:rPr>
      </w:pPr>
      <w:r w:rsidRPr="00016862">
        <w:rPr>
          <w:rFonts w:ascii="PT Astra Serif" w:hAnsi="PT Astra Serif" w:cs="PT Astra Serif"/>
          <w:b/>
        </w:rPr>
        <w:t xml:space="preserve">«О предоставлении на территории Ульяновской области гражданам                                       в собственность бесплатно находящихся в государственной </w:t>
      </w:r>
    </w:p>
    <w:p w:rsidR="009E6CD9" w:rsidRPr="00016862" w:rsidRDefault="009E6CD9" w:rsidP="009E6CD9">
      <w:pPr>
        <w:autoSpaceDE w:val="0"/>
        <w:jc w:val="center"/>
        <w:rPr>
          <w:rFonts w:ascii="PT Astra Serif" w:hAnsi="PT Astra Serif"/>
          <w:b/>
        </w:rPr>
      </w:pPr>
      <w:r w:rsidRPr="00016862">
        <w:rPr>
          <w:rFonts w:ascii="PT Astra Serif" w:hAnsi="PT Astra Serif" w:cs="PT Astra Serif"/>
          <w:b/>
        </w:rPr>
        <w:t>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</w:t>
      </w:r>
      <w:r>
        <w:rPr>
          <w:rFonts w:ascii="PT Astra Serif" w:hAnsi="PT Astra Serif" w:cs="PT Astra Serif"/>
          <w:b/>
        </w:rPr>
        <w:t>»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A5FD4" w:rsidRDefault="009A5FD4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Default="009A5FD4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9A5FD4">
        <w:rPr>
          <w:rFonts w:ascii="PT Astra Serif" w:hAnsi="PT Astra Serif" w:cs="PT Astra Serif"/>
          <w:sz w:val="24"/>
          <w:szCs w:val="24"/>
        </w:rPr>
        <w:t>Принят</w:t>
      </w:r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22 марта 2023 года</w:t>
      </w:r>
    </w:p>
    <w:p w:rsidR="009A5FD4" w:rsidRDefault="009A5FD4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</w:p>
    <w:p w:rsidR="009A5FD4" w:rsidRDefault="009A5FD4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</w:p>
    <w:p w:rsidR="009A5FD4" w:rsidRPr="009A5FD4" w:rsidRDefault="009A5FD4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</w:p>
    <w:p w:rsidR="009E6CD9" w:rsidRPr="00431626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 w:cs="PT Astra Serif"/>
          <w:b/>
        </w:rPr>
        <w:t>Статья 1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статью 1 Закона Ульяновской области от 29 октября 2021 года № 109-ЗО «О предоставлении на территории Ульяновской области гражданам 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(«Ульяновская правда» от 09.11.2021                        № 81</w:t>
      </w:r>
      <w:r w:rsidR="002F21D3">
        <w:rPr>
          <w:rFonts w:ascii="PT Astra Serif" w:hAnsi="PT Astra Serif" w:cs="PT Astra Serif"/>
        </w:rPr>
        <w:t xml:space="preserve">; </w:t>
      </w:r>
      <w:r w:rsidR="002F21D3" w:rsidRPr="002F21D3">
        <w:rPr>
          <w:rFonts w:cs="PT Astra Serif"/>
        </w:rPr>
        <w:t xml:space="preserve">от 03.06.2022 </w:t>
      </w:r>
      <w:r w:rsidR="00B648A1">
        <w:rPr>
          <w:rFonts w:ascii="PT Astra Serif" w:hAnsi="PT Astra Serif" w:cs="PT Astra Serif"/>
        </w:rPr>
        <w:t>№</w:t>
      </w:r>
      <w:r w:rsidR="002F21D3" w:rsidRPr="002F21D3">
        <w:rPr>
          <w:rFonts w:cs="PT Astra Serif"/>
        </w:rPr>
        <w:t xml:space="preserve"> 39</w:t>
      </w:r>
      <w:r>
        <w:rPr>
          <w:rFonts w:ascii="PT Astra Serif" w:hAnsi="PT Astra Serif" w:cs="PT Astra Serif"/>
        </w:rPr>
        <w:t>) следующие изменения: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абзаце втором слова «государственной власти Ульяновской области по управлению и распоряжению земельными ресурсами, находящимися                           в государственной собственности Ульяновской области,» заменить словами «Ульяновской области, осуществляющим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 Ульяновской области, и одновременно»;</w:t>
      </w:r>
    </w:p>
    <w:p w:rsidR="009A5FD4" w:rsidRDefault="009A5FD4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9A5FD4" w:rsidRDefault="009A5FD4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в абзаце четвёртом слова «государственной власти» исключить.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  </w:t>
      </w:r>
    </w:p>
    <w:p w:rsidR="009E6CD9" w:rsidRPr="00431626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 w:cs="PT Astra Serif"/>
          <w:b/>
        </w:rPr>
        <w:t>Статья 2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Настоящий Закон вступает в силу со дня его официального опубликования.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E6CD9" w:rsidRPr="00E57D8C" w:rsidTr="00605097">
        <w:tc>
          <w:tcPr>
            <w:tcW w:w="5008" w:type="dxa"/>
          </w:tcPr>
          <w:p w:rsidR="009E6CD9" w:rsidRPr="00E57D8C" w:rsidRDefault="009E6CD9" w:rsidP="00605097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E6CD9" w:rsidRPr="00E57D8C" w:rsidRDefault="009E6CD9" w:rsidP="006050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Pr="00C958EF" w:rsidRDefault="009E6CD9" w:rsidP="009E6CD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5D5D4F" w:rsidRDefault="005D5D4F" w:rsidP="005D5D4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27 марта 2023 г.</w:t>
      </w:r>
    </w:p>
    <w:p w:rsidR="005D5D4F" w:rsidRDefault="005D5D4F" w:rsidP="005D5D4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24-ЗО</w:t>
      </w:r>
    </w:p>
    <w:p w:rsidR="009E6CD9" w:rsidRDefault="009E6CD9" w:rsidP="009E6CD9">
      <w:pPr>
        <w:jc w:val="center"/>
        <w:rPr>
          <w:rFonts w:ascii="PT Astra Serif" w:hAnsi="PT Astra Serif"/>
          <w:b/>
        </w:rPr>
      </w:pPr>
    </w:p>
    <w:p w:rsidR="00E7111E" w:rsidRDefault="00E7111E"/>
    <w:sectPr w:rsidR="00E7111E" w:rsidSect="009E6CD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B2D" w:rsidRDefault="006C7B2D" w:rsidP="009E6CD9">
      <w:r>
        <w:separator/>
      </w:r>
    </w:p>
  </w:endnote>
  <w:endnote w:type="continuationSeparator" w:id="0">
    <w:p w:rsidR="006C7B2D" w:rsidRDefault="006C7B2D" w:rsidP="009E6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B2D" w:rsidRDefault="006C7B2D" w:rsidP="009E6CD9">
      <w:r>
        <w:separator/>
      </w:r>
    </w:p>
  </w:footnote>
  <w:footnote w:type="continuationSeparator" w:id="0">
    <w:p w:rsidR="006C7B2D" w:rsidRDefault="006C7B2D" w:rsidP="009E6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329971"/>
      <w:docPartObj>
        <w:docPartGallery w:val="Page Numbers (Top of Page)"/>
        <w:docPartUnique/>
      </w:docPartObj>
    </w:sdtPr>
    <w:sdtContent>
      <w:p w:rsidR="009E6CD9" w:rsidRDefault="00C930B5">
        <w:pPr>
          <w:pStyle w:val="a3"/>
          <w:jc w:val="center"/>
        </w:pPr>
        <w:fldSimple w:instr=" PAGE   \* MERGEFORMAT ">
          <w:r w:rsidR="005D5D4F">
            <w:rPr>
              <w:noProof/>
            </w:rPr>
            <w:t>2</w:t>
          </w:r>
        </w:fldSimple>
      </w:p>
    </w:sdtContent>
  </w:sdt>
  <w:p w:rsidR="009E6CD9" w:rsidRDefault="009E6C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CD9"/>
    <w:rsid w:val="002B1202"/>
    <w:rsid w:val="002B40BE"/>
    <w:rsid w:val="002F21D3"/>
    <w:rsid w:val="00412AE7"/>
    <w:rsid w:val="004D7F03"/>
    <w:rsid w:val="005238E1"/>
    <w:rsid w:val="0057458C"/>
    <w:rsid w:val="005D5D4F"/>
    <w:rsid w:val="006C7B2D"/>
    <w:rsid w:val="00722F16"/>
    <w:rsid w:val="007261BD"/>
    <w:rsid w:val="007B3D11"/>
    <w:rsid w:val="009A5FD4"/>
    <w:rsid w:val="009E6CD9"/>
    <w:rsid w:val="00B648A1"/>
    <w:rsid w:val="00BF4C22"/>
    <w:rsid w:val="00C930B5"/>
    <w:rsid w:val="00DA0335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D9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C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6CD9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E6C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CD9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9A5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2023-03-21T06:01:00Z</cp:lastPrinted>
  <dcterms:created xsi:type="dcterms:W3CDTF">2023-02-03T10:37:00Z</dcterms:created>
  <dcterms:modified xsi:type="dcterms:W3CDTF">2023-04-04T05:30:00Z</dcterms:modified>
</cp:coreProperties>
</file>