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0B" w:rsidRPr="00A22B2E" w:rsidRDefault="004C530B" w:rsidP="004C530B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4C530B" w:rsidRPr="00A22B2E" w:rsidRDefault="004C530B" w:rsidP="004C530B">
      <w:pPr>
        <w:jc w:val="center"/>
        <w:rPr>
          <w:rFonts w:ascii="PT Astra Serif" w:hAnsi="PT Astra Serif"/>
          <w:b/>
          <w:caps/>
        </w:rPr>
      </w:pPr>
    </w:p>
    <w:p w:rsidR="004C530B" w:rsidRPr="00A22B2E" w:rsidRDefault="004C530B" w:rsidP="004C530B">
      <w:pPr>
        <w:jc w:val="center"/>
        <w:rPr>
          <w:rFonts w:ascii="PT Astra Serif" w:hAnsi="PT Astra Serif"/>
          <w:b/>
          <w:caps/>
        </w:rPr>
      </w:pPr>
    </w:p>
    <w:p w:rsidR="004C530B" w:rsidRPr="00A22B2E" w:rsidRDefault="004C530B" w:rsidP="004C530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4C530B" w:rsidRPr="00A22B2E" w:rsidRDefault="004C530B" w:rsidP="004C530B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4C530B" w:rsidRDefault="004C530B" w:rsidP="004C530B">
      <w:pPr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E34AEE">
        <w:rPr>
          <w:rFonts w:ascii="PT Astra Serif" w:hAnsi="PT Astra Serif"/>
          <w:b/>
        </w:rPr>
        <w:t xml:space="preserve">«О внесении изменений в </w:t>
      </w:r>
      <w:r w:rsidRPr="00E34AEE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4C530B" w:rsidRDefault="004C530B" w:rsidP="004C530B">
      <w:pPr>
        <w:jc w:val="center"/>
        <w:rPr>
          <w:rFonts w:ascii="PT Astra Serif" w:hAnsi="PT Astra Serif" w:cs="PT Astra Serif"/>
          <w:b/>
        </w:rPr>
      </w:pPr>
      <w:r w:rsidRPr="00E34AEE">
        <w:rPr>
          <w:rFonts w:ascii="PT Astra Serif" w:hAnsi="PT Astra Serif" w:cs="PT Astra Serif"/>
          <w:b/>
        </w:rPr>
        <w:t xml:space="preserve">«О наделении органов местного самоуправления муниципального образования «город Ульяновск» государственными полномочиями </w:t>
      </w:r>
    </w:p>
    <w:p w:rsidR="004C530B" w:rsidRDefault="004C530B" w:rsidP="004C530B">
      <w:pPr>
        <w:jc w:val="center"/>
        <w:rPr>
          <w:rFonts w:ascii="PT Astra Serif" w:hAnsi="PT Astra Serif" w:cs="PT Astra Serif"/>
          <w:b/>
        </w:rPr>
      </w:pPr>
      <w:r w:rsidRPr="00E34AEE">
        <w:rPr>
          <w:rFonts w:ascii="PT Astra Serif" w:hAnsi="PT Astra Serif" w:cs="PT Astra Serif"/>
          <w:b/>
        </w:rPr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</w:p>
    <w:p w:rsidR="004C530B" w:rsidRPr="00217F38" w:rsidRDefault="004C530B" w:rsidP="004C530B">
      <w:pPr>
        <w:jc w:val="center"/>
        <w:rPr>
          <w:rFonts w:ascii="PT Astra Serif" w:hAnsi="PT Astra Serif"/>
          <w:b/>
        </w:rPr>
      </w:pPr>
      <w:r w:rsidRPr="00E34AEE">
        <w:rPr>
          <w:rFonts w:ascii="PT Astra Serif" w:hAnsi="PT Astra Serif" w:cs="PT Astra Serif"/>
          <w:b/>
        </w:rPr>
        <w:t>по муниципальным маршрутам таких перевозок в границах муниципального образования «город Ульяновск»</w:t>
      </w:r>
      <w:r>
        <w:rPr>
          <w:rFonts w:ascii="PT Astra Serif" w:hAnsi="PT Astra Serif" w:cs="PT Astra Serif"/>
        </w:rPr>
        <w:t xml:space="preserve">                                  </w:t>
      </w:r>
    </w:p>
    <w:p w:rsidR="004C530B" w:rsidRPr="00A05054" w:rsidRDefault="004C530B" w:rsidP="004C530B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4C530B" w:rsidRPr="00A22B2E" w:rsidRDefault="004C530B" w:rsidP="004C530B">
      <w:pPr>
        <w:jc w:val="center"/>
        <w:rPr>
          <w:rFonts w:ascii="PT Astra Serif" w:hAnsi="PT Astra Serif"/>
          <w:b/>
        </w:rPr>
      </w:pPr>
    </w:p>
    <w:p w:rsidR="004C530B" w:rsidRDefault="004C530B" w:rsidP="004C53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39612B">
        <w:rPr>
          <w:rFonts w:ascii="PT Astra Serif" w:hAnsi="PT Astra Serif"/>
        </w:rPr>
        <w:t xml:space="preserve">Принятие закона Ульяновской области </w:t>
      </w:r>
      <w:r w:rsidRPr="001674AF">
        <w:rPr>
          <w:rFonts w:ascii="PT Astra Serif" w:hAnsi="PT Astra Serif"/>
        </w:rPr>
        <w:t xml:space="preserve">«О внесении изменений в </w:t>
      </w:r>
      <w:r w:rsidRPr="001674AF">
        <w:rPr>
          <w:rFonts w:ascii="PT Astra Serif" w:hAnsi="PT Astra Serif" w:cs="PT Astra Serif"/>
        </w:rPr>
        <w:t xml:space="preserve">Закон Ульяновской области «О наделении органов местного самоуправления </w:t>
      </w:r>
      <w:proofErr w:type="gramStart"/>
      <w:r w:rsidRPr="001674AF">
        <w:rPr>
          <w:rFonts w:ascii="PT Astra Serif" w:hAnsi="PT Astra Serif" w:cs="PT Astra Serif"/>
        </w:rPr>
        <w:t>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</w:t>
      </w:r>
      <w:r>
        <w:rPr>
          <w:rFonts w:ascii="PT Astra Serif" w:hAnsi="PT Astra Serif" w:cs="PT Astra Serif"/>
        </w:rPr>
        <w:t xml:space="preserve"> </w:t>
      </w:r>
      <w:r w:rsidRPr="0039612B">
        <w:rPr>
          <w:rFonts w:ascii="PT Astra Serif" w:hAnsi="PT Astra Serif" w:cs="PT Astra Serif"/>
        </w:rPr>
        <w:t>потребует</w:t>
      </w:r>
      <w:r>
        <w:rPr>
          <w:rFonts w:ascii="PT Astra Serif" w:hAnsi="PT Astra Serif" w:cs="PT Astra Serif"/>
        </w:rPr>
        <w:t xml:space="preserve"> изданий нормативных правовых актов Агентства по регулированию цен и тарифов Ульяновской области и Министерства имущественных отношений                               и архитектуры Ульяновской области, устанавливающих соответственно порядок осуществления контроля контроль за полнотой</w:t>
      </w:r>
      <w:proofErr w:type="gramEnd"/>
      <w:r>
        <w:rPr>
          <w:rFonts w:ascii="PT Astra Serif" w:hAnsi="PT Astra Serif" w:cs="PT Astra Serif"/>
        </w:rPr>
        <w:t xml:space="preserve">, качеством                              и эффективностью осуществления местной администрацией муниципального образования «город Ульяновск» государственных полномочий и порядок осуществления </w:t>
      </w:r>
      <w:proofErr w:type="gramStart"/>
      <w:r>
        <w:rPr>
          <w:rFonts w:ascii="PT Astra Serif" w:hAnsi="PT Astra Serif" w:cs="PT Astra Serif"/>
        </w:rPr>
        <w:t>контроля за</w:t>
      </w:r>
      <w:proofErr w:type="gramEnd"/>
      <w:r>
        <w:rPr>
          <w:rFonts w:ascii="PT Astra Serif" w:hAnsi="PT Astra Serif" w:cs="PT Astra Serif"/>
        </w:rPr>
        <w:t xml:space="preserve"> использованием материальных ресурсов, переданных в пользование и (или) управление либо в муниципальную собственность муниципального образования «город Ульяновск»                                 для осуществления государственных полномочий, по целевому назначению.</w:t>
      </w:r>
    </w:p>
    <w:p w:rsidR="004C530B" w:rsidRPr="00A22B2E" w:rsidRDefault="004C530B" w:rsidP="004C530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4C530B" w:rsidRPr="00A22B2E" w:rsidRDefault="004C530B" w:rsidP="004C530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317B1A" w:rsidRDefault="00317B1A"/>
    <w:sectPr w:rsidR="00317B1A" w:rsidSect="00E046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C530B"/>
    <w:rsid w:val="00293B22"/>
    <w:rsid w:val="00317B1A"/>
    <w:rsid w:val="004C530B"/>
    <w:rsid w:val="00CE2318"/>
    <w:rsid w:val="00E04641"/>
    <w:rsid w:val="00FB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C530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530B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C530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2023-01-23T07:17:00Z</dcterms:created>
  <dcterms:modified xsi:type="dcterms:W3CDTF">2023-01-23T11:29:00Z</dcterms:modified>
</cp:coreProperties>
</file>