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3AB4F2E0" w:rsidR="007D6849" w:rsidRPr="00843014" w:rsidRDefault="007D6849" w:rsidP="001A00F0">
      <w:pPr>
        <w:suppressAutoHyphens w:val="0"/>
        <w:jc w:val="center"/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bookmarkStart w:id="0" w:name="_Hlk100674840"/>
      <w:r w:rsidR="001A00F0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отдельные </w:t>
      </w:r>
      <w:r w:rsidR="001A00F0">
        <w:rPr>
          <w:rFonts w:ascii="PT Astra Serif" w:hAnsi="PT Astra Serif"/>
          <w:b/>
          <w:bCs/>
          <w:sz w:val="28"/>
          <w:szCs w:val="28"/>
        </w:rPr>
        <w:br/>
        <w:t>законодательные акты Ульяновской области</w:t>
      </w:r>
      <w:bookmarkEnd w:id="0"/>
      <w:r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24D6060A" w:rsidR="007D6849" w:rsidRPr="00843014" w:rsidRDefault="007D6849" w:rsidP="006F341D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Принятие закона Ульяновской области «</w:t>
      </w:r>
      <w:r w:rsidR="001A00F0" w:rsidRPr="001A00F0">
        <w:rPr>
          <w:rFonts w:ascii="PT Astra Serif" w:hAnsi="PT Astra Serif"/>
          <w:b w:val="0"/>
          <w:sz w:val="28"/>
          <w:szCs w:val="28"/>
        </w:rPr>
        <w:t xml:space="preserve">О внесении изменений </w:t>
      </w:r>
      <w:r w:rsidR="00DA14A8">
        <w:rPr>
          <w:rFonts w:ascii="PT Astra Serif" w:hAnsi="PT Astra Serif"/>
          <w:b w:val="0"/>
          <w:sz w:val="28"/>
          <w:szCs w:val="28"/>
        </w:rPr>
        <w:br/>
      </w:r>
      <w:r w:rsidR="001A00F0" w:rsidRPr="001A00F0">
        <w:rPr>
          <w:rFonts w:ascii="PT Astra Serif" w:hAnsi="PT Astra Serif"/>
          <w:b w:val="0"/>
          <w:sz w:val="28"/>
          <w:szCs w:val="28"/>
        </w:rPr>
        <w:t>в отдельные законодательные акты Ульяновской области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в Ульяновской области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1A00F0"/>
    <w:rsid w:val="004A34F9"/>
    <w:rsid w:val="00505D76"/>
    <w:rsid w:val="0052415A"/>
    <w:rsid w:val="005A6A06"/>
    <w:rsid w:val="0062389F"/>
    <w:rsid w:val="006F341D"/>
    <w:rsid w:val="00796747"/>
    <w:rsid w:val="007D6849"/>
    <w:rsid w:val="00843014"/>
    <w:rsid w:val="00DA14A8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14</cp:revision>
  <cp:lastPrinted>2020-02-05T07:31:00Z</cp:lastPrinted>
  <dcterms:created xsi:type="dcterms:W3CDTF">2019-12-04T10:30:00Z</dcterms:created>
  <dcterms:modified xsi:type="dcterms:W3CDTF">2022-04-21T06:46:00Z</dcterms:modified>
</cp:coreProperties>
</file>