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6CEFD" w14:textId="77777777" w:rsidR="003C7DA4" w:rsidRPr="007A0840" w:rsidRDefault="003C7DA4" w:rsidP="007A0840">
      <w:pPr>
        <w:tabs>
          <w:tab w:val="left" w:pos="540"/>
        </w:tabs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9FA86F" w14:textId="77777777" w:rsidR="006917AE" w:rsidRPr="007A0840" w:rsidRDefault="006917AE" w:rsidP="008542B4">
      <w:pPr>
        <w:tabs>
          <w:tab w:val="left" w:pos="540"/>
        </w:tabs>
        <w:spacing w:after="0" w:line="360" w:lineRule="auto"/>
        <w:contextualSpacing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7A0840">
        <w:rPr>
          <w:rFonts w:ascii="PT Astra Serif" w:hAnsi="PT Astra Serif" w:cs="Times New Roman"/>
          <w:b/>
          <w:bCs/>
          <w:sz w:val="28"/>
          <w:szCs w:val="28"/>
        </w:rPr>
        <w:t>ПОЯСНИТЕЛЬНАЯ ЗАПИСКА</w:t>
      </w:r>
    </w:p>
    <w:p w14:paraId="3384FE3F" w14:textId="6C7926B8" w:rsidR="00FB1D40" w:rsidRPr="00956FA3" w:rsidRDefault="00BA1A17" w:rsidP="008542B4">
      <w:pPr>
        <w:spacing w:after="0" w:line="360" w:lineRule="auto"/>
        <w:contextualSpacing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7A0840">
        <w:rPr>
          <w:rFonts w:ascii="PT Astra Serif" w:hAnsi="PT Astra Serif"/>
          <w:b/>
          <w:sz w:val="28"/>
          <w:szCs w:val="28"/>
        </w:rPr>
        <w:t xml:space="preserve">к проекту закона Ульяновской области  </w:t>
      </w:r>
      <w:r w:rsidRPr="007A0840">
        <w:rPr>
          <w:rFonts w:ascii="PT Astra Serif" w:hAnsi="PT Astra Serif"/>
          <w:b/>
          <w:sz w:val="28"/>
          <w:szCs w:val="28"/>
        </w:rPr>
        <w:br/>
      </w:r>
      <w:r w:rsidR="00FB1D40">
        <w:rPr>
          <w:rFonts w:ascii="PT Astra Serif" w:hAnsi="PT Astra Serif" w:cs="Times New Roman"/>
          <w:b/>
          <w:bCs/>
          <w:sz w:val="28"/>
          <w:szCs w:val="28"/>
        </w:rPr>
        <w:t>«</w:t>
      </w:r>
      <w:r w:rsidR="008C618A" w:rsidRPr="008C618A">
        <w:rPr>
          <w:rFonts w:ascii="PT Astra Serif" w:hAnsi="PT Astra Serif" w:cs="Times New Roman"/>
          <w:b/>
          <w:bCs/>
          <w:sz w:val="28"/>
          <w:szCs w:val="28"/>
        </w:rPr>
        <w:t>Об обеспечении детей-сирот и детей, оставшихся без попечения родителей, а также лиц из числа детей-сирот и детей, оставшихся без попечения родителей, место жительства которых находится на территории Ульяновской области, благоустроенными жилыми помещениями</w:t>
      </w:r>
      <w:r w:rsidR="00FB1D40">
        <w:rPr>
          <w:rFonts w:ascii="PT Astra Serif" w:hAnsi="PT Astra Serif" w:cs="Times New Roman"/>
          <w:b/>
          <w:bCs/>
          <w:sz w:val="28"/>
          <w:szCs w:val="28"/>
        </w:rPr>
        <w:t>»</w:t>
      </w:r>
    </w:p>
    <w:p w14:paraId="49D01732" w14:textId="101A9021" w:rsidR="00BA1A17" w:rsidRPr="007A0840" w:rsidRDefault="00BA1A17" w:rsidP="008542B4">
      <w:pPr>
        <w:spacing w:after="0" w:line="360" w:lineRule="auto"/>
        <w:ind w:firstLine="851"/>
        <w:contextualSpacing/>
        <w:jc w:val="center"/>
        <w:rPr>
          <w:b/>
          <w:sz w:val="28"/>
          <w:szCs w:val="28"/>
        </w:rPr>
      </w:pPr>
    </w:p>
    <w:p w14:paraId="40FDCAF0" w14:textId="0DDA486F" w:rsidR="00956FA3" w:rsidRDefault="00BA1A17" w:rsidP="008542B4">
      <w:pPr>
        <w:spacing w:line="360" w:lineRule="auto"/>
        <w:ind w:firstLine="851"/>
        <w:contextualSpacing/>
        <w:jc w:val="both"/>
        <w:rPr>
          <w:rFonts w:ascii="PT Astra Serif" w:hAnsi="PT Astra Serif"/>
          <w:sz w:val="28"/>
          <w:szCs w:val="28"/>
        </w:rPr>
      </w:pPr>
      <w:r w:rsidRPr="007A0840">
        <w:rPr>
          <w:rFonts w:ascii="PT Astra Serif" w:hAnsi="PT Astra Serif"/>
          <w:sz w:val="28"/>
          <w:szCs w:val="28"/>
        </w:rPr>
        <w:t xml:space="preserve">Настоящий проект закона Ульяновской области </w:t>
      </w:r>
      <w:r w:rsidR="00956FA3" w:rsidRPr="00956FA3">
        <w:rPr>
          <w:rFonts w:ascii="PT Astra Serif" w:hAnsi="PT Astra Serif"/>
          <w:sz w:val="28"/>
          <w:szCs w:val="28"/>
        </w:rPr>
        <w:t>«</w:t>
      </w:r>
      <w:r w:rsidR="008C618A" w:rsidRPr="008C618A">
        <w:rPr>
          <w:rFonts w:ascii="PT Astra Serif" w:hAnsi="PT Astra Serif"/>
          <w:sz w:val="28"/>
          <w:szCs w:val="28"/>
        </w:rPr>
        <w:t>Об обеспечении детей-сирот и детей, оставшихся без попечения родителей, а также лиц из числа детей-сирот и детей, оставшихся без попечения родителей, место жительства которых находится на территории Ульяновской области, благоустроенными жилыми помещениями</w:t>
      </w:r>
      <w:r w:rsidR="00956FA3" w:rsidRPr="00956FA3">
        <w:rPr>
          <w:rFonts w:ascii="PT Astra Serif" w:hAnsi="PT Astra Serif"/>
          <w:sz w:val="28"/>
          <w:szCs w:val="28"/>
        </w:rPr>
        <w:t>»</w:t>
      </w:r>
      <w:r w:rsidR="00956FA3">
        <w:rPr>
          <w:rFonts w:ascii="PT Astra Serif" w:hAnsi="PT Astra Serif"/>
          <w:sz w:val="28"/>
          <w:szCs w:val="28"/>
        </w:rPr>
        <w:t xml:space="preserve"> </w:t>
      </w:r>
      <w:r w:rsidR="003C7DA4" w:rsidRPr="007A0840">
        <w:rPr>
          <w:rFonts w:ascii="PT Astra Serif" w:hAnsi="PT Astra Serif"/>
          <w:sz w:val="28"/>
          <w:szCs w:val="28"/>
        </w:rPr>
        <w:t>ра</w:t>
      </w:r>
      <w:r w:rsidR="00A66EA3" w:rsidRPr="007A0840">
        <w:rPr>
          <w:rFonts w:ascii="PT Astra Serif" w:hAnsi="PT Astra Serif"/>
          <w:sz w:val="28"/>
          <w:szCs w:val="28"/>
        </w:rPr>
        <w:t xml:space="preserve">зработан в целях </w:t>
      </w:r>
      <w:r w:rsidR="00956FA3">
        <w:rPr>
          <w:rFonts w:ascii="PT Astra Serif" w:hAnsi="PT Astra Serif"/>
          <w:sz w:val="28"/>
          <w:szCs w:val="28"/>
        </w:rPr>
        <w:t>с</w:t>
      </w:r>
      <w:r w:rsidR="00956FA3" w:rsidRPr="00956FA3">
        <w:rPr>
          <w:rFonts w:ascii="PT Astra Serif" w:hAnsi="PT Astra Serif"/>
          <w:sz w:val="28"/>
          <w:szCs w:val="28"/>
        </w:rPr>
        <w:t>овершенствовани</w:t>
      </w:r>
      <w:r w:rsidR="00956FA3">
        <w:rPr>
          <w:rFonts w:ascii="PT Astra Serif" w:hAnsi="PT Astra Serif"/>
          <w:sz w:val="28"/>
          <w:szCs w:val="28"/>
        </w:rPr>
        <w:t>я</w:t>
      </w:r>
      <w:r w:rsidR="00956FA3" w:rsidRPr="00956FA3">
        <w:rPr>
          <w:rFonts w:ascii="PT Astra Serif" w:hAnsi="PT Astra Serif"/>
          <w:sz w:val="28"/>
          <w:szCs w:val="28"/>
        </w:rPr>
        <w:t xml:space="preserve"> правового регулирования в сфере социальной поддержки детей-сирот и детей, оставшихся без попечения родителей, а также лиц из их числа</w:t>
      </w:r>
      <w:r w:rsidR="00956FA3">
        <w:rPr>
          <w:rFonts w:ascii="PT Astra Serif" w:hAnsi="PT Astra Serif"/>
          <w:sz w:val="28"/>
          <w:szCs w:val="28"/>
        </w:rPr>
        <w:t>.</w:t>
      </w:r>
    </w:p>
    <w:p w14:paraId="3C367902" w14:textId="1EEA0121" w:rsidR="00156AAD" w:rsidRPr="00606468" w:rsidRDefault="00606468" w:rsidP="008542B4">
      <w:pPr>
        <w:spacing w:line="360" w:lineRule="auto"/>
        <w:ind w:firstLine="851"/>
        <w:contextualSpacing/>
        <w:jc w:val="both"/>
        <w:rPr>
          <w:rFonts w:ascii="PT Astra Serif" w:hAnsi="PT Astra Serif"/>
          <w:sz w:val="28"/>
          <w:szCs w:val="28"/>
        </w:rPr>
      </w:pPr>
      <w:r w:rsidRPr="00606468">
        <w:rPr>
          <w:rFonts w:ascii="PT Astra Serif" w:hAnsi="PT Astra Serif"/>
          <w:sz w:val="28"/>
          <w:szCs w:val="28"/>
        </w:rPr>
        <w:t>Необходимость разработки и п</w:t>
      </w:r>
      <w:r w:rsidR="00DB6D4B" w:rsidRPr="00606468">
        <w:rPr>
          <w:rFonts w:ascii="PT Astra Serif" w:hAnsi="PT Astra Serif"/>
          <w:sz w:val="28"/>
          <w:szCs w:val="28"/>
        </w:rPr>
        <w:t>риняти</w:t>
      </w:r>
      <w:r w:rsidRPr="00606468">
        <w:rPr>
          <w:rFonts w:ascii="PT Astra Serif" w:hAnsi="PT Astra Serif"/>
          <w:sz w:val="28"/>
          <w:szCs w:val="28"/>
        </w:rPr>
        <w:t>я</w:t>
      </w:r>
      <w:r w:rsidR="00DB6D4B" w:rsidRPr="00606468">
        <w:rPr>
          <w:rFonts w:ascii="PT Astra Serif" w:hAnsi="PT Astra Serif"/>
          <w:sz w:val="28"/>
          <w:szCs w:val="28"/>
        </w:rPr>
        <w:t xml:space="preserve"> закона </w:t>
      </w:r>
      <w:r w:rsidRPr="00606468">
        <w:rPr>
          <w:rFonts w:ascii="PT Astra Serif" w:hAnsi="PT Astra Serif"/>
          <w:sz w:val="28"/>
          <w:szCs w:val="28"/>
        </w:rPr>
        <w:t xml:space="preserve">в новой редакции </w:t>
      </w:r>
      <w:r w:rsidR="00DB6D4B" w:rsidRPr="00606468">
        <w:rPr>
          <w:rFonts w:ascii="PT Astra Serif" w:hAnsi="PT Astra Serif"/>
          <w:sz w:val="28"/>
          <w:szCs w:val="28"/>
        </w:rPr>
        <w:t>обоснован</w:t>
      </w:r>
      <w:r w:rsidRPr="00606468">
        <w:rPr>
          <w:rFonts w:ascii="PT Astra Serif" w:hAnsi="PT Astra Serif"/>
          <w:sz w:val="28"/>
          <w:szCs w:val="28"/>
        </w:rPr>
        <w:t>а</w:t>
      </w:r>
      <w:r w:rsidR="00DB6D4B" w:rsidRPr="00606468">
        <w:rPr>
          <w:rFonts w:ascii="PT Astra Serif" w:hAnsi="PT Astra Serif"/>
          <w:sz w:val="28"/>
          <w:szCs w:val="28"/>
        </w:rPr>
        <w:t xml:space="preserve"> тем, что предмет предлагаемого к принятию закон</w:t>
      </w:r>
      <w:r w:rsidRPr="00606468">
        <w:rPr>
          <w:rFonts w:ascii="PT Astra Serif" w:hAnsi="PT Astra Serif"/>
          <w:sz w:val="28"/>
          <w:szCs w:val="28"/>
        </w:rPr>
        <w:t>опроекта</w:t>
      </w:r>
      <w:r w:rsidR="00317F2D">
        <w:rPr>
          <w:rFonts w:ascii="PT Astra Serif" w:hAnsi="PT Astra Serif"/>
          <w:sz w:val="28"/>
          <w:szCs w:val="28"/>
        </w:rPr>
        <w:t>,</w:t>
      </w:r>
      <w:r w:rsidR="00DB6D4B" w:rsidRPr="00606468">
        <w:rPr>
          <w:rFonts w:ascii="PT Astra Serif" w:hAnsi="PT Astra Serif"/>
          <w:sz w:val="28"/>
          <w:szCs w:val="28"/>
        </w:rPr>
        <w:t xml:space="preserve"> поглоща</w:t>
      </w:r>
      <w:r w:rsidRPr="00606468">
        <w:rPr>
          <w:rFonts w:ascii="PT Astra Serif" w:hAnsi="PT Astra Serif"/>
          <w:sz w:val="28"/>
          <w:szCs w:val="28"/>
        </w:rPr>
        <w:t>я</w:t>
      </w:r>
      <w:r w:rsidR="00DB6D4B" w:rsidRPr="00606468">
        <w:rPr>
          <w:rFonts w:ascii="PT Astra Serif" w:hAnsi="PT Astra Serif"/>
          <w:sz w:val="28"/>
          <w:szCs w:val="28"/>
        </w:rPr>
        <w:t xml:space="preserve"> предмет действующего</w:t>
      </w:r>
      <w:r w:rsidR="00156AAD" w:rsidRPr="00606468">
        <w:rPr>
          <w:rFonts w:ascii="PT Astra Serif" w:hAnsi="PT Astra Serif"/>
          <w:sz w:val="28"/>
          <w:szCs w:val="28"/>
        </w:rPr>
        <w:t xml:space="preserve">, </w:t>
      </w:r>
      <w:r w:rsidR="00DB6D4B" w:rsidRPr="00606468">
        <w:rPr>
          <w:rFonts w:ascii="PT Astra Serif" w:hAnsi="PT Astra Serif"/>
          <w:sz w:val="28"/>
          <w:szCs w:val="28"/>
        </w:rPr>
        <w:t xml:space="preserve">значительно </w:t>
      </w:r>
      <w:r w:rsidRPr="00606468">
        <w:rPr>
          <w:rFonts w:ascii="PT Astra Serif" w:hAnsi="PT Astra Serif"/>
          <w:sz w:val="28"/>
          <w:szCs w:val="28"/>
        </w:rPr>
        <w:t>его расширяет</w:t>
      </w:r>
      <w:r w:rsidR="00156AAD" w:rsidRPr="00606468">
        <w:rPr>
          <w:rFonts w:ascii="PT Astra Serif" w:hAnsi="PT Astra Serif"/>
          <w:sz w:val="28"/>
          <w:szCs w:val="28"/>
        </w:rPr>
        <w:t>.</w:t>
      </w:r>
    </w:p>
    <w:p w14:paraId="663D7DBA" w14:textId="52A59D2D" w:rsidR="00DB6D4B" w:rsidRDefault="0034666F" w:rsidP="008542B4">
      <w:pPr>
        <w:spacing w:line="360" w:lineRule="auto"/>
        <w:ind w:firstLine="851"/>
        <w:contextualSpacing/>
        <w:jc w:val="both"/>
        <w:rPr>
          <w:rFonts w:ascii="PT Astra Serif" w:hAnsi="PT Astra Serif"/>
          <w:sz w:val="28"/>
          <w:szCs w:val="28"/>
        </w:rPr>
      </w:pPr>
      <w:r w:rsidRPr="0034666F">
        <w:rPr>
          <w:rFonts w:ascii="PT Astra Serif" w:hAnsi="PT Astra Serif"/>
          <w:sz w:val="28"/>
          <w:szCs w:val="28"/>
        </w:rPr>
        <w:t>Дополнительная гарантия прав</w:t>
      </w:r>
      <w:r w:rsidRPr="0034666F">
        <w:rPr>
          <w:rFonts w:ascii="PT Astra Serif" w:hAnsi="PT Astra Serif"/>
          <w:b/>
          <w:bCs/>
          <w:sz w:val="28"/>
          <w:szCs w:val="28"/>
        </w:rPr>
        <w:t> </w:t>
      </w:r>
      <w:r w:rsidR="00156AAD">
        <w:rPr>
          <w:rFonts w:ascii="PT Astra Serif" w:hAnsi="PT Astra Serif"/>
          <w:sz w:val="28"/>
          <w:szCs w:val="28"/>
        </w:rPr>
        <w:t>детей-сирот</w:t>
      </w:r>
      <w:r w:rsidRPr="0034666F">
        <w:rPr>
          <w:rFonts w:ascii="PT Astra Serif" w:hAnsi="PT Astra Serif"/>
          <w:sz w:val="28"/>
          <w:szCs w:val="28"/>
        </w:rPr>
        <w:t xml:space="preserve"> на имущество и жилое помещение</w:t>
      </w:r>
      <w:r w:rsidR="00156AAD">
        <w:rPr>
          <w:rFonts w:ascii="PT Astra Serif" w:hAnsi="PT Astra Serif"/>
          <w:sz w:val="28"/>
          <w:szCs w:val="28"/>
        </w:rPr>
        <w:t>, гарантированн</w:t>
      </w:r>
      <w:r>
        <w:rPr>
          <w:rFonts w:ascii="PT Astra Serif" w:hAnsi="PT Astra Serif"/>
          <w:sz w:val="28"/>
          <w:szCs w:val="28"/>
        </w:rPr>
        <w:t>ая</w:t>
      </w:r>
      <w:r w:rsidR="00156AAD">
        <w:rPr>
          <w:rFonts w:ascii="PT Astra Serif" w:hAnsi="PT Astra Serif"/>
          <w:sz w:val="28"/>
          <w:szCs w:val="28"/>
        </w:rPr>
        <w:t xml:space="preserve"> </w:t>
      </w:r>
      <w:r w:rsidRPr="0034666F">
        <w:rPr>
          <w:rFonts w:ascii="PT Astra Serif" w:hAnsi="PT Astra Serif"/>
          <w:sz w:val="28"/>
          <w:szCs w:val="28"/>
        </w:rPr>
        <w:t>Федеральны</w:t>
      </w:r>
      <w:r>
        <w:rPr>
          <w:rFonts w:ascii="PT Astra Serif" w:hAnsi="PT Astra Serif"/>
          <w:sz w:val="28"/>
          <w:szCs w:val="28"/>
        </w:rPr>
        <w:t>м</w:t>
      </w:r>
      <w:r w:rsidRPr="0034666F">
        <w:rPr>
          <w:rFonts w:ascii="PT Astra Serif" w:hAnsi="PT Astra Serif"/>
          <w:sz w:val="28"/>
          <w:szCs w:val="28"/>
        </w:rPr>
        <w:t xml:space="preserve"> закон</w:t>
      </w:r>
      <w:r>
        <w:rPr>
          <w:rFonts w:ascii="PT Astra Serif" w:hAnsi="PT Astra Serif"/>
          <w:sz w:val="28"/>
          <w:szCs w:val="28"/>
        </w:rPr>
        <w:t>ом</w:t>
      </w:r>
      <w:r w:rsidRPr="0034666F">
        <w:rPr>
          <w:rFonts w:ascii="PT Astra Serif" w:hAnsi="PT Astra Serif"/>
          <w:sz w:val="28"/>
          <w:szCs w:val="28"/>
        </w:rPr>
        <w:t xml:space="preserve"> от 21 декабря 1996 г. </w:t>
      </w:r>
      <w:r w:rsidR="00C25E2D">
        <w:rPr>
          <w:rFonts w:ascii="PT Astra Serif" w:hAnsi="PT Astra Serif"/>
          <w:sz w:val="28"/>
          <w:szCs w:val="28"/>
        </w:rPr>
        <w:t xml:space="preserve">      </w:t>
      </w:r>
      <w:r w:rsidRPr="0034666F">
        <w:rPr>
          <w:rFonts w:ascii="PT Astra Serif" w:hAnsi="PT Astra Serif"/>
          <w:sz w:val="28"/>
          <w:szCs w:val="28"/>
        </w:rPr>
        <w:t>N 159-ФЗ</w:t>
      </w:r>
      <w:r>
        <w:rPr>
          <w:rFonts w:ascii="PT Astra Serif" w:hAnsi="PT Astra Serif"/>
          <w:sz w:val="28"/>
          <w:szCs w:val="28"/>
        </w:rPr>
        <w:t xml:space="preserve"> «</w:t>
      </w:r>
      <w:r w:rsidRPr="0034666F">
        <w:rPr>
          <w:rFonts w:ascii="PT Astra Serif" w:hAnsi="PT Astra Serif"/>
          <w:sz w:val="28"/>
          <w:szCs w:val="28"/>
        </w:rPr>
        <w:t>О дополнительных гарантиях по социальной поддержке детей-сирот и детей, оставшихся без попечения родителей</w:t>
      </w:r>
      <w:r>
        <w:rPr>
          <w:rFonts w:ascii="PT Astra Serif" w:hAnsi="PT Astra Serif"/>
          <w:sz w:val="28"/>
          <w:szCs w:val="28"/>
        </w:rPr>
        <w:t>»</w:t>
      </w:r>
      <w:r w:rsidR="00156AAD">
        <w:rPr>
          <w:rFonts w:ascii="PT Astra Serif" w:hAnsi="PT Astra Serif"/>
          <w:sz w:val="28"/>
          <w:szCs w:val="28"/>
        </w:rPr>
        <w:t xml:space="preserve">, будет обеспечиваться не только </w:t>
      </w:r>
      <w:r w:rsidR="00F351E4">
        <w:rPr>
          <w:rFonts w:ascii="PT Astra Serif" w:hAnsi="PT Astra Serif"/>
          <w:sz w:val="28"/>
          <w:szCs w:val="28"/>
        </w:rPr>
        <w:t xml:space="preserve">путём </w:t>
      </w:r>
      <w:r w:rsidR="00F351E4" w:rsidRPr="00F351E4">
        <w:rPr>
          <w:rFonts w:ascii="PT Astra Serif" w:hAnsi="PT Astra Serif"/>
          <w:sz w:val="28"/>
          <w:szCs w:val="28"/>
        </w:rPr>
        <w:t>предоставл</w:t>
      </w:r>
      <w:r w:rsidR="00F351E4">
        <w:rPr>
          <w:rFonts w:ascii="PT Astra Serif" w:hAnsi="PT Astra Serif"/>
          <w:sz w:val="28"/>
          <w:szCs w:val="28"/>
        </w:rPr>
        <w:t>ения</w:t>
      </w:r>
      <w:r w:rsidR="00F351E4" w:rsidRPr="00F351E4">
        <w:rPr>
          <w:rFonts w:ascii="PT Astra Serif" w:hAnsi="PT Astra Serif"/>
          <w:sz w:val="28"/>
          <w:szCs w:val="28"/>
        </w:rPr>
        <w:t xml:space="preserve"> благоустроенны</w:t>
      </w:r>
      <w:r w:rsidR="00F351E4">
        <w:rPr>
          <w:rFonts w:ascii="PT Astra Serif" w:hAnsi="PT Astra Serif"/>
          <w:sz w:val="28"/>
          <w:szCs w:val="28"/>
        </w:rPr>
        <w:t>х</w:t>
      </w:r>
      <w:r w:rsidR="00F351E4" w:rsidRPr="00F351E4">
        <w:rPr>
          <w:rFonts w:ascii="PT Astra Serif" w:hAnsi="PT Astra Serif"/>
          <w:sz w:val="28"/>
          <w:szCs w:val="28"/>
        </w:rPr>
        <w:t xml:space="preserve"> жилы</w:t>
      </w:r>
      <w:r w:rsidR="00F351E4">
        <w:rPr>
          <w:rFonts w:ascii="PT Astra Serif" w:hAnsi="PT Astra Serif"/>
          <w:sz w:val="28"/>
          <w:szCs w:val="28"/>
        </w:rPr>
        <w:t>х</w:t>
      </w:r>
      <w:r w:rsidR="00F351E4" w:rsidRPr="00F351E4">
        <w:rPr>
          <w:rFonts w:ascii="PT Astra Serif" w:hAnsi="PT Astra Serif"/>
          <w:sz w:val="28"/>
          <w:szCs w:val="28"/>
        </w:rPr>
        <w:t xml:space="preserve"> помещени</w:t>
      </w:r>
      <w:r w:rsidR="00F351E4">
        <w:rPr>
          <w:rFonts w:ascii="PT Astra Serif" w:hAnsi="PT Astra Serif"/>
          <w:sz w:val="28"/>
          <w:szCs w:val="28"/>
        </w:rPr>
        <w:t>й</w:t>
      </w:r>
      <w:r w:rsidR="00F351E4" w:rsidRPr="00F351E4">
        <w:rPr>
          <w:rFonts w:ascii="PT Astra Serif" w:hAnsi="PT Astra Serif"/>
          <w:sz w:val="28"/>
          <w:szCs w:val="28"/>
        </w:rPr>
        <w:t xml:space="preserve"> специ</w:t>
      </w:r>
      <w:r w:rsidR="00AF3CF5">
        <w:rPr>
          <w:rFonts w:ascii="PT Astra Serif" w:hAnsi="PT Astra Serif"/>
          <w:sz w:val="28"/>
          <w:szCs w:val="28"/>
        </w:rPr>
        <w:t>-</w:t>
      </w:r>
      <w:r w:rsidR="00F351E4" w:rsidRPr="00F351E4">
        <w:rPr>
          <w:rFonts w:ascii="PT Astra Serif" w:hAnsi="PT Astra Serif"/>
          <w:sz w:val="28"/>
          <w:szCs w:val="28"/>
        </w:rPr>
        <w:t>ализированного жилищного фонда по договорам найма специализированных жилых помещений</w:t>
      </w:r>
      <w:r w:rsidR="00156AAD">
        <w:rPr>
          <w:rFonts w:ascii="PT Astra Serif" w:hAnsi="PT Astra Serif"/>
          <w:sz w:val="28"/>
          <w:szCs w:val="28"/>
        </w:rPr>
        <w:t xml:space="preserve">, но и возможностью (при наличии совокупности ряда условий) </w:t>
      </w:r>
      <w:r w:rsidR="00791351">
        <w:rPr>
          <w:rFonts w:ascii="PT Astra Serif" w:hAnsi="PT Astra Serif"/>
          <w:sz w:val="28"/>
          <w:szCs w:val="28"/>
        </w:rPr>
        <w:t xml:space="preserve">получения </w:t>
      </w:r>
      <w:r w:rsidR="00791351" w:rsidRPr="00791351">
        <w:rPr>
          <w:rFonts w:ascii="PT Astra Serif" w:hAnsi="PT Astra Serif"/>
          <w:sz w:val="28"/>
          <w:szCs w:val="28"/>
        </w:rPr>
        <w:t>единовременной социальной выплаты на приобретение жилого помещения, удостоверяемой государственным жилищным сертификатом</w:t>
      </w:r>
      <w:r w:rsidR="00156AAD">
        <w:rPr>
          <w:rFonts w:ascii="PT Astra Serif" w:hAnsi="PT Astra Serif"/>
          <w:sz w:val="28"/>
          <w:szCs w:val="28"/>
        </w:rPr>
        <w:t xml:space="preserve">, а также </w:t>
      </w:r>
      <w:r w:rsidR="00317F2D">
        <w:rPr>
          <w:rFonts w:ascii="PT Astra Serif" w:hAnsi="PT Astra Serif"/>
          <w:sz w:val="28"/>
          <w:szCs w:val="28"/>
        </w:rPr>
        <w:t xml:space="preserve">обязанностью органов социальной защиты населения </w:t>
      </w:r>
      <w:r w:rsidR="00156AAD">
        <w:rPr>
          <w:rFonts w:ascii="PT Astra Serif" w:hAnsi="PT Astra Serif"/>
          <w:sz w:val="28"/>
          <w:szCs w:val="28"/>
        </w:rPr>
        <w:t>социальн</w:t>
      </w:r>
      <w:r w:rsidR="00317F2D">
        <w:rPr>
          <w:rFonts w:ascii="PT Astra Serif" w:hAnsi="PT Astra Serif"/>
          <w:sz w:val="28"/>
          <w:szCs w:val="28"/>
        </w:rPr>
        <w:t>ого</w:t>
      </w:r>
      <w:r w:rsidR="00156AAD">
        <w:rPr>
          <w:rFonts w:ascii="PT Astra Serif" w:hAnsi="PT Astra Serif"/>
          <w:sz w:val="28"/>
          <w:szCs w:val="28"/>
        </w:rPr>
        <w:t xml:space="preserve"> сопровождени</w:t>
      </w:r>
      <w:r w:rsidR="00317F2D">
        <w:rPr>
          <w:rFonts w:ascii="PT Astra Serif" w:hAnsi="PT Astra Serif"/>
          <w:sz w:val="28"/>
          <w:szCs w:val="28"/>
        </w:rPr>
        <w:t>я</w:t>
      </w:r>
      <w:r w:rsidR="00156AAD">
        <w:rPr>
          <w:rFonts w:ascii="PT Astra Serif" w:hAnsi="PT Astra Serif"/>
          <w:sz w:val="28"/>
          <w:szCs w:val="28"/>
        </w:rPr>
        <w:t xml:space="preserve"> </w:t>
      </w:r>
      <w:r w:rsidR="00606468">
        <w:rPr>
          <w:rFonts w:ascii="PT Astra Serif" w:hAnsi="PT Astra Serif"/>
          <w:sz w:val="28"/>
          <w:szCs w:val="28"/>
        </w:rPr>
        <w:t xml:space="preserve">(организацией системной социальной работы) </w:t>
      </w:r>
      <w:r w:rsidR="00156AAD">
        <w:rPr>
          <w:rFonts w:ascii="PT Astra Serif" w:hAnsi="PT Astra Serif"/>
          <w:sz w:val="28"/>
          <w:szCs w:val="28"/>
        </w:rPr>
        <w:t>детей</w:t>
      </w:r>
      <w:r w:rsidR="00606468">
        <w:rPr>
          <w:rFonts w:ascii="PT Astra Serif" w:hAnsi="PT Astra Serif"/>
          <w:sz w:val="28"/>
          <w:szCs w:val="28"/>
        </w:rPr>
        <w:t>-сирот</w:t>
      </w:r>
      <w:r w:rsidR="00156AAD">
        <w:rPr>
          <w:rFonts w:ascii="PT Astra Serif" w:hAnsi="PT Astra Serif"/>
          <w:sz w:val="28"/>
          <w:szCs w:val="28"/>
        </w:rPr>
        <w:t xml:space="preserve"> до фактического </w:t>
      </w:r>
      <w:r w:rsidR="00606468">
        <w:rPr>
          <w:rFonts w:ascii="PT Astra Serif" w:hAnsi="PT Astra Serif"/>
          <w:sz w:val="28"/>
          <w:szCs w:val="28"/>
        </w:rPr>
        <w:t xml:space="preserve">их </w:t>
      </w:r>
      <w:r w:rsidR="00156AAD">
        <w:rPr>
          <w:rFonts w:ascii="PT Astra Serif" w:hAnsi="PT Astra Serif"/>
          <w:sz w:val="28"/>
          <w:szCs w:val="28"/>
        </w:rPr>
        <w:t>обеспечения жильём.</w:t>
      </w:r>
    </w:p>
    <w:p w14:paraId="51DFD072" w14:textId="71F63B50" w:rsidR="00156AAD" w:rsidRDefault="00156AAD" w:rsidP="008542B4">
      <w:pPr>
        <w:spacing w:line="360" w:lineRule="auto"/>
        <w:ind w:firstLine="851"/>
        <w:contextualSpacing/>
        <w:jc w:val="both"/>
        <w:rPr>
          <w:rFonts w:ascii="PT Astra Serif" w:hAnsi="PT Astra Serif"/>
          <w:sz w:val="28"/>
          <w:szCs w:val="28"/>
        </w:rPr>
      </w:pPr>
    </w:p>
    <w:p w14:paraId="07C428EC" w14:textId="317FCCA0" w:rsidR="00981263" w:rsidRPr="00981263" w:rsidRDefault="00981263" w:rsidP="008542B4">
      <w:pPr>
        <w:spacing w:line="360" w:lineRule="auto"/>
        <w:ind w:firstLine="851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</w:t>
      </w:r>
      <w:r w:rsidRPr="00981263">
        <w:rPr>
          <w:rFonts w:ascii="PT Astra Serif" w:hAnsi="PT Astra Serif"/>
          <w:sz w:val="28"/>
          <w:szCs w:val="28"/>
        </w:rPr>
        <w:t xml:space="preserve"> настоящее время в Законе Ульяновской области от 21.12.2012 №200-ЗО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родителей, на территории Ульяновской области» содержатся нормы, существенно ограничивающие право граждан на выбор места жительства при обеспечении жилыми помещениями специализированного жилищного фонда. </w:t>
      </w:r>
    </w:p>
    <w:p w14:paraId="0B62A354" w14:textId="77777777" w:rsidR="00981263" w:rsidRPr="00981263" w:rsidRDefault="00981263" w:rsidP="008542B4">
      <w:pPr>
        <w:spacing w:line="360" w:lineRule="auto"/>
        <w:ind w:firstLine="851"/>
        <w:contextualSpacing/>
        <w:jc w:val="both"/>
        <w:rPr>
          <w:rFonts w:ascii="PT Astra Serif" w:hAnsi="PT Astra Serif"/>
          <w:sz w:val="28"/>
          <w:szCs w:val="28"/>
        </w:rPr>
      </w:pPr>
      <w:r w:rsidRPr="00981263">
        <w:rPr>
          <w:rFonts w:ascii="PT Astra Serif" w:hAnsi="PT Astra Serif"/>
          <w:sz w:val="28"/>
          <w:szCs w:val="28"/>
        </w:rPr>
        <w:t>Так п. 2 ст. 4 Закона №200-ЗО установлено, что дети-сироты обеспечиваются специализированными жилыми помещениями по их выбору:</w:t>
      </w:r>
    </w:p>
    <w:p w14:paraId="62208CD4" w14:textId="45602391" w:rsidR="00981263" w:rsidRPr="00981263" w:rsidRDefault="00981263" w:rsidP="008542B4">
      <w:pPr>
        <w:spacing w:line="360" w:lineRule="auto"/>
        <w:ind w:firstLine="851"/>
        <w:contextualSpacing/>
        <w:jc w:val="both"/>
        <w:rPr>
          <w:rFonts w:ascii="PT Astra Serif" w:hAnsi="PT Astra Serif"/>
          <w:sz w:val="28"/>
          <w:szCs w:val="28"/>
        </w:rPr>
      </w:pPr>
      <w:r w:rsidRPr="00981263">
        <w:rPr>
          <w:rFonts w:ascii="PT Astra Serif" w:hAnsi="PT Astra Serif"/>
          <w:sz w:val="28"/>
          <w:szCs w:val="28"/>
        </w:rPr>
        <w:t xml:space="preserve">1) по месту их выявления и устройства под опеку (попечительство), </w:t>
      </w:r>
      <w:r w:rsidR="00C25E2D">
        <w:rPr>
          <w:rFonts w:ascii="PT Astra Serif" w:hAnsi="PT Astra Serif"/>
          <w:sz w:val="28"/>
          <w:szCs w:val="28"/>
        </w:rPr>
        <w:t xml:space="preserve">            </w:t>
      </w:r>
      <w:r w:rsidRPr="00981263">
        <w:rPr>
          <w:rFonts w:ascii="PT Astra Serif" w:hAnsi="PT Astra Serif"/>
          <w:sz w:val="28"/>
          <w:szCs w:val="28"/>
        </w:rPr>
        <w:t>в при</w:t>
      </w:r>
      <w:r w:rsidR="003228AA">
        <w:rPr>
          <w:rFonts w:ascii="PT Astra Serif" w:hAnsi="PT Astra Serif"/>
          <w:sz w:val="28"/>
          <w:szCs w:val="28"/>
        </w:rPr>
        <w:t>ё</w:t>
      </w:r>
      <w:r w:rsidRPr="00981263">
        <w:rPr>
          <w:rFonts w:ascii="PT Astra Serif" w:hAnsi="PT Astra Serif"/>
          <w:sz w:val="28"/>
          <w:szCs w:val="28"/>
        </w:rPr>
        <w:t>мную или патронатную семью, в организации для детей-сирот и детей, оставшихся без попечения родителей, на территории Ульяновской области;</w:t>
      </w:r>
    </w:p>
    <w:p w14:paraId="15C78D84" w14:textId="64C9242D" w:rsidR="00981263" w:rsidRPr="00981263" w:rsidRDefault="00981263" w:rsidP="008542B4">
      <w:pPr>
        <w:spacing w:line="360" w:lineRule="auto"/>
        <w:ind w:firstLine="851"/>
        <w:contextualSpacing/>
        <w:jc w:val="both"/>
        <w:rPr>
          <w:rFonts w:ascii="PT Astra Serif" w:hAnsi="PT Astra Serif"/>
          <w:sz w:val="28"/>
          <w:szCs w:val="28"/>
        </w:rPr>
      </w:pPr>
      <w:r w:rsidRPr="00981263">
        <w:rPr>
          <w:rFonts w:ascii="PT Astra Serif" w:hAnsi="PT Astra Serif"/>
          <w:sz w:val="28"/>
          <w:szCs w:val="28"/>
        </w:rPr>
        <w:t xml:space="preserve">2) по месту окончания пребывания в образовательных организациях, организациях социального обслуживания, медицинских организациях и иных организациях, создаваемых в установленном законом порядке для детей-сирот </w:t>
      </w:r>
      <w:r w:rsidR="00C25E2D">
        <w:rPr>
          <w:rFonts w:ascii="PT Astra Serif" w:hAnsi="PT Astra Serif"/>
          <w:sz w:val="28"/>
          <w:szCs w:val="28"/>
        </w:rPr>
        <w:t xml:space="preserve">     </w:t>
      </w:r>
      <w:r w:rsidRPr="00981263">
        <w:rPr>
          <w:rFonts w:ascii="PT Astra Serif" w:hAnsi="PT Astra Serif"/>
          <w:sz w:val="28"/>
          <w:szCs w:val="28"/>
        </w:rPr>
        <w:t>и детей, оставшихся без попечения родителей, а также по месту завершения получения профессионального образования, профессионального обучения, либо по месту окончания прохождения военной службы по призыву, либо по месту окончания отбывания наказания в исправительных учреждениях;</w:t>
      </w:r>
    </w:p>
    <w:p w14:paraId="238CB508" w14:textId="3F8D0A0D" w:rsidR="00981263" w:rsidRPr="00981263" w:rsidRDefault="00981263" w:rsidP="008542B4">
      <w:pPr>
        <w:spacing w:line="360" w:lineRule="auto"/>
        <w:ind w:firstLine="851"/>
        <w:contextualSpacing/>
        <w:jc w:val="both"/>
        <w:rPr>
          <w:rFonts w:ascii="PT Astra Serif" w:hAnsi="PT Astra Serif"/>
          <w:sz w:val="28"/>
          <w:szCs w:val="28"/>
        </w:rPr>
      </w:pPr>
      <w:r w:rsidRPr="00981263">
        <w:rPr>
          <w:rFonts w:ascii="PT Astra Serif" w:hAnsi="PT Astra Serif"/>
          <w:sz w:val="28"/>
          <w:szCs w:val="28"/>
        </w:rPr>
        <w:t xml:space="preserve">3) по месту трудоустройства по окончании пребывания в образовательных организациях, организациях социального обслуживания, медицинских организациях и иных организациях, создаваемых в установленном законом порядке для детей-сирот и детей, оставшихся без попечения родителей, а также по завершении получения профессионального образования, профессионального обучения, либо по окончании прохождения военной службы по призыву, либо </w:t>
      </w:r>
      <w:r w:rsidR="00C25E2D">
        <w:rPr>
          <w:rFonts w:ascii="PT Astra Serif" w:hAnsi="PT Astra Serif"/>
          <w:sz w:val="28"/>
          <w:szCs w:val="28"/>
        </w:rPr>
        <w:t xml:space="preserve">    </w:t>
      </w:r>
      <w:r w:rsidRPr="00981263">
        <w:rPr>
          <w:rFonts w:ascii="PT Astra Serif" w:hAnsi="PT Astra Serif"/>
          <w:sz w:val="28"/>
          <w:szCs w:val="28"/>
        </w:rPr>
        <w:t>по окончании отбывания наказания в исправительных учреждениях;</w:t>
      </w:r>
      <w:hyperlink r:id="rId5" w:anchor="/document-relations/15336894/0/0/424" w:history="1"/>
    </w:p>
    <w:p w14:paraId="6809B099" w14:textId="05EC97E3" w:rsidR="00981263" w:rsidRPr="00981263" w:rsidRDefault="00981263" w:rsidP="008542B4">
      <w:pPr>
        <w:spacing w:line="360" w:lineRule="auto"/>
        <w:ind w:firstLine="851"/>
        <w:contextualSpacing/>
        <w:jc w:val="both"/>
        <w:rPr>
          <w:rFonts w:ascii="PT Astra Serif" w:hAnsi="PT Astra Serif"/>
          <w:sz w:val="28"/>
          <w:szCs w:val="28"/>
        </w:rPr>
      </w:pPr>
      <w:r w:rsidRPr="00981263">
        <w:rPr>
          <w:rFonts w:ascii="PT Astra Serif" w:hAnsi="PT Astra Serif"/>
          <w:sz w:val="28"/>
          <w:szCs w:val="28"/>
        </w:rPr>
        <w:t xml:space="preserve">4) по месту жительства лиц, у которых дети-сироты находились </w:t>
      </w:r>
      <w:r w:rsidR="00C25E2D">
        <w:rPr>
          <w:rFonts w:ascii="PT Astra Serif" w:hAnsi="PT Astra Serif"/>
          <w:sz w:val="28"/>
          <w:szCs w:val="28"/>
        </w:rPr>
        <w:t xml:space="preserve">                   </w:t>
      </w:r>
      <w:r w:rsidRPr="00981263">
        <w:rPr>
          <w:rFonts w:ascii="PT Astra Serif" w:hAnsi="PT Astra Serif"/>
          <w:sz w:val="28"/>
          <w:szCs w:val="28"/>
        </w:rPr>
        <w:t>на воспитании под опекой (попечительством), в при</w:t>
      </w:r>
      <w:r w:rsidR="005849E0">
        <w:rPr>
          <w:rFonts w:ascii="PT Astra Serif" w:hAnsi="PT Astra Serif"/>
          <w:sz w:val="28"/>
          <w:szCs w:val="28"/>
        </w:rPr>
        <w:t>ё</w:t>
      </w:r>
      <w:r w:rsidRPr="00981263">
        <w:rPr>
          <w:rFonts w:ascii="PT Astra Serif" w:hAnsi="PT Astra Serif"/>
          <w:sz w:val="28"/>
          <w:szCs w:val="28"/>
        </w:rPr>
        <w:t>мной или патронатной семье;</w:t>
      </w:r>
      <w:hyperlink r:id="rId6" w:anchor="/document-relations/15336894/0/0/425" w:history="1"/>
    </w:p>
    <w:p w14:paraId="56C8BC5E" w14:textId="2348972F" w:rsidR="00981263" w:rsidRPr="00981263" w:rsidRDefault="00981263" w:rsidP="008542B4">
      <w:pPr>
        <w:spacing w:line="360" w:lineRule="auto"/>
        <w:ind w:firstLine="851"/>
        <w:contextualSpacing/>
        <w:jc w:val="both"/>
        <w:rPr>
          <w:rFonts w:ascii="PT Astra Serif" w:hAnsi="PT Astra Serif"/>
          <w:sz w:val="28"/>
          <w:szCs w:val="28"/>
        </w:rPr>
      </w:pPr>
      <w:r w:rsidRPr="00981263">
        <w:rPr>
          <w:rFonts w:ascii="PT Astra Serif" w:hAnsi="PT Astra Serif"/>
          <w:sz w:val="28"/>
          <w:szCs w:val="28"/>
        </w:rPr>
        <w:lastRenderedPageBreak/>
        <w:t>5) по месту нахождения ранее занимаемого жилого помещения в случае признания невозможным проживания реб</w:t>
      </w:r>
      <w:r w:rsidR="00754D50">
        <w:rPr>
          <w:rFonts w:ascii="PT Astra Serif" w:hAnsi="PT Astra Serif"/>
          <w:sz w:val="28"/>
          <w:szCs w:val="28"/>
        </w:rPr>
        <w:t>ё</w:t>
      </w:r>
      <w:r w:rsidRPr="00981263">
        <w:rPr>
          <w:rFonts w:ascii="PT Astra Serif" w:hAnsi="PT Astra Serif"/>
          <w:sz w:val="28"/>
          <w:szCs w:val="28"/>
        </w:rPr>
        <w:t>нка-сироты в ранее занимаемом жилом помещении.</w:t>
      </w:r>
    </w:p>
    <w:p w14:paraId="6DEF335E" w14:textId="77777777" w:rsidR="00981263" w:rsidRPr="00981263" w:rsidRDefault="00981263" w:rsidP="008542B4">
      <w:pPr>
        <w:spacing w:line="360" w:lineRule="auto"/>
        <w:ind w:firstLine="851"/>
        <w:contextualSpacing/>
        <w:jc w:val="both"/>
        <w:rPr>
          <w:rFonts w:ascii="PT Astra Serif" w:hAnsi="PT Astra Serif"/>
          <w:sz w:val="28"/>
          <w:szCs w:val="28"/>
        </w:rPr>
      </w:pPr>
      <w:r w:rsidRPr="00981263">
        <w:rPr>
          <w:rFonts w:ascii="PT Astra Serif" w:hAnsi="PT Astra Serif"/>
          <w:sz w:val="28"/>
          <w:szCs w:val="28"/>
        </w:rPr>
        <w:t>6) по месту обучения в образовательной организации.</w:t>
      </w:r>
    </w:p>
    <w:p w14:paraId="0C929975" w14:textId="2D45C3DE" w:rsidR="00981263" w:rsidRPr="00981263" w:rsidRDefault="00981263" w:rsidP="008542B4">
      <w:pPr>
        <w:spacing w:line="360" w:lineRule="auto"/>
        <w:ind w:firstLine="851"/>
        <w:contextualSpacing/>
        <w:jc w:val="both"/>
        <w:rPr>
          <w:rFonts w:ascii="PT Astra Serif" w:hAnsi="PT Astra Serif"/>
          <w:sz w:val="28"/>
          <w:szCs w:val="28"/>
        </w:rPr>
      </w:pPr>
      <w:r w:rsidRPr="00981263">
        <w:rPr>
          <w:rFonts w:ascii="PT Astra Serif" w:hAnsi="PT Astra Serif"/>
          <w:sz w:val="28"/>
          <w:szCs w:val="28"/>
        </w:rPr>
        <w:t>Однако, длительное ожидание получения такого жилья – 6 лет, приводит к существенному изменению в условиях жизнедеятельности людей. Со времени включения в Список и постановки в очередь к моменту обеспечения жиль</w:t>
      </w:r>
      <w:r w:rsidR="00AF3CF5">
        <w:rPr>
          <w:rFonts w:ascii="PT Astra Serif" w:hAnsi="PT Astra Serif"/>
          <w:sz w:val="28"/>
          <w:szCs w:val="28"/>
        </w:rPr>
        <w:t>ё</w:t>
      </w:r>
      <w:r w:rsidRPr="00981263">
        <w:rPr>
          <w:rFonts w:ascii="PT Astra Serif" w:hAnsi="PT Astra Serif"/>
          <w:sz w:val="28"/>
          <w:szCs w:val="28"/>
        </w:rPr>
        <w:t>м граждане создают семью, в которой рождаются дети, меняют работу, переезжают на новое место жительства в пределах региона, получают право на иные меры поддержки, связанные с профессиональной деятельностью либо рождением детей.</w:t>
      </w:r>
    </w:p>
    <w:p w14:paraId="6F15DE2A" w14:textId="62817B9E" w:rsidR="00981263" w:rsidRPr="00981263" w:rsidRDefault="00981263" w:rsidP="008542B4">
      <w:pPr>
        <w:spacing w:line="360" w:lineRule="auto"/>
        <w:ind w:firstLine="851"/>
        <w:contextualSpacing/>
        <w:jc w:val="both"/>
        <w:rPr>
          <w:rFonts w:ascii="PT Astra Serif" w:hAnsi="PT Astra Serif"/>
          <w:sz w:val="28"/>
          <w:szCs w:val="28"/>
        </w:rPr>
      </w:pPr>
      <w:r w:rsidRPr="00981263">
        <w:rPr>
          <w:rFonts w:ascii="PT Astra Serif" w:hAnsi="PT Astra Serif"/>
          <w:sz w:val="28"/>
          <w:szCs w:val="28"/>
        </w:rPr>
        <w:t xml:space="preserve">В связи с этим, учитывая интересы благополучателей, законопроектом </w:t>
      </w:r>
      <w:r>
        <w:rPr>
          <w:rFonts w:ascii="PT Astra Serif" w:hAnsi="PT Astra Serif"/>
          <w:sz w:val="28"/>
          <w:szCs w:val="28"/>
        </w:rPr>
        <w:t xml:space="preserve">(статья </w:t>
      </w:r>
      <w:r w:rsidR="00245FC8">
        <w:rPr>
          <w:rFonts w:ascii="PT Astra Serif" w:hAnsi="PT Astra Serif"/>
          <w:sz w:val="28"/>
          <w:szCs w:val="28"/>
        </w:rPr>
        <w:t>5</w:t>
      </w:r>
      <w:r>
        <w:rPr>
          <w:rFonts w:ascii="PT Astra Serif" w:hAnsi="PT Astra Serif"/>
          <w:sz w:val="28"/>
          <w:szCs w:val="28"/>
        </w:rPr>
        <w:t xml:space="preserve">) </w:t>
      </w:r>
      <w:r w:rsidRPr="00981263">
        <w:rPr>
          <w:rFonts w:ascii="PT Astra Serif" w:hAnsi="PT Astra Serif"/>
          <w:sz w:val="28"/>
          <w:szCs w:val="28"/>
        </w:rPr>
        <w:t xml:space="preserve">снимаются данные ограничения и предоставляется возможность выбора места получения жилья ребёнком-сиротой (и его семьёй) с учётом уже сложившейся к моменту обеспечения жизненной ситуации. </w:t>
      </w:r>
    </w:p>
    <w:p w14:paraId="457B3DBB" w14:textId="4E92DBDA" w:rsidR="00981263" w:rsidRPr="00981263" w:rsidRDefault="00981263" w:rsidP="008542B4">
      <w:pPr>
        <w:spacing w:line="360" w:lineRule="auto"/>
        <w:ind w:firstLine="851"/>
        <w:contextualSpacing/>
        <w:jc w:val="both"/>
        <w:rPr>
          <w:rFonts w:ascii="PT Astra Serif" w:hAnsi="PT Astra Serif"/>
          <w:sz w:val="28"/>
          <w:szCs w:val="28"/>
        </w:rPr>
      </w:pPr>
      <w:r w:rsidRPr="00981263">
        <w:rPr>
          <w:rFonts w:ascii="PT Astra Serif" w:hAnsi="PT Astra Serif"/>
          <w:sz w:val="28"/>
          <w:szCs w:val="28"/>
        </w:rPr>
        <w:t>Стать</w:t>
      </w:r>
      <w:r w:rsidR="00AA76F8">
        <w:rPr>
          <w:rFonts w:ascii="PT Astra Serif" w:hAnsi="PT Astra Serif"/>
          <w:sz w:val="28"/>
          <w:szCs w:val="28"/>
        </w:rPr>
        <w:t xml:space="preserve">ями </w:t>
      </w:r>
      <w:r w:rsidRPr="00981263">
        <w:rPr>
          <w:rFonts w:ascii="PT Astra Serif" w:hAnsi="PT Astra Serif"/>
          <w:sz w:val="28"/>
          <w:szCs w:val="28"/>
        </w:rPr>
        <w:t>7</w:t>
      </w:r>
      <w:r w:rsidR="006D2A59">
        <w:rPr>
          <w:rFonts w:ascii="PT Astra Serif" w:hAnsi="PT Astra Serif"/>
          <w:sz w:val="28"/>
          <w:szCs w:val="28"/>
        </w:rPr>
        <w:t>,8</w:t>
      </w:r>
      <w:r w:rsidRPr="00981263">
        <w:rPr>
          <w:rFonts w:ascii="PT Astra Serif" w:hAnsi="PT Astra Serif"/>
          <w:sz w:val="28"/>
          <w:szCs w:val="28"/>
        </w:rPr>
        <w:t xml:space="preserve"> законопроекта предлагается установить дополнительные гарантии по реализации права детей-сирот на обеспечение специализированными жилыми помещениями до фактического предоставления специализированных жилых помещений.</w:t>
      </w:r>
    </w:p>
    <w:p w14:paraId="23FC1450" w14:textId="42FA3A94" w:rsidR="00981263" w:rsidRPr="00981263" w:rsidRDefault="00981263" w:rsidP="008542B4">
      <w:pPr>
        <w:spacing w:line="360" w:lineRule="auto"/>
        <w:ind w:firstLine="851"/>
        <w:contextualSpacing/>
        <w:jc w:val="both"/>
        <w:rPr>
          <w:rFonts w:ascii="PT Astra Serif" w:hAnsi="PT Astra Serif"/>
          <w:bCs/>
          <w:iCs/>
          <w:sz w:val="28"/>
          <w:szCs w:val="28"/>
        </w:rPr>
      </w:pPr>
      <w:r w:rsidRPr="00981263">
        <w:rPr>
          <w:rFonts w:ascii="PT Astra Serif" w:hAnsi="PT Astra Serif"/>
          <w:sz w:val="28"/>
          <w:szCs w:val="28"/>
        </w:rPr>
        <w:t>Сложившаяся в регионе ситуация с обеспечением жильем детей – сирот, постоянные проблемы, связанные с социальной дезадаптацией подавляющего большинства из них, требуют от региональных властей решений об организации системной социальной работы с данной социально уязвимой категорией граждан, лиш</w:t>
      </w:r>
      <w:r w:rsidR="00AF3CF5">
        <w:rPr>
          <w:rFonts w:ascii="PT Astra Serif" w:hAnsi="PT Astra Serif"/>
          <w:sz w:val="28"/>
          <w:szCs w:val="28"/>
        </w:rPr>
        <w:t>ё</w:t>
      </w:r>
      <w:r w:rsidRPr="00981263">
        <w:rPr>
          <w:rFonts w:ascii="PT Astra Serif" w:hAnsi="PT Astra Serif"/>
          <w:sz w:val="28"/>
          <w:szCs w:val="28"/>
        </w:rPr>
        <w:t xml:space="preserve">нных родительского попечения, не имеющих навыков и примеров положительных социальных ролей. </w:t>
      </w:r>
      <w:r w:rsidRPr="00981263">
        <w:rPr>
          <w:rFonts w:ascii="PT Astra Serif" w:hAnsi="PT Astra Serif"/>
          <w:bCs/>
          <w:iCs/>
          <w:sz w:val="28"/>
          <w:szCs w:val="28"/>
        </w:rPr>
        <w:t xml:space="preserve">В настоящее время полномочия </w:t>
      </w:r>
      <w:r w:rsidR="00C25E2D">
        <w:rPr>
          <w:rFonts w:ascii="PT Astra Serif" w:hAnsi="PT Astra Serif"/>
          <w:bCs/>
          <w:iCs/>
          <w:sz w:val="28"/>
          <w:szCs w:val="28"/>
        </w:rPr>
        <w:t xml:space="preserve">                          </w:t>
      </w:r>
      <w:r w:rsidRPr="00981263">
        <w:rPr>
          <w:rFonts w:ascii="PT Astra Serif" w:hAnsi="PT Astra Serif"/>
          <w:bCs/>
          <w:iCs/>
          <w:sz w:val="28"/>
          <w:szCs w:val="28"/>
        </w:rPr>
        <w:t xml:space="preserve">по организации социального сопровождения граждан данной категории </w:t>
      </w:r>
      <w:r w:rsidR="00C25E2D">
        <w:rPr>
          <w:rFonts w:ascii="PT Astra Serif" w:hAnsi="PT Astra Serif"/>
          <w:bCs/>
          <w:iCs/>
          <w:sz w:val="28"/>
          <w:szCs w:val="28"/>
        </w:rPr>
        <w:t xml:space="preserve">                </w:t>
      </w:r>
      <w:r w:rsidRPr="00981263">
        <w:rPr>
          <w:rFonts w:ascii="PT Astra Serif" w:hAnsi="PT Astra Serif"/>
          <w:bCs/>
          <w:iCs/>
          <w:sz w:val="28"/>
          <w:szCs w:val="28"/>
        </w:rPr>
        <w:t xml:space="preserve">не возложены ни на один орган исполнительной власти, а также не установлен соответствующий порядок.  </w:t>
      </w:r>
    </w:p>
    <w:p w14:paraId="18A411B0" w14:textId="7A4958B4" w:rsidR="00981263" w:rsidRPr="00981263" w:rsidRDefault="00981263" w:rsidP="008542B4">
      <w:pPr>
        <w:spacing w:line="360" w:lineRule="auto"/>
        <w:ind w:firstLine="851"/>
        <w:contextualSpacing/>
        <w:jc w:val="both"/>
        <w:rPr>
          <w:rFonts w:ascii="PT Astra Serif" w:hAnsi="PT Astra Serif"/>
          <w:sz w:val="28"/>
          <w:szCs w:val="28"/>
        </w:rPr>
      </w:pPr>
      <w:r w:rsidRPr="00981263">
        <w:rPr>
          <w:rFonts w:ascii="PT Astra Serif" w:hAnsi="PT Astra Serif"/>
          <w:sz w:val="28"/>
          <w:szCs w:val="28"/>
        </w:rPr>
        <w:lastRenderedPageBreak/>
        <w:t xml:space="preserve">Считаем, что таким органом следует признать и нормативно закрепить </w:t>
      </w:r>
      <w:r w:rsidR="00C25E2D">
        <w:rPr>
          <w:rFonts w:ascii="PT Astra Serif" w:hAnsi="PT Astra Serif"/>
          <w:sz w:val="28"/>
          <w:szCs w:val="28"/>
        </w:rPr>
        <w:t xml:space="preserve">       </w:t>
      </w:r>
      <w:r w:rsidRPr="00981263">
        <w:rPr>
          <w:rFonts w:ascii="PT Astra Serif" w:hAnsi="PT Astra Serif"/>
          <w:sz w:val="28"/>
          <w:szCs w:val="28"/>
        </w:rPr>
        <w:t xml:space="preserve">в законе полномочия за Минсоцблагополучия Ульяновской области </w:t>
      </w:r>
      <w:r w:rsidR="00C25E2D">
        <w:rPr>
          <w:rFonts w:ascii="PT Astra Serif" w:hAnsi="PT Astra Serif"/>
          <w:sz w:val="28"/>
          <w:szCs w:val="28"/>
        </w:rPr>
        <w:t xml:space="preserve">                              </w:t>
      </w:r>
      <w:r w:rsidRPr="00981263">
        <w:rPr>
          <w:rFonts w:ascii="PT Astra Serif" w:hAnsi="PT Astra Serif"/>
          <w:sz w:val="28"/>
          <w:szCs w:val="28"/>
        </w:rPr>
        <w:t>и подведомственными ему органами социальной защиты населения области.</w:t>
      </w:r>
    </w:p>
    <w:p w14:paraId="32A70547" w14:textId="35841020" w:rsidR="00AA76F8" w:rsidRDefault="00981263" w:rsidP="008542B4">
      <w:pPr>
        <w:spacing w:line="360" w:lineRule="auto"/>
        <w:ind w:firstLine="851"/>
        <w:contextualSpacing/>
        <w:jc w:val="both"/>
        <w:rPr>
          <w:rFonts w:ascii="PT Astra Serif" w:hAnsi="PT Astra Serif"/>
          <w:sz w:val="28"/>
          <w:szCs w:val="28"/>
        </w:rPr>
      </w:pPr>
      <w:r w:rsidRPr="00981263">
        <w:rPr>
          <w:rFonts w:ascii="PT Astra Serif" w:hAnsi="PT Astra Serif"/>
          <w:sz w:val="28"/>
          <w:szCs w:val="28"/>
        </w:rPr>
        <w:t xml:space="preserve">Социальное сопровождение должно осуществляться </w:t>
      </w:r>
      <w:r w:rsidR="00AA76F8" w:rsidRPr="00AA76F8">
        <w:rPr>
          <w:rFonts w:ascii="PT Astra Serif" w:hAnsi="PT Astra Serif"/>
          <w:sz w:val="28"/>
          <w:szCs w:val="28"/>
        </w:rPr>
        <w:t xml:space="preserve">до момента фактического обеспечения их жильём, а также с момента обеспечения жильём </w:t>
      </w:r>
      <w:r w:rsidR="00C25E2D">
        <w:rPr>
          <w:rFonts w:ascii="PT Astra Serif" w:hAnsi="PT Astra Serif"/>
          <w:sz w:val="28"/>
          <w:szCs w:val="28"/>
        </w:rPr>
        <w:t xml:space="preserve">  </w:t>
      </w:r>
      <w:r w:rsidR="00AA76F8" w:rsidRPr="00AA76F8">
        <w:rPr>
          <w:rFonts w:ascii="PT Astra Serif" w:hAnsi="PT Astra Serif"/>
          <w:sz w:val="28"/>
          <w:szCs w:val="28"/>
        </w:rPr>
        <w:t>до принятия решения об отсутствии необходимости преодоления трудной жизненной ситуации и передачи жилых помещений в соц</w:t>
      </w:r>
      <w:r w:rsidR="008139AB">
        <w:rPr>
          <w:rFonts w:ascii="PT Astra Serif" w:hAnsi="PT Astra Serif"/>
          <w:sz w:val="28"/>
          <w:szCs w:val="28"/>
        </w:rPr>
        <w:t xml:space="preserve">иальный </w:t>
      </w:r>
      <w:r w:rsidR="00AA76F8" w:rsidRPr="00AA76F8">
        <w:rPr>
          <w:rFonts w:ascii="PT Astra Serif" w:hAnsi="PT Astra Serif"/>
          <w:sz w:val="28"/>
          <w:szCs w:val="28"/>
        </w:rPr>
        <w:t>найм</w:t>
      </w:r>
      <w:r w:rsidR="00AA76F8">
        <w:rPr>
          <w:rFonts w:ascii="PT Astra Serif" w:hAnsi="PT Astra Serif"/>
          <w:sz w:val="28"/>
          <w:szCs w:val="28"/>
        </w:rPr>
        <w:t>.</w:t>
      </w:r>
    </w:p>
    <w:p w14:paraId="700E56B1" w14:textId="4ADAEB5B" w:rsidR="00981263" w:rsidRPr="003A171D" w:rsidRDefault="00981263" w:rsidP="008542B4">
      <w:pPr>
        <w:spacing w:line="360" w:lineRule="auto"/>
        <w:ind w:firstLine="851"/>
        <w:contextualSpacing/>
        <w:jc w:val="both"/>
        <w:rPr>
          <w:rFonts w:ascii="PT Astra Serif" w:hAnsi="PT Astra Serif"/>
          <w:sz w:val="28"/>
          <w:szCs w:val="28"/>
        </w:rPr>
      </w:pPr>
      <w:r w:rsidRPr="003A171D">
        <w:rPr>
          <w:rFonts w:ascii="PT Astra Serif" w:hAnsi="PT Astra Serif"/>
          <w:sz w:val="28"/>
          <w:szCs w:val="28"/>
        </w:rPr>
        <w:t xml:space="preserve">С моментом выхода из детского дома, опекунской семьи, окончанием обучения в образовательной организации, как правило, дети-сироты остаются без регистрации по месту жительства, без постоянного места жительства, что, соответственно, приводит к отсутствию возможности официально трудоустроиться, оформить меры социальной поддержки, помощи. По данным автономной некоммерческой организации «Академия сирот» более 40 % детей-сирот, состоящих в очереди на получение жилых помещений, находятся </w:t>
      </w:r>
      <w:r w:rsidR="00C25E2D">
        <w:rPr>
          <w:rFonts w:ascii="PT Astra Serif" w:hAnsi="PT Astra Serif"/>
          <w:sz w:val="28"/>
          <w:szCs w:val="28"/>
        </w:rPr>
        <w:t xml:space="preserve">                    </w:t>
      </w:r>
      <w:r w:rsidRPr="003A171D">
        <w:rPr>
          <w:rFonts w:ascii="PT Astra Serif" w:hAnsi="PT Astra Serif"/>
          <w:sz w:val="28"/>
          <w:szCs w:val="28"/>
        </w:rPr>
        <w:t>в подобной ситуации, еще 20 % стараются решить проблему пут</w:t>
      </w:r>
      <w:r w:rsidR="00AF3CF5">
        <w:rPr>
          <w:rFonts w:ascii="PT Astra Serif" w:hAnsi="PT Astra Serif"/>
          <w:sz w:val="28"/>
          <w:szCs w:val="28"/>
        </w:rPr>
        <w:t>ё</w:t>
      </w:r>
      <w:r w:rsidRPr="003A171D">
        <w:rPr>
          <w:rFonts w:ascii="PT Astra Serif" w:hAnsi="PT Astra Serif"/>
          <w:sz w:val="28"/>
          <w:szCs w:val="28"/>
        </w:rPr>
        <w:t>м «покупки» регистрации по месту жительства. Таким образом, тысячи детей-сирот за счёт неумения и невозможности самостоятельно преодолевать такую трудную жизненную ситуацию ежегодно пополняют армию лиц без определ</w:t>
      </w:r>
      <w:r w:rsidR="00AF3CF5">
        <w:rPr>
          <w:rFonts w:ascii="PT Astra Serif" w:hAnsi="PT Astra Serif"/>
          <w:sz w:val="28"/>
          <w:szCs w:val="28"/>
        </w:rPr>
        <w:t>ё</w:t>
      </w:r>
      <w:r w:rsidRPr="003A171D">
        <w:rPr>
          <w:rFonts w:ascii="PT Astra Serif" w:hAnsi="PT Astra Serif"/>
          <w:sz w:val="28"/>
          <w:szCs w:val="28"/>
        </w:rPr>
        <w:t xml:space="preserve">нного места жительства и занятий. Отсутствие социальной адаптации приводит </w:t>
      </w:r>
      <w:r w:rsidR="00C25E2D">
        <w:rPr>
          <w:rFonts w:ascii="PT Astra Serif" w:hAnsi="PT Astra Serif"/>
          <w:sz w:val="28"/>
          <w:szCs w:val="28"/>
        </w:rPr>
        <w:t xml:space="preserve">                              </w:t>
      </w:r>
      <w:r w:rsidRPr="003A171D">
        <w:rPr>
          <w:rFonts w:ascii="PT Astra Serif" w:hAnsi="PT Astra Serif"/>
          <w:sz w:val="28"/>
          <w:szCs w:val="28"/>
        </w:rPr>
        <w:t xml:space="preserve">к конфликтам, правонарушениям, вынужденному постоянному поиску места жительства, попрошайничеству, нищете, вторичному социальному сиротству </w:t>
      </w:r>
      <w:r w:rsidR="00C25E2D">
        <w:rPr>
          <w:rFonts w:ascii="PT Astra Serif" w:hAnsi="PT Astra Serif"/>
          <w:sz w:val="28"/>
          <w:szCs w:val="28"/>
        </w:rPr>
        <w:br/>
      </w:r>
      <w:r w:rsidRPr="003A171D">
        <w:rPr>
          <w:rFonts w:ascii="PT Astra Serif" w:hAnsi="PT Astra Serif"/>
          <w:sz w:val="28"/>
          <w:szCs w:val="28"/>
        </w:rPr>
        <w:t xml:space="preserve">и другим негативным ситуациям. </w:t>
      </w:r>
    </w:p>
    <w:p w14:paraId="7120B12B" w14:textId="09868F2C" w:rsidR="00981263" w:rsidRPr="003A171D" w:rsidRDefault="00981263" w:rsidP="008542B4">
      <w:pPr>
        <w:spacing w:line="360" w:lineRule="auto"/>
        <w:ind w:firstLine="851"/>
        <w:contextualSpacing/>
        <w:jc w:val="both"/>
        <w:rPr>
          <w:rFonts w:ascii="PT Astra Serif" w:hAnsi="PT Astra Serif"/>
          <w:sz w:val="28"/>
          <w:szCs w:val="28"/>
        </w:rPr>
      </w:pPr>
      <w:r w:rsidRPr="003A171D">
        <w:rPr>
          <w:rFonts w:ascii="PT Astra Serif" w:hAnsi="PT Astra Serif"/>
          <w:sz w:val="28"/>
          <w:szCs w:val="28"/>
        </w:rPr>
        <w:t xml:space="preserve">Принятие законопроекта (а именно </w:t>
      </w:r>
      <w:r w:rsidR="00867899">
        <w:rPr>
          <w:rFonts w:ascii="PT Astra Serif" w:hAnsi="PT Astra Serif"/>
          <w:sz w:val="28"/>
          <w:szCs w:val="28"/>
        </w:rPr>
        <w:t xml:space="preserve">предоставление права в случае наличия у </w:t>
      </w:r>
      <w:r w:rsidR="00DE129B">
        <w:rPr>
          <w:rFonts w:ascii="PT Astra Serif" w:hAnsi="PT Astra Serif"/>
          <w:sz w:val="28"/>
          <w:szCs w:val="28"/>
        </w:rPr>
        <w:t>детей-сирот</w:t>
      </w:r>
      <w:r w:rsidR="00867899">
        <w:rPr>
          <w:rFonts w:ascii="PT Astra Serif" w:hAnsi="PT Astra Serif"/>
          <w:sz w:val="28"/>
          <w:szCs w:val="28"/>
        </w:rPr>
        <w:t xml:space="preserve"> трудной жизненной ситуации на пребывание в жилых помещениях в домах</w:t>
      </w:r>
      <w:r w:rsidRPr="003A171D">
        <w:rPr>
          <w:rFonts w:ascii="PT Astra Serif" w:hAnsi="PT Astra Serif"/>
          <w:sz w:val="28"/>
          <w:szCs w:val="28"/>
        </w:rPr>
        <w:t xml:space="preserve"> </w:t>
      </w:r>
      <w:r w:rsidR="00867899">
        <w:rPr>
          <w:rFonts w:ascii="PT Astra Serif" w:hAnsi="PT Astra Serif"/>
          <w:sz w:val="28"/>
          <w:szCs w:val="28"/>
        </w:rPr>
        <w:t>системы</w:t>
      </w:r>
      <w:r w:rsidRPr="003A171D">
        <w:rPr>
          <w:rFonts w:ascii="PT Astra Serif" w:hAnsi="PT Astra Serif"/>
          <w:sz w:val="28"/>
          <w:szCs w:val="28"/>
        </w:rPr>
        <w:t xml:space="preserve"> социального обслуживания</w:t>
      </w:r>
      <w:r w:rsidR="00AF3CF5">
        <w:rPr>
          <w:rFonts w:ascii="PT Astra Serif" w:hAnsi="PT Astra Serif"/>
          <w:sz w:val="28"/>
          <w:szCs w:val="28"/>
        </w:rPr>
        <w:t>) поможет решить данную проблему.</w:t>
      </w:r>
    </w:p>
    <w:p w14:paraId="7AB3A6EE" w14:textId="499A4D1C" w:rsidR="0033749E" w:rsidRDefault="0033749E" w:rsidP="008542B4">
      <w:pPr>
        <w:spacing w:line="360" w:lineRule="auto"/>
        <w:ind w:firstLine="851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Pr="00D125D0">
        <w:rPr>
          <w:rFonts w:ascii="PT Astra Serif" w:hAnsi="PT Astra Serif"/>
          <w:sz w:val="28"/>
          <w:szCs w:val="28"/>
        </w:rPr>
        <w:t xml:space="preserve">редоставление единовременной социальной выплаты предлагается </w:t>
      </w:r>
      <w:r>
        <w:rPr>
          <w:rFonts w:ascii="PT Astra Serif" w:hAnsi="PT Astra Serif"/>
          <w:sz w:val="28"/>
          <w:szCs w:val="28"/>
        </w:rPr>
        <w:t xml:space="preserve">урегулировать </w:t>
      </w:r>
      <w:r w:rsidR="00D125D0" w:rsidRPr="00D125D0">
        <w:rPr>
          <w:rFonts w:ascii="PT Astra Serif" w:hAnsi="PT Astra Serif"/>
          <w:sz w:val="28"/>
          <w:szCs w:val="28"/>
        </w:rPr>
        <w:t>стать</w:t>
      </w:r>
      <w:r>
        <w:rPr>
          <w:rFonts w:ascii="PT Astra Serif" w:hAnsi="PT Astra Serif"/>
          <w:sz w:val="28"/>
          <w:szCs w:val="28"/>
        </w:rPr>
        <w:t>ёй</w:t>
      </w:r>
      <w:r w:rsidR="00D125D0" w:rsidRPr="00D125D0">
        <w:rPr>
          <w:rFonts w:ascii="PT Astra Serif" w:hAnsi="PT Astra Serif"/>
          <w:sz w:val="28"/>
          <w:szCs w:val="28"/>
        </w:rPr>
        <w:t> </w:t>
      </w:r>
      <w:r w:rsidR="00867899">
        <w:rPr>
          <w:rFonts w:ascii="PT Astra Serif" w:hAnsi="PT Astra Serif"/>
          <w:sz w:val="28"/>
          <w:szCs w:val="28"/>
        </w:rPr>
        <w:t>8</w:t>
      </w:r>
      <w:r>
        <w:rPr>
          <w:rFonts w:ascii="PT Astra Serif" w:hAnsi="PT Astra Serif"/>
          <w:sz w:val="28"/>
          <w:szCs w:val="28"/>
        </w:rPr>
        <w:t xml:space="preserve"> законопроекта.</w:t>
      </w:r>
    </w:p>
    <w:p w14:paraId="5BCA8FAC" w14:textId="2750FC2B" w:rsidR="00D125D0" w:rsidRDefault="0051644B" w:rsidP="008542B4">
      <w:pPr>
        <w:spacing w:line="360" w:lineRule="auto"/>
        <w:ind w:firstLine="851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Реализация государственных полномочий по обеспечению жильём детей-сирот относится к полномочиям органов государственной власти субъектов </w:t>
      </w:r>
      <w:r>
        <w:rPr>
          <w:rFonts w:ascii="PT Astra Serif" w:hAnsi="PT Astra Serif"/>
          <w:sz w:val="28"/>
          <w:szCs w:val="28"/>
        </w:rPr>
        <w:lastRenderedPageBreak/>
        <w:t>Российской Федерации, однако не всегда жилые помещения указанной категории граждан предоставляются своевременно.</w:t>
      </w:r>
    </w:p>
    <w:p w14:paraId="68E6BECE" w14:textId="4B83D8AD" w:rsidR="0051644B" w:rsidRDefault="0051644B" w:rsidP="008542B4">
      <w:pPr>
        <w:spacing w:line="360" w:lineRule="auto"/>
        <w:ind w:firstLine="851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По состоянию на 01.01.2022 в Списке детей-сирот, которые подлежат обеспечению жилыми помещениями, числились 2986 человек, из них: </w:t>
      </w:r>
      <w:r w:rsidR="00C25E2D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от 14 до 18 лет – 859 чел., от 18 до 23 лет – 1278 чел., от 23 лет и старше – 849 чел.</w:t>
      </w:r>
      <w:r w:rsidR="00E26484">
        <w:rPr>
          <w:rFonts w:ascii="PT Astra Serif" w:hAnsi="PT Astra Serif"/>
          <w:sz w:val="28"/>
          <w:szCs w:val="28"/>
        </w:rPr>
        <w:t xml:space="preserve"> право на обеспечение жилым помещением возникло и не реализовано у 2127 человек (от 18 до 23 лет – 1278 чел., от 23 лет и старше – 849 чел.).</w:t>
      </w:r>
    </w:p>
    <w:p w14:paraId="404360AF" w14:textId="1C1C3DCA" w:rsidR="005D226D" w:rsidRDefault="003335BB" w:rsidP="008542B4">
      <w:pPr>
        <w:spacing w:line="360" w:lineRule="auto"/>
        <w:ind w:firstLine="851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Кроме того, </w:t>
      </w:r>
      <w:r w:rsidR="00252A4C" w:rsidRPr="00252A4C">
        <w:rPr>
          <w:rFonts w:ascii="PT Astra Serif" w:hAnsi="PT Astra Serif"/>
          <w:sz w:val="28"/>
          <w:szCs w:val="28"/>
        </w:rPr>
        <w:t>многие дети-сироты</w:t>
      </w:r>
      <w:r>
        <w:rPr>
          <w:rFonts w:ascii="PT Astra Serif" w:hAnsi="PT Astra Serif"/>
          <w:sz w:val="28"/>
          <w:szCs w:val="28"/>
        </w:rPr>
        <w:t xml:space="preserve"> </w:t>
      </w:r>
      <w:r w:rsidR="00252A4C" w:rsidRPr="00252A4C">
        <w:rPr>
          <w:rFonts w:ascii="PT Astra Serif" w:hAnsi="PT Astra Serif"/>
          <w:sz w:val="28"/>
          <w:szCs w:val="28"/>
        </w:rPr>
        <w:t>к моменту обеспечения жиль</w:t>
      </w:r>
      <w:r>
        <w:rPr>
          <w:rFonts w:ascii="PT Astra Serif" w:hAnsi="PT Astra Serif"/>
          <w:sz w:val="28"/>
          <w:szCs w:val="28"/>
        </w:rPr>
        <w:t>ё</w:t>
      </w:r>
      <w:r w:rsidR="00252A4C" w:rsidRPr="00252A4C">
        <w:rPr>
          <w:rFonts w:ascii="PT Astra Serif" w:hAnsi="PT Astra Serif"/>
          <w:sz w:val="28"/>
          <w:szCs w:val="28"/>
        </w:rPr>
        <w:t>м уже обретают семью, трудоустраиваются, что да</w:t>
      </w:r>
      <w:r>
        <w:rPr>
          <w:rFonts w:ascii="PT Astra Serif" w:hAnsi="PT Astra Serif"/>
          <w:sz w:val="28"/>
          <w:szCs w:val="28"/>
        </w:rPr>
        <w:t>ё</w:t>
      </w:r>
      <w:r w:rsidR="00252A4C" w:rsidRPr="00252A4C">
        <w:rPr>
          <w:rFonts w:ascii="PT Astra Serif" w:hAnsi="PT Astra Serif"/>
          <w:sz w:val="28"/>
          <w:szCs w:val="28"/>
        </w:rPr>
        <w:t xml:space="preserve">т им право на иные меры социальной поддержки, которые можно реализовать на приобретение жилья (материнский (семейный) капитал, именной капитал «Семья», льготная ипотека, программа «Молодая семья», проект «Земский доктор» и др.). Действующий </w:t>
      </w:r>
      <w:r w:rsidR="00C25E2D">
        <w:rPr>
          <w:rFonts w:ascii="PT Astra Serif" w:hAnsi="PT Astra Serif"/>
          <w:sz w:val="28"/>
          <w:szCs w:val="28"/>
        </w:rPr>
        <w:br/>
      </w:r>
      <w:r w:rsidR="00252A4C" w:rsidRPr="00252A4C">
        <w:rPr>
          <w:rFonts w:ascii="PT Astra Serif" w:hAnsi="PT Astra Serif"/>
          <w:sz w:val="28"/>
          <w:szCs w:val="28"/>
        </w:rPr>
        <w:t xml:space="preserve">в настоящее время механизм не позволяет объединять две или несколько мер (социальных гарантий). В результате семья обеспечивается несколькими объектами недвижимости, одно из которых (наименьшее </w:t>
      </w:r>
      <w:r w:rsidR="0088533B">
        <w:rPr>
          <w:rFonts w:ascii="PT Astra Serif" w:hAnsi="PT Astra Serif"/>
          <w:sz w:val="28"/>
          <w:szCs w:val="28"/>
        </w:rPr>
        <w:t xml:space="preserve">по </w:t>
      </w:r>
      <w:r w:rsidR="00252A4C" w:rsidRPr="00252A4C">
        <w:rPr>
          <w:rFonts w:ascii="PT Astra Serif" w:hAnsi="PT Astra Serif"/>
          <w:sz w:val="28"/>
          <w:szCs w:val="28"/>
        </w:rPr>
        <w:t>площади</w:t>
      </w:r>
      <w:r w:rsidR="0088533B">
        <w:rPr>
          <w:rFonts w:ascii="PT Astra Serif" w:hAnsi="PT Astra Serif"/>
          <w:sz w:val="28"/>
          <w:szCs w:val="28"/>
        </w:rPr>
        <w:t>),</w:t>
      </w:r>
      <w:r w:rsidR="00252A4C" w:rsidRPr="00252A4C">
        <w:rPr>
          <w:rFonts w:ascii="PT Astra Serif" w:hAnsi="PT Astra Serif"/>
          <w:sz w:val="28"/>
          <w:szCs w:val="28"/>
        </w:rPr>
        <w:t xml:space="preserve"> как правило</w:t>
      </w:r>
      <w:r w:rsidR="0088533B">
        <w:rPr>
          <w:rFonts w:ascii="PT Astra Serif" w:hAnsi="PT Astra Serif"/>
          <w:sz w:val="28"/>
          <w:szCs w:val="28"/>
        </w:rPr>
        <w:t>,</w:t>
      </w:r>
      <w:r w:rsidR="00252A4C" w:rsidRPr="00252A4C">
        <w:rPr>
          <w:rFonts w:ascii="PT Astra Serif" w:hAnsi="PT Astra Serif"/>
          <w:sz w:val="28"/>
          <w:szCs w:val="28"/>
        </w:rPr>
        <w:t xml:space="preserve"> простаивает без надобности</w:t>
      </w:r>
      <w:r>
        <w:rPr>
          <w:rFonts w:ascii="PT Astra Serif" w:hAnsi="PT Astra Serif"/>
          <w:sz w:val="28"/>
          <w:szCs w:val="28"/>
        </w:rPr>
        <w:t xml:space="preserve"> и</w:t>
      </w:r>
      <w:r w:rsidR="00252A4C" w:rsidRPr="00252A4C">
        <w:rPr>
          <w:rFonts w:ascii="PT Astra Serif" w:hAnsi="PT Astra Serif"/>
          <w:sz w:val="28"/>
          <w:szCs w:val="28"/>
        </w:rPr>
        <w:t xml:space="preserve"> возможности эксплуатации, тогда как нуждающиеся по факту дети – сироты, продолжающие стоять в очереди, остаются не обеспеченными. </w:t>
      </w:r>
    </w:p>
    <w:p w14:paraId="26290279" w14:textId="027B392A" w:rsidR="00EB01D5" w:rsidRDefault="00252A4C" w:rsidP="008542B4">
      <w:pPr>
        <w:spacing w:line="360" w:lineRule="auto"/>
        <w:ind w:firstLine="851"/>
        <w:contextualSpacing/>
        <w:jc w:val="both"/>
        <w:rPr>
          <w:rFonts w:ascii="PT Astra Serif" w:hAnsi="PT Astra Serif"/>
          <w:sz w:val="28"/>
          <w:szCs w:val="28"/>
        </w:rPr>
      </w:pPr>
      <w:r w:rsidRPr="00252A4C">
        <w:rPr>
          <w:rFonts w:ascii="PT Astra Serif" w:hAnsi="PT Astra Serif"/>
          <w:sz w:val="28"/>
          <w:szCs w:val="28"/>
        </w:rPr>
        <w:t>В данном случае</w:t>
      </w:r>
      <w:r w:rsidR="00544F08">
        <w:rPr>
          <w:rFonts w:ascii="PT Astra Serif" w:hAnsi="PT Astra Serif"/>
          <w:sz w:val="28"/>
          <w:szCs w:val="28"/>
        </w:rPr>
        <w:t>,</w:t>
      </w:r>
      <w:r w:rsidRPr="00252A4C">
        <w:rPr>
          <w:rFonts w:ascii="PT Astra Serif" w:hAnsi="PT Astra Serif"/>
          <w:sz w:val="28"/>
          <w:szCs w:val="28"/>
        </w:rPr>
        <w:t xml:space="preserve"> учитывая численность детей-сирот, нуждающихся </w:t>
      </w:r>
      <w:r w:rsidR="00C25E2D">
        <w:rPr>
          <w:rFonts w:ascii="PT Astra Serif" w:hAnsi="PT Astra Serif"/>
          <w:sz w:val="28"/>
          <w:szCs w:val="28"/>
        </w:rPr>
        <w:br/>
      </w:r>
      <w:r w:rsidRPr="00252A4C">
        <w:rPr>
          <w:rFonts w:ascii="PT Astra Serif" w:hAnsi="PT Astra Serif"/>
          <w:sz w:val="28"/>
          <w:szCs w:val="28"/>
        </w:rPr>
        <w:t xml:space="preserve">в жилых помещениях, </w:t>
      </w:r>
      <w:r w:rsidR="00544F08" w:rsidRPr="00252A4C">
        <w:rPr>
          <w:rFonts w:ascii="PT Astra Serif" w:hAnsi="PT Astra Serif"/>
          <w:sz w:val="28"/>
          <w:szCs w:val="28"/>
        </w:rPr>
        <w:t>считаем</w:t>
      </w:r>
      <w:r w:rsidR="00544F08">
        <w:rPr>
          <w:rFonts w:ascii="PT Astra Serif" w:hAnsi="PT Astra Serif"/>
          <w:sz w:val="28"/>
          <w:szCs w:val="28"/>
        </w:rPr>
        <w:t xml:space="preserve"> </w:t>
      </w:r>
      <w:r w:rsidRPr="00252A4C">
        <w:rPr>
          <w:rFonts w:ascii="PT Astra Serif" w:hAnsi="PT Astra Serif"/>
          <w:sz w:val="28"/>
          <w:szCs w:val="28"/>
        </w:rPr>
        <w:t xml:space="preserve">необходимым по аналогии с другими субъектами Российской Федерации законодательно ввести возможность обеспечения таких льготников </w:t>
      </w:r>
      <w:r w:rsidR="005D226D">
        <w:rPr>
          <w:rFonts w:ascii="PT Astra Serif" w:hAnsi="PT Astra Serif"/>
          <w:sz w:val="28"/>
          <w:szCs w:val="28"/>
        </w:rPr>
        <w:t xml:space="preserve">государственными жилищными </w:t>
      </w:r>
      <w:r w:rsidRPr="00252A4C">
        <w:rPr>
          <w:rFonts w:ascii="PT Astra Serif" w:hAnsi="PT Astra Serif"/>
          <w:sz w:val="28"/>
          <w:szCs w:val="28"/>
        </w:rPr>
        <w:t>сертификатами</w:t>
      </w:r>
      <w:r w:rsidR="005D226D">
        <w:rPr>
          <w:rFonts w:ascii="PT Astra Serif" w:hAnsi="PT Astra Serif"/>
          <w:sz w:val="28"/>
          <w:szCs w:val="28"/>
        </w:rPr>
        <w:t xml:space="preserve"> (со сроком действия – 6 месяцев)</w:t>
      </w:r>
      <w:r w:rsidRPr="00252A4C">
        <w:rPr>
          <w:rFonts w:ascii="PT Astra Serif" w:hAnsi="PT Astra Serif"/>
          <w:sz w:val="28"/>
          <w:szCs w:val="28"/>
        </w:rPr>
        <w:t xml:space="preserve"> на приобретение жилых помещений (при </w:t>
      </w:r>
      <w:r w:rsidR="003335BB">
        <w:rPr>
          <w:rFonts w:ascii="PT Astra Serif" w:hAnsi="PT Astra Serif"/>
          <w:sz w:val="28"/>
          <w:szCs w:val="28"/>
        </w:rPr>
        <w:t>одновременно наличии ряда условий, а именно:</w:t>
      </w:r>
      <w:r w:rsidRPr="00252A4C">
        <w:rPr>
          <w:rFonts w:ascii="PT Astra Serif" w:hAnsi="PT Astra Serif"/>
          <w:sz w:val="28"/>
          <w:szCs w:val="28"/>
        </w:rPr>
        <w:t xml:space="preserve"> </w:t>
      </w:r>
    </w:p>
    <w:p w14:paraId="4110F08B" w14:textId="77777777" w:rsidR="001F29AA" w:rsidRPr="001F29AA" w:rsidRDefault="001F29AA" w:rsidP="001F29AA">
      <w:pPr>
        <w:spacing w:line="360" w:lineRule="auto"/>
        <w:ind w:firstLine="851"/>
        <w:contextualSpacing/>
        <w:jc w:val="both"/>
        <w:rPr>
          <w:rFonts w:ascii="PT Astra Serif" w:eastAsia="Times New Roman" w:hAnsi="PT Astra Serif" w:cs="Times New Roman"/>
          <w:kern w:val="0"/>
          <w:sz w:val="28"/>
          <w:szCs w:val="28"/>
          <w:lang w:eastAsia="ru-RU"/>
        </w:rPr>
      </w:pPr>
      <w:r w:rsidRPr="001F29AA">
        <w:rPr>
          <w:rFonts w:ascii="PT Astra Serif" w:eastAsia="Times New Roman" w:hAnsi="PT Astra Serif" w:cs="Times New Roman"/>
          <w:kern w:val="0"/>
          <w:sz w:val="28"/>
          <w:szCs w:val="28"/>
          <w:lang w:eastAsia="ru-RU"/>
        </w:rPr>
        <w:t>1) заявитель достиг возраста 23 лет;</w:t>
      </w:r>
    </w:p>
    <w:p w14:paraId="41E8E142" w14:textId="77777777" w:rsidR="001F29AA" w:rsidRPr="001F29AA" w:rsidRDefault="001F29AA" w:rsidP="001F29AA">
      <w:pPr>
        <w:spacing w:line="360" w:lineRule="auto"/>
        <w:ind w:firstLine="851"/>
        <w:contextualSpacing/>
        <w:jc w:val="both"/>
        <w:rPr>
          <w:rFonts w:ascii="PT Astra Serif" w:eastAsia="Times New Roman" w:hAnsi="PT Astra Serif" w:cs="Times New Roman"/>
          <w:kern w:val="0"/>
          <w:sz w:val="28"/>
          <w:szCs w:val="28"/>
          <w:lang w:eastAsia="ru-RU"/>
        </w:rPr>
      </w:pPr>
      <w:r w:rsidRPr="001F29AA">
        <w:rPr>
          <w:rFonts w:ascii="PT Astra Serif" w:eastAsia="Times New Roman" w:hAnsi="PT Astra Serif" w:cs="Times New Roman"/>
          <w:kern w:val="0"/>
          <w:sz w:val="28"/>
          <w:szCs w:val="28"/>
          <w:lang w:eastAsia="ru-RU"/>
        </w:rPr>
        <w:t>2) заявитель является родителем хотя бы одного ребёнка, проживающего совместно с ним;</w:t>
      </w:r>
    </w:p>
    <w:p w14:paraId="1E1675DF" w14:textId="77777777" w:rsidR="001F29AA" w:rsidRPr="001F29AA" w:rsidRDefault="001F29AA" w:rsidP="001F29AA">
      <w:pPr>
        <w:spacing w:line="360" w:lineRule="auto"/>
        <w:ind w:firstLine="851"/>
        <w:contextualSpacing/>
        <w:jc w:val="both"/>
        <w:rPr>
          <w:rFonts w:ascii="PT Astra Serif" w:eastAsia="Times New Roman" w:hAnsi="PT Astra Serif" w:cs="Times New Roman"/>
          <w:kern w:val="0"/>
          <w:sz w:val="28"/>
          <w:szCs w:val="28"/>
          <w:lang w:eastAsia="ru-RU"/>
        </w:rPr>
      </w:pPr>
      <w:r w:rsidRPr="001F29AA">
        <w:rPr>
          <w:rFonts w:ascii="PT Astra Serif" w:eastAsia="Times New Roman" w:hAnsi="PT Astra Serif" w:cs="Times New Roman"/>
          <w:kern w:val="0"/>
          <w:sz w:val="28"/>
          <w:szCs w:val="28"/>
          <w:lang w:eastAsia="ru-RU"/>
        </w:rPr>
        <w:t>3) заявитель не лишён родительских прав и не ограничен в родительских правах в отношении хотя бы одного из числа его детей;</w:t>
      </w:r>
    </w:p>
    <w:p w14:paraId="5EB4BE22" w14:textId="77777777" w:rsidR="001F29AA" w:rsidRPr="001F29AA" w:rsidRDefault="001F29AA" w:rsidP="001F29AA">
      <w:pPr>
        <w:spacing w:line="360" w:lineRule="auto"/>
        <w:ind w:firstLine="851"/>
        <w:contextualSpacing/>
        <w:jc w:val="both"/>
        <w:rPr>
          <w:rFonts w:ascii="PT Astra Serif" w:eastAsia="Times New Roman" w:hAnsi="PT Astra Serif" w:cs="Times New Roman"/>
          <w:kern w:val="0"/>
          <w:sz w:val="28"/>
          <w:szCs w:val="28"/>
          <w:lang w:eastAsia="ru-RU"/>
        </w:rPr>
      </w:pPr>
      <w:r w:rsidRPr="001F29AA">
        <w:rPr>
          <w:rFonts w:ascii="PT Astra Serif" w:eastAsia="Times New Roman" w:hAnsi="PT Astra Serif" w:cs="Times New Roman"/>
          <w:kern w:val="0"/>
          <w:sz w:val="28"/>
          <w:szCs w:val="28"/>
          <w:lang w:eastAsia="ru-RU"/>
        </w:rPr>
        <w:lastRenderedPageBreak/>
        <w:t>4) ни один ребёнок, родителем которого является заявитель,                                не находится на полном государственном обеспечении;</w:t>
      </w:r>
    </w:p>
    <w:p w14:paraId="56EEFB30" w14:textId="77777777" w:rsidR="001F29AA" w:rsidRPr="001F29AA" w:rsidRDefault="001F29AA" w:rsidP="001F29AA">
      <w:pPr>
        <w:spacing w:line="360" w:lineRule="auto"/>
        <w:ind w:firstLine="851"/>
        <w:contextualSpacing/>
        <w:jc w:val="both"/>
        <w:rPr>
          <w:rFonts w:ascii="PT Astra Serif" w:eastAsia="Times New Roman" w:hAnsi="PT Astra Serif" w:cs="Times New Roman"/>
          <w:kern w:val="0"/>
          <w:sz w:val="28"/>
          <w:szCs w:val="28"/>
          <w:lang w:eastAsia="ru-RU"/>
        </w:rPr>
      </w:pPr>
      <w:r w:rsidRPr="001F29AA">
        <w:rPr>
          <w:rFonts w:ascii="PT Astra Serif" w:eastAsia="Times New Roman" w:hAnsi="PT Astra Serif" w:cs="Times New Roman"/>
          <w:kern w:val="0"/>
          <w:sz w:val="28"/>
          <w:szCs w:val="28"/>
          <w:lang w:eastAsia="ru-RU"/>
        </w:rPr>
        <w:t xml:space="preserve">5) у заявителя отсутствует непогашенная или неснятая в установленном федеральном законом порядке судимость; </w:t>
      </w:r>
    </w:p>
    <w:p w14:paraId="29273C4D" w14:textId="77777777" w:rsidR="001F29AA" w:rsidRPr="001F29AA" w:rsidRDefault="001F29AA" w:rsidP="001F29AA">
      <w:pPr>
        <w:spacing w:line="360" w:lineRule="auto"/>
        <w:ind w:firstLine="851"/>
        <w:contextualSpacing/>
        <w:jc w:val="both"/>
        <w:rPr>
          <w:rFonts w:ascii="PT Astra Serif" w:eastAsia="Times New Roman" w:hAnsi="PT Astra Serif" w:cs="Times New Roman"/>
          <w:kern w:val="0"/>
          <w:sz w:val="28"/>
          <w:szCs w:val="28"/>
          <w:lang w:eastAsia="ru-RU"/>
        </w:rPr>
      </w:pPr>
      <w:r w:rsidRPr="001F29AA">
        <w:rPr>
          <w:rFonts w:ascii="PT Astra Serif" w:eastAsia="Times New Roman" w:hAnsi="PT Astra Serif" w:cs="Times New Roman"/>
          <w:kern w:val="0"/>
          <w:sz w:val="28"/>
          <w:szCs w:val="28"/>
          <w:lang w:eastAsia="ru-RU"/>
        </w:rPr>
        <w:t>6) заявитель не состоит на учёте в медицинской организации в связи                   с наличием у него психического заболевания, в том числе алкоголизма                     или наркомании;</w:t>
      </w:r>
    </w:p>
    <w:p w14:paraId="614123F9" w14:textId="77777777" w:rsidR="001F29AA" w:rsidRPr="001F29AA" w:rsidRDefault="001F29AA" w:rsidP="001F29AA">
      <w:pPr>
        <w:spacing w:line="360" w:lineRule="auto"/>
        <w:ind w:firstLine="851"/>
        <w:contextualSpacing/>
        <w:jc w:val="both"/>
        <w:rPr>
          <w:rFonts w:ascii="PT Astra Serif" w:eastAsia="Times New Roman" w:hAnsi="PT Astra Serif" w:cs="Times New Roman"/>
          <w:kern w:val="0"/>
          <w:sz w:val="28"/>
          <w:szCs w:val="28"/>
          <w:lang w:eastAsia="ru-RU"/>
        </w:rPr>
      </w:pPr>
      <w:r w:rsidRPr="001F29AA">
        <w:rPr>
          <w:rFonts w:ascii="PT Astra Serif" w:eastAsia="Times New Roman" w:hAnsi="PT Astra Serif" w:cs="Times New Roman"/>
          <w:kern w:val="0"/>
          <w:sz w:val="28"/>
          <w:szCs w:val="28"/>
          <w:lang w:eastAsia="ru-RU"/>
        </w:rPr>
        <w:t>7) заявитель не признан ограниченно дееспособным или недееспособным решением суда, вступившим в законную силу;</w:t>
      </w:r>
    </w:p>
    <w:p w14:paraId="1B0DE4AC" w14:textId="77889101" w:rsidR="001F29AA" w:rsidRPr="001F29AA" w:rsidRDefault="001F29AA" w:rsidP="001F29AA">
      <w:pPr>
        <w:spacing w:line="360" w:lineRule="auto"/>
        <w:ind w:firstLine="851"/>
        <w:contextualSpacing/>
        <w:jc w:val="both"/>
        <w:rPr>
          <w:rFonts w:ascii="PT Astra Serif" w:eastAsia="Times New Roman" w:hAnsi="PT Astra Serif" w:cs="Times New Roman"/>
          <w:kern w:val="0"/>
          <w:sz w:val="28"/>
          <w:szCs w:val="28"/>
          <w:lang w:eastAsia="ru-RU"/>
        </w:rPr>
      </w:pPr>
      <w:r w:rsidRPr="001F29AA">
        <w:rPr>
          <w:rFonts w:ascii="PT Astra Serif" w:eastAsia="Times New Roman" w:hAnsi="PT Astra Serif" w:cs="Times New Roman"/>
          <w:kern w:val="0"/>
          <w:sz w:val="28"/>
          <w:szCs w:val="28"/>
          <w:lang w:eastAsia="ru-RU"/>
        </w:rPr>
        <w:t xml:space="preserve">8) заявитель в течение не менее чем 12 месяцев, непосредственно предшествующих дате подачи им заявления, осуществляет трудовую (служебную) деятельность на основе трудового договора (служебного контракта) или уход за ребёнком-инвалидом (не осуществляя при этом трудовую (служебную) деятельность), либо  не менее чем за 12 месяцев                      </w:t>
      </w:r>
      <w:r w:rsidR="004677E9">
        <w:rPr>
          <w:rFonts w:ascii="PT Astra Serif" w:eastAsia="Times New Roman" w:hAnsi="PT Astra Serif" w:cs="Times New Roman"/>
          <w:kern w:val="0"/>
          <w:sz w:val="28"/>
          <w:szCs w:val="28"/>
          <w:lang w:eastAsia="ru-RU"/>
        </w:rPr>
        <w:br/>
      </w:r>
      <w:r w:rsidRPr="001F29AA">
        <w:rPr>
          <w:rFonts w:ascii="PT Astra Serif" w:eastAsia="Times New Roman" w:hAnsi="PT Astra Serif" w:cs="Times New Roman"/>
          <w:kern w:val="0"/>
          <w:sz w:val="28"/>
          <w:szCs w:val="28"/>
          <w:lang w:eastAsia="ru-RU"/>
        </w:rPr>
        <w:t>до указанной даты был зарегистрирован в качестве индивидуального предпринимателя или поставлен на учёт в налоговом органе в качестве налогоплательщика налога на профессиональный доход;</w:t>
      </w:r>
    </w:p>
    <w:p w14:paraId="7F0A4C75" w14:textId="4D2FC328" w:rsidR="001F29AA" w:rsidRPr="001F29AA" w:rsidRDefault="001F29AA" w:rsidP="001F29AA">
      <w:pPr>
        <w:spacing w:line="360" w:lineRule="auto"/>
        <w:ind w:firstLine="851"/>
        <w:contextualSpacing/>
        <w:jc w:val="both"/>
        <w:rPr>
          <w:rFonts w:ascii="PT Astra Serif" w:eastAsia="Times New Roman" w:hAnsi="PT Astra Serif" w:cs="Times New Roman"/>
          <w:kern w:val="0"/>
          <w:sz w:val="28"/>
          <w:szCs w:val="28"/>
          <w:lang w:eastAsia="ru-RU"/>
        </w:rPr>
      </w:pPr>
      <w:r w:rsidRPr="001F29AA">
        <w:rPr>
          <w:rFonts w:ascii="PT Astra Serif" w:eastAsia="Times New Roman" w:hAnsi="PT Astra Serif" w:cs="Times New Roman"/>
          <w:kern w:val="0"/>
          <w:sz w:val="28"/>
          <w:szCs w:val="28"/>
          <w:lang w:eastAsia="ru-RU"/>
        </w:rPr>
        <w:t>9) заявитель не является стороной рассматриваемого судом дела об обеспечении его специализированным жилым помещением по договору найма специализированных жилых помещений в соответствии со статьёй</w:t>
      </w:r>
      <w:r w:rsidR="004677E9">
        <w:rPr>
          <w:rFonts w:ascii="PT Astra Serif" w:eastAsia="Times New Roman" w:hAnsi="PT Astra Serif" w:cs="Times New Roman"/>
          <w:kern w:val="0"/>
          <w:sz w:val="28"/>
          <w:szCs w:val="28"/>
          <w:lang w:eastAsia="ru-RU"/>
        </w:rPr>
        <w:t xml:space="preserve"> </w:t>
      </w:r>
      <w:r w:rsidR="004677E9">
        <w:rPr>
          <w:rFonts w:ascii="PT Astra Serif" w:eastAsia="Times New Roman" w:hAnsi="PT Astra Serif" w:cs="Times New Roman"/>
          <w:kern w:val="0"/>
          <w:sz w:val="28"/>
          <w:szCs w:val="28"/>
          <w:lang w:eastAsia="ru-RU"/>
        </w:rPr>
        <w:br/>
      </w:r>
      <w:r w:rsidRPr="001F29AA">
        <w:rPr>
          <w:rFonts w:ascii="PT Astra Serif" w:eastAsia="Times New Roman" w:hAnsi="PT Astra Serif" w:cs="Times New Roman"/>
          <w:kern w:val="0"/>
          <w:sz w:val="28"/>
          <w:szCs w:val="28"/>
          <w:lang w:eastAsia="ru-RU"/>
        </w:rPr>
        <w:t>8 Федерального закона «О дополнительных гарантиях по социальной поддержке детей-сирот и детей, оставшихся без попечения родителей» и не имеется вступившего в законную силу решения суда, согласно которому заявитель должен быть обеспечен указанным жилым помещением;</w:t>
      </w:r>
    </w:p>
    <w:p w14:paraId="49242AA0" w14:textId="178620AB" w:rsidR="001F29AA" w:rsidRPr="001F29AA" w:rsidRDefault="001F29AA" w:rsidP="001F29AA">
      <w:pPr>
        <w:spacing w:line="360" w:lineRule="auto"/>
        <w:ind w:firstLine="851"/>
        <w:contextualSpacing/>
        <w:jc w:val="both"/>
        <w:rPr>
          <w:rFonts w:ascii="PT Astra Serif" w:eastAsia="Times New Roman" w:hAnsi="PT Astra Serif" w:cs="Times New Roman"/>
          <w:kern w:val="0"/>
          <w:sz w:val="28"/>
          <w:szCs w:val="28"/>
          <w:lang w:eastAsia="ru-RU"/>
        </w:rPr>
      </w:pPr>
      <w:r w:rsidRPr="001F29AA">
        <w:rPr>
          <w:rFonts w:ascii="PT Astra Serif" w:eastAsia="Times New Roman" w:hAnsi="PT Astra Serif" w:cs="Times New Roman"/>
          <w:kern w:val="0"/>
          <w:sz w:val="28"/>
          <w:szCs w:val="28"/>
          <w:lang w:eastAsia="ru-RU"/>
        </w:rPr>
        <w:t>10) заявитель в течение пяти лет, непосредственно предшествовавших дате подачи заявления, не совершал действий, являющихся намеренным ухудшением его жилищных условий в целях получения социальной выплаты</w:t>
      </w:r>
      <w:r w:rsidR="004677E9">
        <w:rPr>
          <w:rFonts w:ascii="PT Astra Serif" w:eastAsia="Times New Roman" w:hAnsi="PT Astra Serif" w:cs="Times New Roman"/>
          <w:kern w:val="0"/>
          <w:sz w:val="28"/>
          <w:szCs w:val="28"/>
          <w:lang w:eastAsia="ru-RU"/>
        </w:rPr>
        <w:t>.</w:t>
      </w:r>
    </w:p>
    <w:p w14:paraId="493F1092" w14:textId="339901F5" w:rsidR="0049447F" w:rsidRDefault="005F1B92" w:rsidP="008542B4">
      <w:pPr>
        <w:spacing w:line="360" w:lineRule="auto"/>
        <w:ind w:firstLine="851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При этом, поскольку мера является альтернативной обеспечению жилыми помещениями из спецжилфонда, то </w:t>
      </w:r>
      <w:r w:rsidR="00E110FA">
        <w:rPr>
          <w:rFonts w:ascii="PT Astra Serif" w:hAnsi="PT Astra Serif"/>
          <w:sz w:val="28"/>
          <w:szCs w:val="28"/>
        </w:rPr>
        <w:t xml:space="preserve">финансирование соответствующих расходов </w:t>
      </w:r>
      <w:r w:rsidR="00E110FA">
        <w:rPr>
          <w:rFonts w:ascii="PT Astra Serif" w:hAnsi="PT Astra Serif"/>
          <w:sz w:val="28"/>
          <w:szCs w:val="28"/>
        </w:rPr>
        <w:lastRenderedPageBreak/>
        <w:t xml:space="preserve">будет производиться в пределах средств, предусмотренных в </w:t>
      </w:r>
      <w:r w:rsidR="00E110FA" w:rsidRPr="00E110FA">
        <w:rPr>
          <w:rFonts w:ascii="PT Astra Serif" w:hAnsi="PT Astra Serif"/>
          <w:bCs/>
          <w:sz w:val="28"/>
          <w:szCs w:val="28"/>
        </w:rPr>
        <w:t>областно</w:t>
      </w:r>
      <w:r w:rsidR="00E110FA">
        <w:rPr>
          <w:rFonts w:ascii="PT Astra Serif" w:hAnsi="PT Astra Serif"/>
          <w:bCs/>
          <w:sz w:val="28"/>
          <w:szCs w:val="28"/>
        </w:rPr>
        <w:t>м</w:t>
      </w:r>
      <w:r w:rsidR="00E110FA" w:rsidRPr="00E110FA">
        <w:rPr>
          <w:rFonts w:ascii="PT Astra Serif" w:hAnsi="PT Astra Serif"/>
          <w:bCs/>
          <w:sz w:val="28"/>
          <w:szCs w:val="28"/>
        </w:rPr>
        <w:t xml:space="preserve"> бюджет</w:t>
      </w:r>
      <w:r w:rsidR="00E110FA">
        <w:rPr>
          <w:rFonts w:ascii="PT Astra Serif" w:hAnsi="PT Astra Serif"/>
          <w:bCs/>
          <w:sz w:val="28"/>
          <w:szCs w:val="28"/>
        </w:rPr>
        <w:t>е</w:t>
      </w:r>
      <w:r w:rsidR="00E110FA" w:rsidRPr="00E110FA">
        <w:rPr>
          <w:rFonts w:ascii="PT Astra Serif" w:hAnsi="PT Astra Serif"/>
          <w:bCs/>
          <w:sz w:val="28"/>
          <w:szCs w:val="28"/>
        </w:rPr>
        <w:t xml:space="preserve"> Ульяновской области.</w:t>
      </w:r>
    </w:p>
    <w:p w14:paraId="664127EE" w14:textId="57D85B68" w:rsidR="003228AA" w:rsidRPr="003228AA" w:rsidRDefault="003228AA" w:rsidP="003228AA">
      <w:pPr>
        <w:suppressAutoHyphens w:val="0"/>
        <w:spacing w:beforeLines="25" w:before="60" w:afterLines="25" w:after="60" w:line="360" w:lineRule="auto"/>
        <w:ind w:firstLine="708"/>
        <w:jc w:val="both"/>
        <w:rPr>
          <w:rFonts w:ascii="PT Astra Serif" w:eastAsia="Times New Roman" w:hAnsi="PT Astra Serif" w:cs="Times New Roman"/>
          <w:kern w:val="0"/>
          <w:sz w:val="28"/>
          <w:szCs w:val="28"/>
          <w:lang w:eastAsia="ru-RU"/>
        </w:rPr>
      </w:pPr>
      <w:r w:rsidRPr="003228AA">
        <w:rPr>
          <w:rFonts w:ascii="PT Astra Serif" w:eastAsia="Times New Roman" w:hAnsi="PT Astra Serif" w:cs="Times New Roman"/>
          <w:bCs/>
          <w:kern w:val="0"/>
          <w:sz w:val="28"/>
          <w:szCs w:val="28"/>
          <w:lang w:eastAsia="ru-RU"/>
        </w:rPr>
        <w:t xml:space="preserve">Размер социальной выплаты рассчитывается как произведение </w:t>
      </w:r>
      <w:r w:rsidR="00754D50">
        <w:rPr>
          <w:rFonts w:ascii="PT Astra Serif" w:eastAsia="Times New Roman" w:hAnsi="PT Astra Serif" w:cs="Times New Roman"/>
          <w:bCs/>
          <w:kern w:val="0"/>
          <w:sz w:val="28"/>
          <w:szCs w:val="28"/>
          <w:lang w:eastAsia="ru-RU"/>
        </w:rPr>
        <w:br/>
      </w:r>
      <w:r w:rsidRPr="003228AA">
        <w:rPr>
          <w:rFonts w:ascii="PT Astra Serif" w:eastAsia="Times New Roman" w:hAnsi="PT Astra Serif" w:cs="Times New Roman"/>
          <w:bCs/>
          <w:kern w:val="0"/>
          <w:sz w:val="28"/>
          <w:szCs w:val="28"/>
          <w:lang w:eastAsia="ru-RU"/>
        </w:rPr>
        <w:t xml:space="preserve">33 квадратных метров общей площади жилого помещения и средней рыночной стоимости одного квадратного метра общей площади жилого помещения </w:t>
      </w:r>
      <w:r w:rsidR="00754D50">
        <w:rPr>
          <w:rFonts w:ascii="PT Astra Serif" w:eastAsia="Times New Roman" w:hAnsi="PT Astra Serif" w:cs="Times New Roman"/>
          <w:bCs/>
          <w:kern w:val="0"/>
          <w:sz w:val="28"/>
          <w:szCs w:val="28"/>
          <w:lang w:eastAsia="ru-RU"/>
        </w:rPr>
        <w:br/>
      </w:r>
      <w:r w:rsidRPr="003228AA">
        <w:rPr>
          <w:rFonts w:ascii="PT Astra Serif" w:eastAsia="Times New Roman" w:hAnsi="PT Astra Serif" w:cs="Times New Roman"/>
          <w:bCs/>
          <w:kern w:val="0"/>
          <w:sz w:val="28"/>
          <w:szCs w:val="28"/>
          <w:lang w:eastAsia="ru-RU"/>
        </w:rPr>
        <w:t>по Ульяновской области, установленной уполномоченным Правительством Российской Федерации федеральным органом исполнительной власти</w:t>
      </w:r>
      <w:r w:rsidRPr="003228AA">
        <w:rPr>
          <w:rFonts w:ascii="PT Astra Serif" w:eastAsia="Times New Roman" w:hAnsi="PT Astra Serif" w:cs="Times New Roman"/>
          <w:kern w:val="0"/>
          <w:sz w:val="28"/>
          <w:szCs w:val="28"/>
          <w:lang w:eastAsia="ru-RU"/>
        </w:rPr>
        <w:t xml:space="preserve">. </w:t>
      </w:r>
    </w:p>
    <w:p w14:paraId="6640BF96" w14:textId="77C09855" w:rsidR="00292C79" w:rsidRDefault="00292C79" w:rsidP="008542B4">
      <w:pPr>
        <w:spacing w:line="360" w:lineRule="auto"/>
        <w:ind w:firstLine="851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Аналогичным образом рассчитывается потребность в денежных средствах на предоставление детям-сиротам жилых помещений по договорам найма специализированных жилых помещений.</w:t>
      </w:r>
    </w:p>
    <w:p w14:paraId="672B1EB4" w14:textId="286C2204" w:rsidR="00292C79" w:rsidRPr="00292C79" w:rsidRDefault="00292C79" w:rsidP="008542B4">
      <w:pPr>
        <w:spacing w:line="360" w:lineRule="auto"/>
        <w:ind w:firstLine="851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Таким образом, часть денежных средств, предусмотренная на реализацию полномочий субъекта по обеспечению жильём детей-сирот из </w:t>
      </w:r>
      <w:r w:rsidR="00126E86">
        <w:rPr>
          <w:rFonts w:ascii="PT Astra Serif" w:hAnsi="PT Astra Serif"/>
          <w:sz w:val="28"/>
          <w:szCs w:val="28"/>
        </w:rPr>
        <w:t>спецгосжилфонда будет перераспределена на предоставление социальной выплаты</w:t>
      </w:r>
      <w:r w:rsidR="00126E86" w:rsidRPr="00126E86">
        <w:rPr>
          <w:rFonts w:ascii="PT Astra Serif" w:hAnsi="PT Astra Serif"/>
          <w:sz w:val="28"/>
          <w:szCs w:val="28"/>
        </w:rPr>
        <w:t xml:space="preserve"> </w:t>
      </w:r>
      <w:r w:rsidR="00C25E2D">
        <w:rPr>
          <w:rFonts w:ascii="PT Astra Serif" w:hAnsi="PT Astra Serif"/>
          <w:sz w:val="28"/>
          <w:szCs w:val="28"/>
        </w:rPr>
        <w:br/>
      </w:r>
      <w:r w:rsidR="00126E86" w:rsidRPr="00D125D0">
        <w:rPr>
          <w:rFonts w:ascii="PT Astra Serif" w:hAnsi="PT Astra Serif"/>
          <w:sz w:val="28"/>
          <w:szCs w:val="28"/>
        </w:rPr>
        <w:t>на приобретение жилого помещения, удостоверяемой государственным жилищным сертификатом</w:t>
      </w:r>
      <w:r w:rsidR="00126E86">
        <w:rPr>
          <w:rFonts w:ascii="PT Astra Serif" w:hAnsi="PT Astra Serif"/>
          <w:sz w:val="28"/>
          <w:szCs w:val="28"/>
        </w:rPr>
        <w:t xml:space="preserve">. </w:t>
      </w:r>
    </w:p>
    <w:p w14:paraId="358835D5" w14:textId="3E02B551" w:rsidR="008A318E" w:rsidRPr="00AB3CA9" w:rsidRDefault="007A3A0A" w:rsidP="008A318E">
      <w:pPr>
        <w:spacing w:line="360" w:lineRule="auto"/>
        <w:ind w:firstLine="851"/>
        <w:contextualSpacing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В целях исполнения норм предлагаемого к принятию законопроекта подлеж</w:t>
      </w:r>
      <w:r w:rsidR="008A318E">
        <w:rPr>
          <w:rFonts w:ascii="PT Astra Serif" w:hAnsi="PT Astra Serif"/>
          <w:bCs/>
          <w:sz w:val="28"/>
          <w:szCs w:val="28"/>
        </w:rPr>
        <w:t>а</w:t>
      </w:r>
      <w:r>
        <w:rPr>
          <w:rFonts w:ascii="PT Astra Serif" w:hAnsi="PT Astra Serif"/>
          <w:bCs/>
          <w:sz w:val="28"/>
          <w:szCs w:val="28"/>
        </w:rPr>
        <w:t xml:space="preserve">т </w:t>
      </w:r>
      <w:r w:rsidR="008A318E">
        <w:rPr>
          <w:rFonts w:ascii="PT Astra Serif" w:hAnsi="PT Astra Serif"/>
          <w:bCs/>
          <w:sz w:val="28"/>
          <w:szCs w:val="28"/>
        </w:rPr>
        <w:t xml:space="preserve">актуализации </w:t>
      </w:r>
      <w:r w:rsidR="008A318E" w:rsidRPr="00AB3CA9">
        <w:rPr>
          <w:rFonts w:ascii="PT Astra Serif" w:hAnsi="PT Astra Serif"/>
          <w:sz w:val="28"/>
          <w:szCs w:val="28"/>
        </w:rPr>
        <w:t>действующие в регионе редакции подзаконных актов</w:t>
      </w:r>
      <w:r w:rsidR="008A318E">
        <w:rPr>
          <w:rFonts w:ascii="PT Astra Serif" w:hAnsi="PT Astra Serif"/>
          <w:sz w:val="28"/>
          <w:szCs w:val="28"/>
        </w:rPr>
        <w:t>, а также необходимо принятие новых подзаконных актов, перечень которых прилагается</w:t>
      </w:r>
      <w:r w:rsidR="008A318E" w:rsidRPr="00AB3CA9">
        <w:rPr>
          <w:rFonts w:ascii="PT Astra Serif" w:hAnsi="PT Astra Serif"/>
          <w:sz w:val="28"/>
          <w:szCs w:val="28"/>
        </w:rPr>
        <w:t xml:space="preserve"> </w:t>
      </w:r>
    </w:p>
    <w:p w14:paraId="257A6F16" w14:textId="77777777" w:rsidR="00841974" w:rsidRPr="007A0840" w:rsidRDefault="00841974" w:rsidP="008542B4">
      <w:pPr>
        <w:spacing w:line="360" w:lineRule="auto"/>
        <w:ind w:firstLine="851"/>
        <w:contextualSpacing/>
        <w:jc w:val="both"/>
        <w:rPr>
          <w:rFonts w:ascii="PT Astra Serif" w:hAnsi="PT Astra Serif"/>
          <w:b/>
          <w:sz w:val="28"/>
          <w:szCs w:val="28"/>
        </w:rPr>
      </w:pPr>
      <w:bookmarkStart w:id="0" w:name="sub_42"/>
      <w:r w:rsidRPr="007A0840">
        <w:rPr>
          <w:rFonts w:ascii="PT Astra Serif" w:hAnsi="PT Astra Serif"/>
          <w:sz w:val="28"/>
          <w:szCs w:val="28"/>
        </w:rPr>
        <w:t>Проект закона подготовлен Уполномоченн</w:t>
      </w:r>
      <w:r w:rsidR="00C61737">
        <w:rPr>
          <w:rFonts w:ascii="PT Astra Serif" w:hAnsi="PT Astra Serif"/>
          <w:sz w:val="28"/>
          <w:szCs w:val="28"/>
        </w:rPr>
        <w:t>ым</w:t>
      </w:r>
      <w:r w:rsidRPr="007A0840">
        <w:rPr>
          <w:rFonts w:ascii="PT Astra Serif" w:hAnsi="PT Astra Serif"/>
          <w:sz w:val="28"/>
          <w:szCs w:val="28"/>
        </w:rPr>
        <w:t xml:space="preserve"> по правам ребёнка </w:t>
      </w:r>
      <w:r w:rsidR="00C61737">
        <w:rPr>
          <w:rFonts w:ascii="PT Astra Serif" w:hAnsi="PT Astra Serif"/>
          <w:sz w:val="28"/>
          <w:szCs w:val="28"/>
        </w:rPr>
        <w:br/>
      </w:r>
      <w:r w:rsidRPr="007A0840">
        <w:rPr>
          <w:rFonts w:ascii="PT Astra Serif" w:hAnsi="PT Astra Serif"/>
          <w:sz w:val="28"/>
          <w:szCs w:val="28"/>
        </w:rPr>
        <w:t xml:space="preserve">в Ульяновской области </w:t>
      </w:r>
      <w:r w:rsidR="00C61737">
        <w:rPr>
          <w:rFonts w:ascii="PT Astra Serif" w:hAnsi="PT Astra Serif"/>
          <w:sz w:val="28"/>
          <w:szCs w:val="28"/>
        </w:rPr>
        <w:t>Смородой Екатериной Вячеславовной</w:t>
      </w:r>
      <w:r w:rsidRPr="007A0840">
        <w:rPr>
          <w:rFonts w:ascii="PT Astra Serif" w:hAnsi="PT Astra Serif"/>
          <w:sz w:val="28"/>
          <w:szCs w:val="28"/>
        </w:rPr>
        <w:t>.</w:t>
      </w:r>
    </w:p>
    <w:p w14:paraId="6504668C" w14:textId="77777777" w:rsidR="00841974" w:rsidRPr="007A0840" w:rsidRDefault="00841974" w:rsidP="008542B4">
      <w:pPr>
        <w:pStyle w:val="1"/>
        <w:spacing w:before="0" w:after="0" w:line="360" w:lineRule="auto"/>
        <w:ind w:left="0" w:firstLine="851"/>
        <w:contextualSpacing/>
        <w:jc w:val="both"/>
        <w:rPr>
          <w:rFonts w:ascii="PT Astra Serif" w:hAnsi="PT Astra Serif"/>
          <w:b w:val="0"/>
          <w:sz w:val="28"/>
          <w:szCs w:val="28"/>
        </w:rPr>
      </w:pPr>
    </w:p>
    <w:bookmarkEnd w:id="0"/>
    <w:p w14:paraId="74DEF49A" w14:textId="77777777" w:rsidR="000F78CF" w:rsidRPr="007A0840" w:rsidRDefault="000F78CF" w:rsidP="008542B4">
      <w:pPr>
        <w:pStyle w:val="1"/>
        <w:spacing w:before="0" w:after="0" w:line="360" w:lineRule="auto"/>
        <w:ind w:left="0" w:firstLine="851"/>
        <w:contextualSpacing/>
        <w:jc w:val="both"/>
        <w:rPr>
          <w:rFonts w:ascii="PT Astra Serif" w:hAnsi="PT Astra Serif"/>
          <w:b w:val="0"/>
          <w:sz w:val="28"/>
          <w:szCs w:val="28"/>
        </w:rPr>
      </w:pPr>
    </w:p>
    <w:p w14:paraId="3C7C8E5C" w14:textId="77777777" w:rsidR="007A0840" w:rsidRPr="007A0840" w:rsidRDefault="00841974" w:rsidP="008542B4">
      <w:pPr>
        <w:pStyle w:val="1"/>
        <w:spacing w:before="0" w:after="0" w:line="360" w:lineRule="auto"/>
        <w:ind w:left="0" w:firstLine="0"/>
        <w:contextualSpacing/>
        <w:jc w:val="both"/>
        <w:rPr>
          <w:rFonts w:ascii="PT Astra Serif" w:hAnsi="PT Astra Serif"/>
          <w:b w:val="0"/>
          <w:sz w:val="28"/>
          <w:szCs w:val="28"/>
        </w:rPr>
      </w:pPr>
      <w:r w:rsidRPr="007A0840">
        <w:rPr>
          <w:rFonts w:ascii="PT Astra Serif" w:hAnsi="PT Astra Serif"/>
          <w:b w:val="0"/>
          <w:sz w:val="28"/>
          <w:szCs w:val="28"/>
        </w:rPr>
        <w:t>Уполномоченн</w:t>
      </w:r>
      <w:r w:rsidR="00C55B78">
        <w:rPr>
          <w:rFonts w:ascii="PT Astra Serif" w:hAnsi="PT Astra Serif"/>
          <w:b w:val="0"/>
          <w:sz w:val="28"/>
          <w:szCs w:val="28"/>
        </w:rPr>
        <w:t>ый</w:t>
      </w:r>
      <w:r w:rsidRPr="007A0840">
        <w:rPr>
          <w:rFonts w:ascii="PT Astra Serif" w:hAnsi="PT Astra Serif"/>
          <w:b w:val="0"/>
          <w:sz w:val="28"/>
          <w:szCs w:val="28"/>
        </w:rPr>
        <w:t xml:space="preserve"> по правам ребёнка </w:t>
      </w:r>
    </w:p>
    <w:p w14:paraId="116E416E" w14:textId="77777777" w:rsidR="0063424F" w:rsidRPr="007A0840" w:rsidRDefault="000F78CF" w:rsidP="008542B4">
      <w:pPr>
        <w:pStyle w:val="1"/>
        <w:spacing w:before="0" w:after="0" w:line="360" w:lineRule="auto"/>
        <w:ind w:left="0" w:firstLine="0"/>
        <w:contextualSpacing/>
        <w:jc w:val="both"/>
        <w:rPr>
          <w:sz w:val="28"/>
          <w:szCs w:val="28"/>
        </w:rPr>
      </w:pPr>
      <w:r w:rsidRPr="007A0840">
        <w:rPr>
          <w:rFonts w:ascii="PT Astra Serif" w:hAnsi="PT Astra Serif"/>
          <w:b w:val="0"/>
          <w:sz w:val="28"/>
          <w:szCs w:val="28"/>
        </w:rPr>
        <w:t xml:space="preserve">в Ульяновской области                                                                 </w:t>
      </w:r>
      <w:r w:rsidR="007A0840" w:rsidRPr="007A0840">
        <w:rPr>
          <w:rFonts w:ascii="PT Astra Serif" w:hAnsi="PT Astra Serif"/>
          <w:b w:val="0"/>
          <w:sz w:val="28"/>
          <w:szCs w:val="28"/>
        </w:rPr>
        <w:t xml:space="preserve">   </w:t>
      </w:r>
      <w:r w:rsidRPr="007A0840">
        <w:rPr>
          <w:rFonts w:ascii="PT Astra Serif" w:hAnsi="PT Astra Serif"/>
          <w:b w:val="0"/>
          <w:sz w:val="28"/>
          <w:szCs w:val="28"/>
        </w:rPr>
        <w:t xml:space="preserve">    </w:t>
      </w:r>
      <w:r w:rsidR="00C55B78">
        <w:rPr>
          <w:rFonts w:ascii="PT Astra Serif" w:hAnsi="PT Astra Serif"/>
          <w:b w:val="0"/>
          <w:sz w:val="28"/>
          <w:szCs w:val="28"/>
        </w:rPr>
        <w:t>Е.В.Сморода</w:t>
      </w:r>
    </w:p>
    <w:sectPr w:rsidR="0063424F" w:rsidRPr="007A0840" w:rsidSect="004449D0">
      <w:pgSz w:w="11906" w:h="16838"/>
      <w:pgMar w:top="1134" w:right="567" w:bottom="1134" w:left="1701" w:header="720" w:footer="720" w:gutter="0"/>
      <w:cols w:space="720"/>
      <w:docGrid w:linePitch="24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35F13A8"/>
    <w:multiLevelType w:val="hybridMultilevel"/>
    <w:tmpl w:val="70862C84"/>
    <w:lvl w:ilvl="0" w:tplc="6B143F6E">
      <w:start w:val="1"/>
      <w:numFmt w:val="bullet"/>
      <w:lvlText w:val=""/>
      <w:lvlJc w:val="left"/>
      <w:pPr>
        <w:ind w:left="13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 w15:restartNumberingAfterBreak="0">
    <w:nsid w:val="5D5834CA"/>
    <w:multiLevelType w:val="hybridMultilevel"/>
    <w:tmpl w:val="E716B2A6"/>
    <w:lvl w:ilvl="0" w:tplc="B22EFC2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7AE"/>
    <w:rsid w:val="00024574"/>
    <w:rsid w:val="00040D21"/>
    <w:rsid w:val="00057FB3"/>
    <w:rsid w:val="00071190"/>
    <w:rsid w:val="00073006"/>
    <w:rsid w:val="000A2581"/>
    <w:rsid w:val="000D188E"/>
    <w:rsid w:val="000D277D"/>
    <w:rsid w:val="000F06C6"/>
    <w:rsid w:val="000F78CF"/>
    <w:rsid w:val="00112F45"/>
    <w:rsid w:val="00126E86"/>
    <w:rsid w:val="00156AAD"/>
    <w:rsid w:val="00182D1A"/>
    <w:rsid w:val="001A61E3"/>
    <w:rsid w:val="001A6A10"/>
    <w:rsid w:val="001B77A9"/>
    <w:rsid w:val="001F29AA"/>
    <w:rsid w:val="00222428"/>
    <w:rsid w:val="00224BA0"/>
    <w:rsid w:val="00244E3C"/>
    <w:rsid w:val="00245FC8"/>
    <w:rsid w:val="00252A4C"/>
    <w:rsid w:val="00256A8D"/>
    <w:rsid w:val="00292C79"/>
    <w:rsid w:val="00317F2D"/>
    <w:rsid w:val="003228AA"/>
    <w:rsid w:val="003335BB"/>
    <w:rsid w:val="0033749E"/>
    <w:rsid w:val="00343FE7"/>
    <w:rsid w:val="0034666F"/>
    <w:rsid w:val="003A171D"/>
    <w:rsid w:val="003C03B9"/>
    <w:rsid w:val="003C7DA4"/>
    <w:rsid w:val="0043063B"/>
    <w:rsid w:val="004449D0"/>
    <w:rsid w:val="004677E9"/>
    <w:rsid w:val="0048103A"/>
    <w:rsid w:val="0049273F"/>
    <w:rsid w:val="0049447F"/>
    <w:rsid w:val="004D0B2C"/>
    <w:rsid w:val="0051644B"/>
    <w:rsid w:val="005408AD"/>
    <w:rsid w:val="00543939"/>
    <w:rsid w:val="00544F08"/>
    <w:rsid w:val="00547DC3"/>
    <w:rsid w:val="00550DF7"/>
    <w:rsid w:val="00574FCF"/>
    <w:rsid w:val="005849E0"/>
    <w:rsid w:val="005D226D"/>
    <w:rsid w:val="005F1B92"/>
    <w:rsid w:val="005F771D"/>
    <w:rsid w:val="00602697"/>
    <w:rsid w:val="00606468"/>
    <w:rsid w:val="0063424F"/>
    <w:rsid w:val="00674046"/>
    <w:rsid w:val="00691519"/>
    <w:rsid w:val="006917AE"/>
    <w:rsid w:val="006D2A59"/>
    <w:rsid w:val="00705984"/>
    <w:rsid w:val="00754D50"/>
    <w:rsid w:val="007608C4"/>
    <w:rsid w:val="00791351"/>
    <w:rsid w:val="007A0840"/>
    <w:rsid w:val="007A3A0A"/>
    <w:rsid w:val="007E2D22"/>
    <w:rsid w:val="007E5881"/>
    <w:rsid w:val="008139AB"/>
    <w:rsid w:val="00841974"/>
    <w:rsid w:val="008542B4"/>
    <w:rsid w:val="00867899"/>
    <w:rsid w:val="0088533B"/>
    <w:rsid w:val="008A318E"/>
    <w:rsid w:val="008C618A"/>
    <w:rsid w:val="008E2397"/>
    <w:rsid w:val="00935584"/>
    <w:rsid w:val="009474ED"/>
    <w:rsid w:val="00956FA3"/>
    <w:rsid w:val="00981263"/>
    <w:rsid w:val="009D2597"/>
    <w:rsid w:val="00A11D46"/>
    <w:rsid w:val="00A17F76"/>
    <w:rsid w:val="00A2071B"/>
    <w:rsid w:val="00A276FE"/>
    <w:rsid w:val="00A66EA3"/>
    <w:rsid w:val="00A70BFD"/>
    <w:rsid w:val="00A82CB6"/>
    <w:rsid w:val="00AA76F8"/>
    <w:rsid w:val="00AB3CA9"/>
    <w:rsid w:val="00AF3CF5"/>
    <w:rsid w:val="00B9238D"/>
    <w:rsid w:val="00BA1A17"/>
    <w:rsid w:val="00BB6529"/>
    <w:rsid w:val="00BC04B0"/>
    <w:rsid w:val="00BE3C04"/>
    <w:rsid w:val="00C25E2D"/>
    <w:rsid w:val="00C55B78"/>
    <w:rsid w:val="00C61737"/>
    <w:rsid w:val="00CF1F1E"/>
    <w:rsid w:val="00D10328"/>
    <w:rsid w:val="00D125D0"/>
    <w:rsid w:val="00D218DA"/>
    <w:rsid w:val="00D311E2"/>
    <w:rsid w:val="00D31E16"/>
    <w:rsid w:val="00D43EE9"/>
    <w:rsid w:val="00DB6D4B"/>
    <w:rsid w:val="00DC3145"/>
    <w:rsid w:val="00DE129B"/>
    <w:rsid w:val="00E073DC"/>
    <w:rsid w:val="00E110FA"/>
    <w:rsid w:val="00E26484"/>
    <w:rsid w:val="00E73E3F"/>
    <w:rsid w:val="00E740F6"/>
    <w:rsid w:val="00E94A08"/>
    <w:rsid w:val="00EB01D5"/>
    <w:rsid w:val="00EC36DE"/>
    <w:rsid w:val="00F171DD"/>
    <w:rsid w:val="00F346A1"/>
    <w:rsid w:val="00F351E4"/>
    <w:rsid w:val="00F71435"/>
    <w:rsid w:val="00F85F82"/>
    <w:rsid w:val="00FB1D40"/>
    <w:rsid w:val="00FB3778"/>
    <w:rsid w:val="00FD4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9E0F8F"/>
  <w15:docId w15:val="{7685F741-036C-485D-B799-0C84D0DE3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917AE"/>
    <w:pPr>
      <w:suppressAutoHyphens/>
      <w:spacing w:after="200" w:line="276" w:lineRule="auto"/>
    </w:pPr>
    <w:rPr>
      <w:rFonts w:ascii="Calibri" w:eastAsia="Calibri" w:hAnsi="Calibri" w:cs="Calibri"/>
      <w:kern w:val="1"/>
      <w:sz w:val="22"/>
      <w:szCs w:val="22"/>
      <w:lang w:eastAsia="ar-SA"/>
    </w:rPr>
  </w:style>
  <w:style w:type="paragraph" w:styleId="1">
    <w:name w:val="heading 1"/>
    <w:basedOn w:val="a"/>
    <w:next w:val="a0"/>
    <w:link w:val="10"/>
    <w:qFormat/>
    <w:rsid w:val="006917AE"/>
    <w:pPr>
      <w:tabs>
        <w:tab w:val="num" w:pos="0"/>
      </w:tabs>
      <w:spacing w:before="28" w:after="28" w:line="100" w:lineRule="atLeast"/>
      <w:ind w:left="432" w:hanging="432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Гипертекстовая ссылка"/>
    <w:basedOn w:val="a1"/>
    <w:rsid w:val="006917AE"/>
  </w:style>
  <w:style w:type="character" w:styleId="a5">
    <w:name w:val="Hyperlink"/>
    <w:basedOn w:val="a1"/>
    <w:rsid w:val="006917AE"/>
    <w:rPr>
      <w:color w:val="0000FF"/>
      <w:u w:val="single"/>
    </w:rPr>
  </w:style>
  <w:style w:type="paragraph" w:styleId="a0">
    <w:name w:val="Body Text"/>
    <w:basedOn w:val="a"/>
    <w:rsid w:val="006917AE"/>
    <w:pPr>
      <w:spacing w:after="120"/>
    </w:pPr>
  </w:style>
  <w:style w:type="character" w:customStyle="1" w:styleId="10">
    <w:name w:val="Заголовок 1 Знак"/>
    <w:basedOn w:val="a1"/>
    <w:link w:val="1"/>
    <w:rsid w:val="00674046"/>
    <w:rPr>
      <w:b/>
      <w:bCs/>
      <w:kern w:val="1"/>
      <w:sz w:val="48"/>
      <w:szCs w:val="48"/>
      <w:lang w:eastAsia="ar-SA"/>
    </w:rPr>
  </w:style>
  <w:style w:type="character" w:styleId="a6">
    <w:name w:val="Unresolved Mention"/>
    <w:basedOn w:val="a1"/>
    <w:uiPriority w:val="99"/>
    <w:semiHidden/>
    <w:unhideWhenUsed/>
    <w:rsid w:val="00112F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67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7</Pages>
  <Words>1501</Words>
  <Characters>11240</Characters>
  <Application>Microsoft Office Word</Application>
  <DocSecurity>0</DocSecurity>
  <Lines>93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SamForum.ws</Company>
  <LinksUpToDate>false</LinksUpToDate>
  <CharactersWithSpaces>12716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Тестовая</dc:creator>
  <cp:lastModifiedBy>Харченко Елена Ивановна</cp:lastModifiedBy>
  <cp:revision>75</cp:revision>
  <cp:lastPrinted>2021-08-27T05:28:00Z</cp:lastPrinted>
  <dcterms:created xsi:type="dcterms:W3CDTF">2022-01-27T12:36:00Z</dcterms:created>
  <dcterms:modified xsi:type="dcterms:W3CDTF">2022-11-14T08:38:00Z</dcterms:modified>
</cp:coreProperties>
</file>