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65" w:rsidRPr="002E2566" w:rsidRDefault="00483B65" w:rsidP="00483B65">
      <w:pPr>
        <w:pStyle w:val="2"/>
        <w:rPr>
          <w:rFonts w:ascii="PT Astra Serif" w:hAnsi="PT Astra Serif"/>
          <w:szCs w:val="28"/>
        </w:rPr>
      </w:pPr>
      <w:r w:rsidRPr="002E2566">
        <w:rPr>
          <w:rFonts w:ascii="PT Astra Serif" w:hAnsi="PT Astra Serif"/>
          <w:szCs w:val="28"/>
        </w:rPr>
        <w:t>Перечень</w:t>
      </w:r>
    </w:p>
    <w:p w:rsidR="00483B65" w:rsidRPr="001C2B7F" w:rsidRDefault="00483B65" w:rsidP="00483B65">
      <w:pPr>
        <w:jc w:val="center"/>
        <w:rPr>
          <w:rFonts w:ascii="PT Astra Serif" w:hAnsi="PT Astra Serif"/>
          <w:b/>
          <w:caps/>
          <w:sz w:val="20"/>
          <w:szCs w:val="20"/>
        </w:rPr>
      </w:pPr>
    </w:p>
    <w:p w:rsidR="00483B65" w:rsidRPr="001C2B7F" w:rsidRDefault="00483B65" w:rsidP="00483B65">
      <w:pPr>
        <w:jc w:val="center"/>
        <w:rPr>
          <w:rFonts w:ascii="PT Astra Serif" w:hAnsi="PT Astra Serif"/>
          <w:b/>
          <w:caps/>
          <w:sz w:val="20"/>
          <w:szCs w:val="20"/>
        </w:rPr>
      </w:pP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2E2566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2E2566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915A8C" w:rsidRDefault="00483B65" w:rsidP="00915A8C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E2566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="006B4388" w:rsidRPr="00FF4CE1">
        <w:rPr>
          <w:rFonts w:ascii="PT Astra Serif" w:hAnsi="PT Astra Serif"/>
          <w:b/>
        </w:rPr>
        <w:t>«</w:t>
      </w:r>
      <w:r w:rsidR="00915A8C" w:rsidRPr="00FF4CE1">
        <w:rPr>
          <w:rFonts w:ascii="PT Astra Serif" w:hAnsi="PT Astra Serif" w:cs="PT Astra Serif"/>
          <w:b/>
        </w:rPr>
        <w:t xml:space="preserve">О </w:t>
      </w:r>
      <w:r w:rsidR="00915A8C">
        <w:rPr>
          <w:rFonts w:ascii="PT Astra Serif" w:hAnsi="PT Astra Serif" w:cs="PT Astra Serif"/>
          <w:b/>
        </w:rPr>
        <w:t xml:space="preserve">правовом регулировании отдельных вопросов </w:t>
      </w:r>
    </w:p>
    <w:p w:rsidR="00915A8C" w:rsidRDefault="00915A8C" w:rsidP="006B438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 xml:space="preserve">в сфере развития пчеловодства на территории </w:t>
      </w:r>
    </w:p>
    <w:p w:rsidR="006B4388" w:rsidRDefault="00915A8C" w:rsidP="006B438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Ульяновской области</w:t>
      </w:r>
      <w:r w:rsidR="006B4388">
        <w:rPr>
          <w:rFonts w:ascii="PT Astra Serif" w:hAnsi="PT Astra Serif" w:cs="PT Astra Serif"/>
          <w:b/>
        </w:rPr>
        <w:t>»</w:t>
      </w:r>
    </w:p>
    <w:p w:rsidR="00483B65" w:rsidRPr="001C2B7F" w:rsidRDefault="00483B65" w:rsidP="00483B65">
      <w:pPr>
        <w:jc w:val="center"/>
        <w:rPr>
          <w:rFonts w:ascii="PT Astra Serif" w:hAnsi="PT Astra Serif"/>
          <w:b/>
          <w:sz w:val="24"/>
          <w:szCs w:val="24"/>
        </w:rPr>
      </w:pPr>
    </w:p>
    <w:p w:rsidR="00483B65" w:rsidRPr="001C2B7F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4"/>
          <w:szCs w:val="24"/>
        </w:rPr>
      </w:pPr>
    </w:p>
    <w:p w:rsidR="00A93413" w:rsidRDefault="00483B65" w:rsidP="00F12891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E2566">
        <w:rPr>
          <w:rFonts w:ascii="PT Astra Serif" w:hAnsi="PT Astra Serif"/>
          <w:sz w:val="28"/>
          <w:szCs w:val="28"/>
        </w:rPr>
        <w:t>Принятие з</w:t>
      </w:r>
      <w:r w:rsidRPr="003740C3">
        <w:rPr>
          <w:rFonts w:ascii="PT Astra Serif" w:hAnsi="PT Astra Serif"/>
          <w:sz w:val="28"/>
          <w:szCs w:val="28"/>
        </w:rPr>
        <w:t xml:space="preserve">акона Ульяновской области </w:t>
      </w:r>
      <w:r w:rsidRPr="00915A8C">
        <w:rPr>
          <w:rFonts w:ascii="PT Astra Serif" w:hAnsi="PT Astra Serif"/>
          <w:sz w:val="28"/>
          <w:szCs w:val="28"/>
        </w:rPr>
        <w:t>«</w:t>
      </w:r>
      <w:r w:rsidR="00915A8C" w:rsidRPr="00915A8C">
        <w:rPr>
          <w:rFonts w:ascii="PT Astra Serif" w:hAnsi="PT Astra Serif" w:cs="PT Astra Serif"/>
          <w:sz w:val="28"/>
          <w:szCs w:val="28"/>
        </w:rPr>
        <w:t>О правовом регулировании отдельных вопросов в сфере развития пчеловодства на территории Ульяновской области</w:t>
      </w:r>
      <w:r w:rsidR="00A94B5B" w:rsidRPr="00915A8C">
        <w:rPr>
          <w:rFonts w:ascii="PT Astra Serif" w:hAnsi="PT Astra Serif" w:cs="PT Astra Serif"/>
          <w:sz w:val="28"/>
          <w:szCs w:val="28"/>
        </w:rPr>
        <w:t>»</w:t>
      </w:r>
      <w:r w:rsidR="00A94B5B">
        <w:rPr>
          <w:rFonts w:ascii="PT Astra Serif" w:hAnsi="PT Astra Serif" w:cs="PT Astra Serif"/>
          <w:sz w:val="28"/>
          <w:szCs w:val="28"/>
        </w:rPr>
        <w:t xml:space="preserve"> </w:t>
      </w:r>
      <w:r w:rsidR="00CB1904">
        <w:rPr>
          <w:rFonts w:ascii="PT Astra Serif" w:hAnsi="PT Astra Serif"/>
          <w:sz w:val="28"/>
          <w:szCs w:val="28"/>
        </w:rPr>
        <w:t>потребует принятия</w:t>
      </w:r>
      <w:r w:rsidR="00273803">
        <w:rPr>
          <w:rFonts w:ascii="PT Astra Serif" w:hAnsi="PT Astra Serif"/>
          <w:sz w:val="28"/>
          <w:szCs w:val="28"/>
        </w:rPr>
        <w:t xml:space="preserve"> </w:t>
      </w:r>
      <w:r w:rsidR="00A93413">
        <w:rPr>
          <w:rFonts w:ascii="PT Astra Serif" w:hAnsi="PT Astra Serif"/>
          <w:sz w:val="28"/>
          <w:szCs w:val="28"/>
        </w:rPr>
        <w:t xml:space="preserve">Правительством Ульяновской области </w:t>
      </w:r>
      <w:r w:rsidR="00273803">
        <w:rPr>
          <w:rFonts w:ascii="PT Astra Serif" w:hAnsi="PT Astra Serif"/>
          <w:sz w:val="28"/>
          <w:szCs w:val="28"/>
        </w:rPr>
        <w:t>нормативн</w:t>
      </w:r>
      <w:r w:rsidR="003F1C00">
        <w:rPr>
          <w:rFonts w:ascii="PT Astra Serif" w:hAnsi="PT Astra Serif"/>
          <w:sz w:val="28"/>
          <w:szCs w:val="28"/>
        </w:rPr>
        <w:t>ых</w:t>
      </w:r>
      <w:r w:rsidR="00273803">
        <w:rPr>
          <w:rFonts w:ascii="PT Astra Serif" w:hAnsi="PT Astra Serif"/>
          <w:sz w:val="28"/>
          <w:szCs w:val="28"/>
        </w:rPr>
        <w:t xml:space="preserve"> правов</w:t>
      </w:r>
      <w:r w:rsidR="003F1C00">
        <w:rPr>
          <w:rFonts w:ascii="PT Astra Serif" w:hAnsi="PT Astra Serif"/>
          <w:sz w:val="28"/>
          <w:szCs w:val="28"/>
        </w:rPr>
        <w:t>ых</w:t>
      </w:r>
      <w:r w:rsidR="00273803">
        <w:rPr>
          <w:rFonts w:ascii="PT Astra Serif" w:hAnsi="PT Astra Serif"/>
          <w:sz w:val="28"/>
          <w:szCs w:val="28"/>
        </w:rPr>
        <w:t xml:space="preserve"> акт</w:t>
      </w:r>
      <w:r w:rsidR="003F1C00">
        <w:rPr>
          <w:rFonts w:ascii="PT Astra Serif" w:hAnsi="PT Astra Serif"/>
          <w:sz w:val="28"/>
          <w:szCs w:val="28"/>
        </w:rPr>
        <w:t>ов</w:t>
      </w:r>
      <w:r w:rsidR="00A93413">
        <w:rPr>
          <w:rFonts w:ascii="PT Astra Serif" w:hAnsi="PT Astra Serif"/>
          <w:sz w:val="28"/>
          <w:szCs w:val="28"/>
        </w:rPr>
        <w:t xml:space="preserve">, устанавливающих порядок осуществления мониторинга в сфере развития пчеловодства на территории Ульяновской области, </w:t>
      </w:r>
      <w:r w:rsidR="005778D5">
        <w:rPr>
          <w:rFonts w:ascii="PT Astra Serif" w:hAnsi="PT Astra Serif"/>
          <w:sz w:val="28"/>
          <w:szCs w:val="28"/>
        </w:rPr>
        <w:t>состав сведений, содержащихся в</w:t>
      </w:r>
      <w:r w:rsidR="00C017C9">
        <w:rPr>
          <w:rFonts w:ascii="PT Astra Serif" w:hAnsi="PT Astra Serif"/>
          <w:sz w:val="28"/>
          <w:szCs w:val="28"/>
        </w:rPr>
        <w:t xml:space="preserve"> реестре</w:t>
      </w:r>
      <w:r w:rsidR="005778D5">
        <w:rPr>
          <w:rFonts w:ascii="PT Astra Serif" w:hAnsi="PT Astra Serif"/>
          <w:sz w:val="28"/>
          <w:szCs w:val="28"/>
        </w:rPr>
        <w:t xml:space="preserve">, </w:t>
      </w:r>
      <w:r w:rsidR="00E56FAF">
        <w:rPr>
          <w:rFonts w:ascii="PT Astra Serif" w:hAnsi="PT Astra Serif"/>
          <w:sz w:val="28"/>
          <w:szCs w:val="28"/>
        </w:rPr>
        <w:t>порядок</w:t>
      </w:r>
      <w:r w:rsidR="00C017C9">
        <w:rPr>
          <w:rFonts w:ascii="PT Astra Serif" w:hAnsi="PT Astra Serif"/>
          <w:sz w:val="28"/>
          <w:szCs w:val="28"/>
        </w:rPr>
        <w:br/>
      </w:r>
      <w:r w:rsidR="005778D5">
        <w:rPr>
          <w:rFonts w:ascii="PT Astra Serif" w:hAnsi="PT Astra Serif"/>
          <w:sz w:val="28"/>
          <w:szCs w:val="28"/>
        </w:rPr>
        <w:t xml:space="preserve">его </w:t>
      </w:r>
      <w:r w:rsidR="00A93413">
        <w:rPr>
          <w:rFonts w:ascii="PT Astra Serif" w:hAnsi="PT Astra Serif"/>
          <w:sz w:val="28"/>
          <w:szCs w:val="28"/>
        </w:rPr>
        <w:t>формирования и ведения,</w:t>
      </w:r>
      <w:r w:rsidR="00C017C9">
        <w:rPr>
          <w:rFonts w:ascii="PT Astra Serif" w:hAnsi="PT Astra Serif"/>
          <w:sz w:val="28"/>
          <w:szCs w:val="28"/>
        </w:rPr>
        <w:t xml:space="preserve"> </w:t>
      </w:r>
      <w:r w:rsidR="00FA2DF6">
        <w:rPr>
          <w:rFonts w:ascii="PT Astra Serif" w:hAnsi="PT Astra Serif"/>
          <w:sz w:val="28"/>
          <w:szCs w:val="28"/>
        </w:rPr>
        <w:t xml:space="preserve">формы, </w:t>
      </w:r>
      <w:r w:rsidR="00E56FAF">
        <w:rPr>
          <w:rFonts w:ascii="PT Astra Serif" w:hAnsi="PT Astra Serif"/>
          <w:sz w:val="28"/>
          <w:szCs w:val="28"/>
        </w:rPr>
        <w:t>порядок и усло</w:t>
      </w:r>
      <w:r w:rsidR="00FA2DF6">
        <w:rPr>
          <w:rFonts w:ascii="PT Astra Serif" w:hAnsi="PT Astra Serif"/>
          <w:sz w:val="28"/>
          <w:szCs w:val="28"/>
        </w:rPr>
        <w:t>вия осуществления</w:t>
      </w:r>
      <w:r w:rsidR="00E56FAF">
        <w:rPr>
          <w:rFonts w:ascii="PT Astra Serif" w:hAnsi="PT Astra Serif"/>
          <w:sz w:val="28"/>
          <w:szCs w:val="28"/>
        </w:rPr>
        <w:t xml:space="preserve"> </w:t>
      </w:r>
      <w:r w:rsidR="00E56FAF">
        <w:rPr>
          <w:rFonts w:ascii="PT Astra Serif" w:hAnsi="PT Astra Serif" w:cs="PT Astra Serif"/>
          <w:sz w:val="28"/>
          <w:szCs w:val="28"/>
        </w:rPr>
        <w:t>поддержки</w:t>
      </w:r>
      <w:r w:rsidR="00FA2DF6">
        <w:rPr>
          <w:rFonts w:ascii="PT Astra Serif" w:hAnsi="PT Astra Serif" w:cs="PT Astra Serif"/>
          <w:sz w:val="28"/>
          <w:szCs w:val="28"/>
        </w:rPr>
        <w:t xml:space="preserve"> деятельности</w:t>
      </w:r>
      <w:r w:rsidR="005778D5">
        <w:rPr>
          <w:rFonts w:ascii="PT Astra Serif" w:hAnsi="PT Astra Serif" w:cs="PT Astra Serif"/>
          <w:sz w:val="28"/>
          <w:szCs w:val="28"/>
        </w:rPr>
        <w:t xml:space="preserve"> </w:t>
      </w:r>
      <w:r w:rsidR="00FA2DF6">
        <w:rPr>
          <w:rFonts w:ascii="PT Astra Serif" w:hAnsi="PT Astra Serif" w:cs="PT Astra Serif"/>
          <w:sz w:val="28"/>
          <w:szCs w:val="28"/>
        </w:rPr>
        <w:t>в сфере пчеловодства по направлениям, предусмотренным</w:t>
      </w:r>
      <w:proofErr w:type="gramEnd"/>
      <w:r w:rsidR="00E56FAF">
        <w:rPr>
          <w:rFonts w:ascii="PT Astra Serif" w:hAnsi="PT Astra Serif" w:cs="PT Astra Serif"/>
          <w:sz w:val="28"/>
          <w:szCs w:val="28"/>
        </w:rPr>
        <w:t xml:space="preserve"> </w:t>
      </w:r>
      <w:r w:rsidR="003B4329">
        <w:rPr>
          <w:rFonts w:ascii="PT Astra Serif" w:hAnsi="PT Astra Serif" w:cs="PT Astra Serif"/>
          <w:sz w:val="28"/>
          <w:szCs w:val="28"/>
        </w:rPr>
        <w:t xml:space="preserve">частью 1 </w:t>
      </w:r>
      <w:r w:rsidR="00E56FAF" w:rsidRPr="001424C2">
        <w:rPr>
          <w:rFonts w:ascii="PT Astra Serif" w:hAnsi="PT Astra Serif" w:cs="PT Astra Serif"/>
          <w:sz w:val="28"/>
          <w:szCs w:val="28"/>
        </w:rPr>
        <w:t>стать</w:t>
      </w:r>
      <w:r w:rsidR="003B4329">
        <w:rPr>
          <w:rFonts w:ascii="PT Astra Serif" w:hAnsi="PT Astra Serif" w:cs="PT Astra Serif"/>
          <w:sz w:val="28"/>
          <w:szCs w:val="28"/>
        </w:rPr>
        <w:t>и</w:t>
      </w:r>
      <w:r w:rsidR="00E56FAF" w:rsidRPr="001424C2">
        <w:rPr>
          <w:rFonts w:ascii="PT Astra Serif" w:hAnsi="PT Astra Serif" w:cs="PT Astra Serif"/>
          <w:sz w:val="28"/>
          <w:szCs w:val="28"/>
        </w:rPr>
        <w:t xml:space="preserve"> 5</w:t>
      </w:r>
      <w:r w:rsidR="00E56FAF">
        <w:rPr>
          <w:rFonts w:ascii="PT Astra Serif" w:hAnsi="PT Astra Serif" w:cs="PT Astra Serif"/>
          <w:sz w:val="28"/>
          <w:szCs w:val="28"/>
        </w:rPr>
        <w:t xml:space="preserve"> законопроекта,</w:t>
      </w:r>
      <w:r w:rsidR="003B4329">
        <w:rPr>
          <w:rFonts w:ascii="PT Astra Serif" w:hAnsi="PT Astra Serif" w:cs="PT Astra Serif"/>
          <w:sz w:val="28"/>
          <w:szCs w:val="28"/>
        </w:rPr>
        <w:t xml:space="preserve"> </w:t>
      </w:r>
      <w:r w:rsidR="00A93413">
        <w:rPr>
          <w:rFonts w:ascii="PT Astra Serif" w:hAnsi="PT Astra Serif"/>
          <w:sz w:val="28"/>
          <w:szCs w:val="28"/>
        </w:rPr>
        <w:t xml:space="preserve">а также </w:t>
      </w:r>
      <w:r w:rsidR="00273803">
        <w:rPr>
          <w:rFonts w:ascii="PT Astra Serif" w:hAnsi="PT Astra Serif"/>
          <w:sz w:val="28"/>
          <w:szCs w:val="28"/>
        </w:rPr>
        <w:t>об утверждении положения о ежегодном областном конкурсе</w:t>
      </w:r>
      <w:r w:rsidR="003B4329">
        <w:rPr>
          <w:rFonts w:ascii="PT Astra Serif" w:hAnsi="PT Astra Serif"/>
          <w:sz w:val="28"/>
          <w:szCs w:val="28"/>
        </w:rPr>
        <w:t xml:space="preserve"> </w:t>
      </w:r>
      <w:r w:rsidR="00273803">
        <w:rPr>
          <w:rFonts w:ascii="PT Astra Serif" w:hAnsi="PT Astra Serif"/>
          <w:sz w:val="28"/>
          <w:szCs w:val="28"/>
        </w:rPr>
        <w:t>в сфере</w:t>
      </w:r>
      <w:r w:rsidR="00C017C9">
        <w:rPr>
          <w:rFonts w:ascii="PT Astra Serif" w:hAnsi="PT Astra Serif"/>
          <w:sz w:val="28"/>
          <w:szCs w:val="28"/>
        </w:rPr>
        <w:t xml:space="preserve"> развития </w:t>
      </w:r>
      <w:r w:rsidR="0006436C">
        <w:rPr>
          <w:rFonts w:ascii="PT Astra Serif" w:hAnsi="PT Astra Serif"/>
          <w:sz w:val="28"/>
          <w:szCs w:val="28"/>
        </w:rPr>
        <w:t>пчеловодства</w:t>
      </w:r>
      <w:r w:rsidR="00A93413">
        <w:rPr>
          <w:rFonts w:ascii="PT Astra Serif" w:hAnsi="PT Astra Serif"/>
          <w:sz w:val="28"/>
          <w:szCs w:val="28"/>
        </w:rPr>
        <w:t>.</w:t>
      </w:r>
    </w:p>
    <w:p w:rsidR="00273803" w:rsidRDefault="00273803" w:rsidP="00273803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П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ризнания </w:t>
      </w:r>
      <w:proofErr w:type="gramStart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утратившими</w:t>
      </w:r>
      <w:proofErr w:type="gramEnd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 силу, приостановления, изменения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br/>
        <w:t>или дополнения других актов законодательства Ульяновской области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br/>
        <w:t>не потребуется.</w:t>
      </w:r>
      <w:r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</w:p>
    <w:p w:rsidR="00497D8C" w:rsidRDefault="00483B65" w:rsidP="007E1D52">
      <w:pPr>
        <w:pStyle w:val="ConsNonformat"/>
        <w:widowControl/>
        <w:spacing w:line="360" w:lineRule="auto"/>
        <w:ind w:right="0" w:firstLine="709"/>
        <w:jc w:val="center"/>
      </w:pPr>
      <w:r w:rsidRPr="002E2566">
        <w:rPr>
          <w:rFonts w:ascii="PT Astra Serif" w:hAnsi="PT Astra Serif"/>
        </w:rPr>
        <w:t>____________________</w:t>
      </w:r>
    </w:p>
    <w:sectPr w:rsidR="00497D8C" w:rsidSect="001C2B7F">
      <w:pgSz w:w="11906" w:h="16838"/>
      <w:pgMar w:top="107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3B65"/>
    <w:rsid w:val="0006436C"/>
    <w:rsid w:val="001424C2"/>
    <w:rsid w:val="001C2B7F"/>
    <w:rsid w:val="001D0F70"/>
    <w:rsid w:val="00273803"/>
    <w:rsid w:val="00275242"/>
    <w:rsid w:val="00342239"/>
    <w:rsid w:val="003740C3"/>
    <w:rsid w:val="003B4329"/>
    <w:rsid w:val="003F1C00"/>
    <w:rsid w:val="004250AB"/>
    <w:rsid w:val="00483B65"/>
    <w:rsid w:val="00497D8C"/>
    <w:rsid w:val="005778D5"/>
    <w:rsid w:val="0063112A"/>
    <w:rsid w:val="00631EFD"/>
    <w:rsid w:val="006B4388"/>
    <w:rsid w:val="00751FB7"/>
    <w:rsid w:val="007E1D52"/>
    <w:rsid w:val="00820F6E"/>
    <w:rsid w:val="008245E0"/>
    <w:rsid w:val="00915A8C"/>
    <w:rsid w:val="00926514"/>
    <w:rsid w:val="00A2674C"/>
    <w:rsid w:val="00A34133"/>
    <w:rsid w:val="00A40775"/>
    <w:rsid w:val="00A93413"/>
    <w:rsid w:val="00A94B5B"/>
    <w:rsid w:val="00A9725E"/>
    <w:rsid w:val="00AC49E3"/>
    <w:rsid w:val="00B64298"/>
    <w:rsid w:val="00C017C9"/>
    <w:rsid w:val="00C1496B"/>
    <w:rsid w:val="00C83DFB"/>
    <w:rsid w:val="00CB1904"/>
    <w:rsid w:val="00CC6E54"/>
    <w:rsid w:val="00CD0551"/>
    <w:rsid w:val="00CF18DA"/>
    <w:rsid w:val="00CF305C"/>
    <w:rsid w:val="00D27C65"/>
    <w:rsid w:val="00D53EB3"/>
    <w:rsid w:val="00DC6EB8"/>
    <w:rsid w:val="00DE2F10"/>
    <w:rsid w:val="00DF1E52"/>
    <w:rsid w:val="00E31F8D"/>
    <w:rsid w:val="00E36E9B"/>
    <w:rsid w:val="00E56FAF"/>
    <w:rsid w:val="00E80221"/>
    <w:rsid w:val="00EC6AEB"/>
    <w:rsid w:val="00F02F90"/>
    <w:rsid w:val="00F11594"/>
    <w:rsid w:val="00F12891"/>
    <w:rsid w:val="00F72E7A"/>
    <w:rsid w:val="00FA2DF6"/>
    <w:rsid w:val="00FC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3B6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3B65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483B6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407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5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A8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2022-07-28T10:46:00Z</cp:lastPrinted>
  <dcterms:created xsi:type="dcterms:W3CDTF">2020-12-24T11:07:00Z</dcterms:created>
  <dcterms:modified xsi:type="dcterms:W3CDTF">2022-10-13T10:15:00Z</dcterms:modified>
</cp:coreProperties>
</file>