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31A" w:rsidRPr="00032C24" w:rsidRDefault="002E531A" w:rsidP="002E531A">
      <w:pPr>
        <w:jc w:val="center"/>
        <w:rPr>
          <w:rFonts w:ascii="PT Astra Serif" w:hAnsi="PT Astra Serif"/>
          <w:b/>
          <w:caps/>
        </w:rPr>
      </w:pPr>
      <w:r w:rsidRPr="00032C24">
        <w:rPr>
          <w:rFonts w:ascii="PT Astra Serif" w:hAnsi="PT Astra Serif"/>
          <w:b/>
          <w:caps/>
        </w:rPr>
        <w:t>Пояснительная записка</w:t>
      </w:r>
    </w:p>
    <w:p w:rsidR="0067721C" w:rsidRDefault="002E531A" w:rsidP="002E531A">
      <w:pPr>
        <w:keepNext/>
        <w:shd w:val="clear" w:color="auto" w:fill="FFFFFF"/>
        <w:suppressAutoHyphens/>
        <w:spacing w:line="288" w:lineRule="atLeast"/>
        <w:jc w:val="center"/>
        <w:textAlignment w:val="baseline"/>
        <w:rPr>
          <w:rFonts w:ascii="PT Astra Serif" w:hAnsi="PT Astra Serif"/>
          <w:b/>
        </w:rPr>
      </w:pPr>
      <w:r w:rsidRPr="00032C24">
        <w:rPr>
          <w:rFonts w:ascii="PT Astra Serif" w:hAnsi="PT Astra Serif"/>
          <w:b/>
        </w:rPr>
        <w:t xml:space="preserve">к проекту Закона Ульяновской области </w:t>
      </w:r>
    </w:p>
    <w:p w:rsidR="002E531A" w:rsidRPr="00032C24" w:rsidRDefault="002E531A" w:rsidP="002E531A">
      <w:pPr>
        <w:keepNext/>
        <w:shd w:val="clear" w:color="auto" w:fill="FFFFFF"/>
        <w:suppressAutoHyphens/>
        <w:spacing w:line="288" w:lineRule="atLeast"/>
        <w:jc w:val="center"/>
        <w:textAlignment w:val="baseline"/>
        <w:rPr>
          <w:rFonts w:ascii="PT Astra Serif" w:hAnsi="PT Astra Serif"/>
          <w:b/>
        </w:rPr>
      </w:pPr>
      <w:r w:rsidRPr="00032C24">
        <w:rPr>
          <w:rFonts w:ascii="PT Astra Serif" w:hAnsi="PT Astra Serif"/>
          <w:b/>
        </w:rPr>
        <w:t xml:space="preserve">«Об утверждении </w:t>
      </w:r>
      <w:r>
        <w:rPr>
          <w:rFonts w:ascii="PT Astra Serif" w:hAnsi="PT Astra Serif"/>
          <w:b/>
        </w:rPr>
        <w:t>С</w:t>
      </w:r>
      <w:r w:rsidRPr="00032C24">
        <w:rPr>
          <w:rFonts w:ascii="PT Astra Serif" w:hAnsi="PT Astra Serif"/>
          <w:b/>
        </w:rPr>
        <w:t>оглашения»</w:t>
      </w:r>
    </w:p>
    <w:p w:rsidR="002E531A" w:rsidRDefault="002E531A" w:rsidP="002E531A">
      <w:pPr>
        <w:spacing w:line="360" w:lineRule="auto"/>
        <w:jc w:val="both"/>
        <w:rPr>
          <w:rFonts w:ascii="PT Astra Serif" w:hAnsi="PT Astra Serif"/>
          <w:color w:val="000000"/>
          <w:spacing w:val="2"/>
        </w:rPr>
      </w:pPr>
    </w:p>
    <w:p w:rsidR="002E531A" w:rsidRPr="00205BD7" w:rsidRDefault="002E531A" w:rsidP="002E531A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proofErr w:type="gramStart"/>
      <w:r w:rsidRPr="00205BD7">
        <w:rPr>
          <w:rFonts w:ascii="PT Astra Serif" w:hAnsi="PT Astra Serif"/>
          <w:color w:val="000000"/>
          <w:spacing w:val="2"/>
        </w:rPr>
        <w:t>Проект Закона Ульяновской области «Об утверждении Соглашения» (далее – проект Закона) разработан с целью исполнения комплексного плана мероприятий по внесению в Единый государственный кадастр недвижимости сведений о границах между субъектами Р</w:t>
      </w:r>
      <w:r>
        <w:rPr>
          <w:rFonts w:ascii="PT Astra Serif" w:hAnsi="PT Astra Serif"/>
          <w:color w:val="000000"/>
          <w:spacing w:val="2"/>
        </w:rPr>
        <w:t xml:space="preserve">оссийской </w:t>
      </w:r>
      <w:r w:rsidRPr="00205BD7">
        <w:rPr>
          <w:rFonts w:ascii="PT Astra Serif" w:hAnsi="PT Astra Serif"/>
          <w:color w:val="000000"/>
          <w:spacing w:val="2"/>
        </w:rPr>
        <w:t>Ф</w:t>
      </w:r>
      <w:r>
        <w:rPr>
          <w:rFonts w:ascii="PT Astra Serif" w:hAnsi="PT Astra Serif"/>
          <w:color w:val="000000"/>
          <w:spacing w:val="2"/>
        </w:rPr>
        <w:t>едерации</w:t>
      </w:r>
      <w:r w:rsidRPr="00205BD7">
        <w:rPr>
          <w:rFonts w:ascii="PT Astra Serif" w:hAnsi="PT Astra Serif"/>
          <w:color w:val="000000"/>
          <w:spacing w:val="2"/>
        </w:rPr>
        <w:t xml:space="preserve"> в виде координатного описания, утверждённого распоряжением Правительства Российской Федерации от 30 ноября 2015 года № 2444-р, </w:t>
      </w:r>
      <w:r>
        <w:rPr>
          <w:rFonts w:ascii="PT Astra Serif" w:hAnsi="PT Astra Serif"/>
          <w:color w:val="000000"/>
          <w:spacing w:val="2"/>
        </w:rPr>
        <w:t xml:space="preserve">      </w:t>
      </w:r>
      <w:r w:rsidRPr="00205BD7">
        <w:rPr>
          <w:rFonts w:ascii="PT Astra Serif" w:hAnsi="PT Astra Serif"/>
          <w:color w:val="000000"/>
          <w:spacing w:val="2"/>
        </w:rPr>
        <w:t>с целью повышения эффективности процедур предоставления земельных участков, находящихся в государственной (федеральной, региональной) или</w:t>
      </w:r>
      <w:proofErr w:type="gramEnd"/>
      <w:r w:rsidRPr="00205BD7">
        <w:rPr>
          <w:rFonts w:ascii="PT Astra Serif" w:hAnsi="PT Astra Serif"/>
          <w:color w:val="000000"/>
          <w:spacing w:val="2"/>
        </w:rPr>
        <w:t xml:space="preserve"> муниципальной собственности, и постановки объектов недвижимости </w:t>
      </w:r>
      <w:r w:rsidR="00613ACF">
        <w:rPr>
          <w:rFonts w:ascii="PT Astra Serif" w:hAnsi="PT Astra Serif"/>
          <w:color w:val="000000"/>
          <w:spacing w:val="2"/>
        </w:rPr>
        <w:t xml:space="preserve">        </w:t>
      </w:r>
      <w:r w:rsidRPr="00205BD7">
        <w:rPr>
          <w:rFonts w:ascii="PT Astra Serif" w:hAnsi="PT Astra Serif"/>
          <w:color w:val="000000"/>
          <w:spacing w:val="2"/>
        </w:rPr>
        <w:t>на государственный кадастровый учёт, а также целевой модели «Постановка на кадастровый учёт земельных участков и объектов недвижимого имущества» (распоряжение Правительства Российской Федерации от 31.01.2017 № 147-р «О целевых моделях упрощения процедур ведения бизнеса и повышения инвестиционной привлекательности субъектов Российской Федерации»).</w:t>
      </w:r>
    </w:p>
    <w:p w:rsidR="002E531A" w:rsidRPr="00205BD7" w:rsidRDefault="002E531A" w:rsidP="002E531A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r w:rsidRPr="00205BD7">
        <w:rPr>
          <w:rFonts w:ascii="PT Astra Serif" w:hAnsi="PT Astra Serif"/>
          <w:color w:val="000000"/>
          <w:spacing w:val="2"/>
        </w:rPr>
        <w:t>Проект Закона утверждает соглашение от 2</w:t>
      </w:r>
      <w:r>
        <w:rPr>
          <w:rFonts w:ascii="PT Astra Serif" w:hAnsi="PT Astra Serif"/>
          <w:color w:val="000000"/>
          <w:spacing w:val="2"/>
        </w:rPr>
        <w:t>9</w:t>
      </w:r>
      <w:r w:rsidRPr="00205BD7">
        <w:rPr>
          <w:rFonts w:ascii="PT Astra Serif" w:hAnsi="PT Astra Serif"/>
          <w:color w:val="000000"/>
          <w:spacing w:val="2"/>
        </w:rPr>
        <w:t xml:space="preserve"> </w:t>
      </w:r>
      <w:r>
        <w:rPr>
          <w:rFonts w:ascii="PT Astra Serif" w:hAnsi="PT Astra Serif"/>
          <w:color w:val="000000"/>
          <w:spacing w:val="2"/>
        </w:rPr>
        <w:t>декабря</w:t>
      </w:r>
      <w:r w:rsidRPr="00205BD7">
        <w:rPr>
          <w:rFonts w:ascii="PT Astra Serif" w:hAnsi="PT Astra Serif"/>
          <w:color w:val="000000"/>
          <w:spacing w:val="2"/>
        </w:rPr>
        <w:t xml:space="preserve"> 2020 года № </w:t>
      </w:r>
      <w:r>
        <w:rPr>
          <w:rFonts w:ascii="PT Astra Serif" w:hAnsi="PT Astra Serif"/>
          <w:color w:val="000000"/>
          <w:spacing w:val="2"/>
        </w:rPr>
        <w:t>7</w:t>
      </w:r>
      <w:r w:rsidRPr="00205BD7">
        <w:rPr>
          <w:rFonts w:ascii="PT Astra Serif" w:hAnsi="PT Astra Serif"/>
          <w:color w:val="000000"/>
          <w:spacing w:val="2"/>
        </w:rPr>
        <w:t xml:space="preserve">-Д об установлении </w:t>
      </w:r>
      <w:r w:rsidRPr="001E2556">
        <w:rPr>
          <w:rFonts w:ascii="PT Astra Serif" w:hAnsi="PT Astra Serif"/>
        </w:rPr>
        <w:t xml:space="preserve">границы между </w:t>
      </w:r>
      <w:r>
        <w:rPr>
          <w:rFonts w:ascii="PT Astra Serif" w:hAnsi="PT Astra Serif"/>
        </w:rPr>
        <w:t xml:space="preserve">субъектами Российской Федерации - </w:t>
      </w:r>
      <w:r w:rsidRPr="001E2556">
        <w:rPr>
          <w:rFonts w:ascii="PT Astra Serif" w:hAnsi="PT Astra Serif"/>
        </w:rPr>
        <w:t xml:space="preserve">Ульяновской областью и </w:t>
      </w:r>
      <w:r>
        <w:rPr>
          <w:rFonts w:ascii="PT Astra Serif" w:hAnsi="PT Astra Serif"/>
        </w:rPr>
        <w:t>Пензенской</w:t>
      </w:r>
      <w:r w:rsidRPr="001E2556">
        <w:rPr>
          <w:rFonts w:ascii="PT Astra Serif" w:hAnsi="PT Astra Serif"/>
        </w:rPr>
        <w:t xml:space="preserve"> областью </w:t>
      </w:r>
      <w:r>
        <w:rPr>
          <w:rFonts w:ascii="PT Astra Serif" w:hAnsi="PT Astra Serif"/>
        </w:rPr>
        <w:t>в виде координатного, текстового и графического описания границы</w:t>
      </w:r>
      <w:r w:rsidRPr="00205BD7">
        <w:rPr>
          <w:rFonts w:ascii="PT Astra Serif" w:hAnsi="PT Astra Serif"/>
          <w:color w:val="000000"/>
          <w:spacing w:val="2"/>
        </w:rPr>
        <w:t xml:space="preserve">, подписанное Губернатором Ульяновской областью Морозовым С.И. и Губернатором </w:t>
      </w:r>
      <w:r>
        <w:rPr>
          <w:rFonts w:ascii="PT Astra Serif" w:hAnsi="PT Astra Serif"/>
          <w:color w:val="000000"/>
          <w:spacing w:val="2"/>
        </w:rPr>
        <w:t>Пензенской области Белозерцевым И.А</w:t>
      </w:r>
      <w:r w:rsidRPr="00205BD7">
        <w:rPr>
          <w:rFonts w:ascii="PT Astra Serif" w:hAnsi="PT Astra Serif"/>
          <w:color w:val="000000"/>
          <w:spacing w:val="2"/>
        </w:rPr>
        <w:t>.</w:t>
      </w:r>
      <w:r>
        <w:rPr>
          <w:rFonts w:ascii="PT Astra Serif" w:hAnsi="PT Astra Serif"/>
          <w:color w:val="000000"/>
          <w:spacing w:val="2"/>
        </w:rPr>
        <w:t xml:space="preserve"> </w:t>
      </w:r>
    </w:p>
    <w:p w:rsidR="002E531A" w:rsidRDefault="002E531A" w:rsidP="002E531A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r w:rsidRPr="00205BD7">
        <w:rPr>
          <w:rFonts w:ascii="PT Astra Serif" w:hAnsi="PT Astra Serif"/>
          <w:color w:val="000000"/>
          <w:spacing w:val="2"/>
        </w:rPr>
        <w:t xml:space="preserve">Утверждение указанного Соглашения об установлении </w:t>
      </w:r>
      <w:r w:rsidRPr="001E2556">
        <w:rPr>
          <w:rFonts w:ascii="PT Astra Serif" w:hAnsi="PT Astra Serif"/>
        </w:rPr>
        <w:t xml:space="preserve">границы между </w:t>
      </w:r>
      <w:r>
        <w:rPr>
          <w:rFonts w:ascii="PT Astra Serif" w:hAnsi="PT Astra Serif"/>
        </w:rPr>
        <w:t xml:space="preserve">субъектами Российской Федерации - </w:t>
      </w:r>
      <w:r w:rsidRPr="001E2556">
        <w:rPr>
          <w:rFonts w:ascii="PT Astra Serif" w:hAnsi="PT Astra Serif"/>
        </w:rPr>
        <w:t xml:space="preserve">Ульяновской областью </w:t>
      </w:r>
      <w:r>
        <w:rPr>
          <w:rFonts w:ascii="PT Astra Serif" w:hAnsi="PT Astra Serif"/>
        </w:rPr>
        <w:t xml:space="preserve">                </w:t>
      </w:r>
      <w:r w:rsidRPr="001E2556">
        <w:rPr>
          <w:rFonts w:ascii="PT Astra Serif" w:hAnsi="PT Astra Serif"/>
        </w:rPr>
        <w:t xml:space="preserve">и </w:t>
      </w:r>
      <w:r>
        <w:rPr>
          <w:rFonts w:ascii="PT Astra Serif" w:hAnsi="PT Astra Serif"/>
        </w:rPr>
        <w:t>Пензенской</w:t>
      </w:r>
      <w:r w:rsidRPr="001E2556">
        <w:rPr>
          <w:rFonts w:ascii="PT Astra Serif" w:hAnsi="PT Astra Serif"/>
        </w:rPr>
        <w:t xml:space="preserve"> областью </w:t>
      </w:r>
      <w:r>
        <w:rPr>
          <w:rFonts w:ascii="PT Astra Serif" w:hAnsi="PT Astra Serif"/>
        </w:rPr>
        <w:t>в виде координатного, текстового и графического описания границы</w:t>
      </w:r>
      <w:r w:rsidRPr="00205BD7">
        <w:rPr>
          <w:rFonts w:ascii="PT Astra Serif" w:hAnsi="PT Astra Serif"/>
          <w:color w:val="000000"/>
          <w:spacing w:val="2"/>
        </w:rPr>
        <w:t xml:space="preserve"> не приведёт к фактическому изменению границы Ульяновской области и площади территории Ульяновской области.</w:t>
      </w:r>
      <w:r>
        <w:rPr>
          <w:rFonts w:ascii="PT Astra Serif" w:hAnsi="PT Astra Serif"/>
          <w:color w:val="000000"/>
          <w:spacing w:val="2"/>
        </w:rPr>
        <w:t xml:space="preserve"> </w:t>
      </w:r>
    </w:p>
    <w:p w:rsidR="002E531A" w:rsidRPr="00205BD7" w:rsidRDefault="002E531A" w:rsidP="002E531A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r w:rsidRPr="00205BD7">
        <w:rPr>
          <w:rFonts w:ascii="PT Astra Serif" w:hAnsi="PT Astra Serif"/>
          <w:color w:val="000000"/>
          <w:spacing w:val="2"/>
        </w:rPr>
        <w:lastRenderedPageBreak/>
        <w:t xml:space="preserve">В соответствии со статьёй 5 Федерального закона от 06.10.1999 </w:t>
      </w:r>
      <w:r>
        <w:rPr>
          <w:rFonts w:ascii="PT Astra Serif" w:hAnsi="PT Astra Serif"/>
          <w:color w:val="000000"/>
          <w:spacing w:val="2"/>
        </w:rPr>
        <w:t xml:space="preserve">          № </w:t>
      </w:r>
      <w:r w:rsidRPr="00205BD7">
        <w:rPr>
          <w:rFonts w:ascii="PT Astra Serif" w:hAnsi="PT Astra Serif"/>
          <w:color w:val="000000"/>
          <w:spacing w:val="2"/>
        </w:rPr>
        <w:t>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к основным полномочиям законодательного (представительного) органа государственной власти субъекта Российской</w:t>
      </w:r>
      <w:r>
        <w:rPr>
          <w:rFonts w:ascii="PT Astra Serif" w:hAnsi="PT Astra Serif"/>
          <w:color w:val="000000"/>
          <w:spacing w:val="2"/>
        </w:rPr>
        <w:t xml:space="preserve"> </w:t>
      </w:r>
      <w:r w:rsidRPr="00205BD7">
        <w:rPr>
          <w:rFonts w:ascii="PT Astra Serif" w:hAnsi="PT Astra Serif"/>
          <w:color w:val="000000"/>
          <w:spacing w:val="2"/>
        </w:rPr>
        <w:t xml:space="preserve">Федерации относится утверждение соглашения </w:t>
      </w:r>
      <w:r>
        <w:rPr>
          <w:rFonts w:ascii="PT Astra Serif" w:hAnsi="PT Astra Serif"/>
          <w:color w:val="000000"/>
          <w:spacing w:val="2"/>
        </w:rPr>
        <w:t xml:space="preserve">          </w:t>
      </w:r>
      <w:r w:rsidRPr="00205BD7">
        <w:rPr>
          <w:rFonts w:ascii="PT Astra Serif" w:hAnsi="PT Astra Serif"/>
          <w:color w:val="000000"/>
          <w:spacing w:val="2"/>
        </w:rPr>
        <w:t>об изменении границ субъектов Российской Федерации;</w:t>
      </w:r>
    </w:p>
    <w:p w:rsidR="002E531A" w:rsidRPr="00205BD7" w:rsidRDefault="002E531A" w:rsidP="002E531A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r w:rsidRPr="00205BD7">
        <w:rPr>
          <w:rFonts w:ascii="PT Astra Serif" w:hAnsi="PT Astra Serif"/>
          <w:color w:val="000000"/>
          <w:spacing w:val="2"/>
        </w:rPr>
        <w:t>В соответствии с Классификатором правовых актов, утвержденным Указом Президента Российской Федерации от 15 марта 2000 года № 511 законопроект будет отнесен к правовым актам под номером 010.070.040 «Договоры (соглашения) между субъектами Российской Федерации».</w:t>
      </w:r>
    </w:p>
    <w:p w:rsidR="002E531A" w:rsidRPr="00205BD7" w:rsidRDefault="002E531A" w:rsidP="00613ACF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r w:rsidRPr="00205BD7">
        <w:rPr>
          <w:rFonts w:ascii="PT Astra Serif" w:hAnsi="PT Astra Serif"/>
          <w:color w:val="000000"/>
          <w:spacing w:val="2"/>
        </w:rPr>
        <w:t>Социально-экономические, политические, правовые и иные последствия реализации законопроекта:</w:t>
      </w:r>
      <w:r w:rsidR="00613ACF">
        <w:rPr>
          <w:rFonts w:ascii="PT Astra Serif" w:hAnsi="PT Astra Serif"/>
          <w:color w:val="000000"/>
          <w:spacing w:val="2"/>
        </w:rPr>
        <w:t xml:space="preserve"> </w:t>
      </w:r>
      <w:r w:rsidRPr="00205BD7">
        <w:rPr>
          <w:rFonts w:ascii="PT Astra Serif" w:hAnsi="PT Astra Serif"/>
          <w:color w:val="000000"/>
          <w:spacing w:val="2"/>
        </w:rPr>
        <w:t xml:space="preserve">принятие законопроекта позволит внести в Единый государственный кадастр недвижимости сведения </w:t>
      </w:r>
      <w:r w:rsidR="00613ACF">
        <w:rPr>
          <w:rFonts w:ascii="PT Astra Serif" w:hAnsi="PT Astra Serif"/>
          <w:color w:val="000000"/>
          <w:spacing w:val="2"/>
        </w:rPr>
        <w:t xml:space="preserve">              </w:t>
      </w:r>
      <w:r w:rsidRPr="00205BD7">
        <w:rPr>
          <w:rFonts w:ascii="PT Astra Serif" w:hAnsi="PT Astra Serif"/>
          <w:color w:val="000000"/>
          <w:spacing w:val="2"/>
        </w:rPr>
        <w:t>о границах между субъектами Р</w:t>
      </w:r>
      <w:r w:rsidR="00613ACF">
        <w:rPr>
          <w:rFonts w:ascii="PT Astra Serif" w:hAnsi="PT Astra Serif"/>
          <w:color w:val="000000"/>
          <w:spacing w:val="2"/>
        </w:rPr>
        <w:t xml:space="preserve">оссийской </w:t>
      </w:r>
      <w:r w:rsidRPr="00205BD7">
        <w:rPr>
          <w:rFonts w:ascii="PT Astra Serif" w:hAnsi="PT Astra Serif"/>
          <w:color w:val="000000"/>
          <w:spacing w:val="2"/>
        </w:rPr>
        <w:t>Ф</w:t>
      </w:r>
      <w:r w:rsidR="00613ACF">
        <w:rPr>
          <w:rFonts w:ascii="PT Astra Serif" w:hAnsi="PT Astra Serif"/>
          <w:color w:val="000000"/>
          <w:spacing w:val="2"/>
        </w:rPr>
        <w:t>едерации</w:t>
      </w:r>
      <w:r w:rsidRPr="00205BD7">
        <w:rPr>
          <w:rFonts w:ascii="PT Astra Serif" w:hAnsi="PT Astra Serif"/>
          <w:color w:val="000000"/>
          <w:spacing w:val="2"/>
        </w:rPr>
        <w:t xml:space="preserve"> в виде координатного описания.</w:t>
      </w:r>
    </w:p>
    <w:p w:rsidR="0067721C" w:rsidRPr="00AA6AFF" w:rsidRDefault="0067721C" w:rsidP="0067721C">
      <w:pPr>
        <w:spacing w:line="360" w:lineRule="auto"/>
        <w:ind w:firstLine="709"/>
        <w:jc w:val="both"/>
        <w:rPr>
          <w:rFonts w:ascii="PT Astra Serif" w:hAnsi="PT Astra Serif"/>
        </w:rPr>
      </w:pPr>
      <w:proofErr w:type="gramStart"/>
      <w:r w:rsidRPr="00AA6AFF">
        <w:rPr>
          <w:rFonts w:ascii="PT Astra Serif" w:hAnsi="PT Astra Serif" w:cs="PT Astra Serif"/>
          <w:bCs/>
          <w:color w:val="000000"/>
        </w:rPr>
        <w:t xml:space="preserve">Проект закона подготовлен </w:t>
      </w:r>
      <w:r>
        <w:rPr>
          <w:rFonts w:ascii="PT Astra Serif" w:hAnsi="PT Astra Serif" w:cs="PT Astra Serif"/>
          <w:bCs/>
          <w:color w:val="000000"/>
        </w:rPr>
        <w:t xml:space="preserve">Департаментом архитектуры                         и градостроительства </w:t>
      </w:r>
      <w:r>
        <w:rPr>
          <w:rFonts w:ascii="PT Astra Serif" w:hAnsi="PT Astra Serif" w:cs="PT Astra Serif"/>
          <w:color w:val="000000"/>
        </w:rPr>
        <w:t xml:space="preserve">Министерства строительства </w:t>
      </w:r>
      <w:r w:rsidRPr="00AA6AFF">
        <w:rPr>
          <w:rFonts w:ascii="PT Astra Serif" w:hAnsi="PT Astra Serif" w:cs="PT Astra Serif"/>
          <w:color w:val="000000"/>
        </w:rPr>
        <w:t>и архитектуры Ульяновской области</w:t>
      </w:r>
      <w:r>
        <w:rPr>
          <w:rFonts w:ascii="PT Astra Serif" w:hAnsi="PT Astra Serif" w:cs="PT Astra Serif"/>
          <w:bCs/>
          <w:color w:val="000000"/>
        </w:rPr>
        <w:t xml:space="preserve"> совместно с Департаментом финансового, правового      и административного обеспечения </w:t>
      </w:r>
      <w:r>
        <w:rPr>
          <w:rFonts w:ascii="PT Astra Serif" w:hAnsi="PT Astra Serif" w:cs="PT Astra Serif"/>
          <w:color w:val="000000"/>
        </w:rPr>
        <w:t xml:space="preserve">Министерства строительства                       </w:t>
      </w:r>
      <w:r w:rsidRPr="00AA6AFF">
        <w:rPr>
          <w:rFonts w:ascii="PT Astra Serif" w:hAnsi="PT Astra Serif" w:cs="PT Astra Serif"/>
          <w:color w:val="000000"/>
        </w:rPr>
        <w:t>и архитектуры Ульяновской области</w:t>
      </w:r>
      <w:r>
        <w:rPr>
          <w:rFonts w:ascii="PT Astra Serif" w:hAnsi="PT Astra Serif" w:cs="PT Astra Serif"/>
          <w:bCs/>
          <w:color w:val="000000"/>
        </w:rPr>
        <w:t xml:space="preserve"> (</w:t>
      </w:r>
      <w:r w:rsidRPr="00AA6AFF">
        <w:rPr>
          <w:rFonts w:ascii="PT Astra Serif" w:hAnsi="PT Astra Serif" w:cs="PT Astra Serif"/>
          <w:bCs/>
          <w:color w:val="000000"/>
        </w:rPr>
        <w:t>референт отдела государственной информационной системы обеспечения градостроительной деятельности департамента архитектуры и градостроительства</w:t>
      </w:r>
      <w:r w:rsidRPr="00AA6AFF">
        <w:rPr>
          <w:rFonts w:ascii="PT Astra Serif" w:hAnsi="PT Astra Serif" w:cs="PT Astra Serif"/>
          <w:color w:val="000000"/>
        </w:rPr>
        <w:t>, Кормилицын</w:t>
      </w:r>
      <w:r>
        <w:rPr>
          <w:rFonts w:ascii="PT Astra Serif" w:hAnsi="PT Astra Serif" w:cs="PT Astra Serif"/>
          <w:color w:val="000000"/>
        </w:rPr>
        <w:t>а</w:t>
      </w:r>
      <w:r w:rsidRPr="00AA6AFF">
        <w:rPr>
          <w:rFonts w:ascii="PT Astra Serif" w:hAnsi="PT Astra Serif" w:cs="PT Astra Serif"/>
          <w:color w:val="000000"/>
        </w:rPr>
        <w:t xml:space="preserve"> С.Н. </w:t>
      </w:r>
      <w:r>
        <w:rPr>
          <w:rFonts w:ascii="PT Astra Serif" w:hAnsi="PT Astra Serif" w:cs="PT Astra Serif"/>
          <w:color w:val="000000"/>
        </w:rPr>
        <w:t xml:space="preserve">        </w:t>
      </w:r>
      <w:r w:rsidRPr="00AA6AFF">
        <w:rPr>
          <w:rFonts w:ascii="PT Astra Serif" w:hAnsi="PT Astra Serif" w:cs="PT Astra Serif"/>
          <w:color w:val="000000"/>
        </w:rPr>
        <w:t>(тел.: 27-</w:t>
      </w:r>
      <w:r>
        <w:rPr>
          <w:rFonts w:ascii="PT Astra Serif" w:hAnsi="PT Astra Serif" w:cs="PT Astra Serif"/>
          <w:color w:val="000000"/>
        </w:rPr>
        <w:t>42-92</w:t>
      </w:r>
      <w:r w:rsidRPr="00AA6AFF">
        <w:rPr>
          <w:rFonts w:ascii="PT Astra Serif" w:hAnsi="PT Astra Serif" w:cs="PT Astra Serif"/>
          <w:color w:val="000000"/>
        </w:rPr>
        <w:t>)</w:t>
      </w:r>
      <w:r w:rsidRPr="00AA6AFF">
        <w:rPr>
          <w:rFonts w:ascii="PT Astra Serif" w:hAnsi="PT Astra Serif" w:cs="PT Astra Serif"/>
        </w:rPr>
        <w:t xml:space="preserve">. </w:t>
      </w:r>
      <w:proofErr w:type="gramEnd"/>
    </w:p>
    <w:p w:rsidR="002E531A" w:rsidRDefault="002E531A" w:rsidP="002E531A">
      <w:pPr>
        <w:spacing w:line="360" w:lineRule="auto"/>
        <w:jc w:val="both"/>
        <w:rPr>
          <w:rFonts w:ascii="PT Astra Serif" w:hAnsi="PT Astra Serif"/>
          <w:color w:val="000000"/>
          <w:spacing w:val="2"/>
        </w:rPr>
      </w:pPr>
    </w:p>
    <w:p w:rsidR="002E531A" w:rsidRPr="00205BD7" w:rsidRDefault="002E531A" w:rsidP="002E531A">
      <w:pPr>
        <w:spacing w:line="360" w:lineRule="auto"/>
        <w:jc w:val="both"/>
        <w:rPr>
          <w:rFonts w:ascii="PT Astra Serif" w:hAnsi="PT Astra Serif"/>
          <w:color w:val="000000"/>
          <w:spacing w:val="2"/>
        </w:rPr>
      </w:pPr>
    </w:p>
    <w:p w:rsidR="00F9477D" w:rsidRDefault="00F9477D" w:rsidP="002E531A">
      <w:pPr>
        <w:jc w:val="both"/>
        <w:rPr>
          <w:rFonts w:ascii="PT Astra Serif" w:hAnsi="PT Astra Serif"/>
          <w:color w:val="000000"/>
          <w:spacing w:val="2"/>
        </w:rPr>
      </w:pPr>
      <w:proofErr w:type="gramStart"/>
      <w:r>
        <w:rPr>
          <w:rFonts w:ascii="PT Astra Serif" w:hAnsi="PT Astra Serif"/>
          <w:color w:val="000000"/>
          <w:spacing w:val="2"/>
        </w:rPr>
        <w:t>Исполняющий</w:t>
      </w:r>
      <w:proofErr w:type="gramEnd"/>
      <w:r>
        <w:rPr>
          <w:rFonts w:ascii="PT Astra Serif" w:hAnsi="PT Astra Serif"/>
          <w:color w:val="000000"/>
          <w:spacing w:val="2"/>
        </w:rPr>
        <w:t xml:space="preserve"> обязанности</w:t>
      </w:r>
    </w:p>
    <w:p w:rsidR="002E531A" w:rsidRDefault="00613ACF" w:rsidP="002E531A">
      <w:pPr>
        <w:jc w:val="both"/>
        <w:rPr>
          <w:rFonts w:ascii="PT Astra Serif" w:hAnsi="PT Astra Serif"/>
          <w:color w:val="000000"/>
          <w:spacing w:val="2"/>
        </w:rPr>
      </w:pPr>
      <w:r>
        <w:rPr>
          <w:rFonts w:ascii="PT Astra Serif" w:hAnsi="PT Astra Serif"/>
          <w:color w:val="000000"/>
          <w:spacing w:val="2"/>
        </w:rPr>
        <w:t>Министр</w:t>
      </w:r>
      <w:r w:rsidR="00F9477D">
        <w:rPr>
          <w:rFonts w:ascii="PT Astra Serif" w:hAnsi="PT Astra Serif"/>
          <w:color w:val="000000"/>
          <w:spacing w:val="2"/>
        </w:rPr>
        <w:t>а</w:t>
      </w:r>
      <w:r>
        <w:rPr>
          <w:rFonts w:ascii="PT Astra Serif" w:hAnsi="PT Astra Serif"/>
          <w:color w:val="000000"/>
          <w:spacing w:val="2"/>
        </w:rPr>
        <w:t xml:space="preserve"> </w:t>
      </w:r>
      <w:r w:rsidR="002E531A">
        <w:rPr>
          <w:rFonts w:ascii="PT Astra Serif" w:hAnsi="PT Astra Serif"/>
          <w:color w:val="000000"/>
          <w:spacing w:val="2"/>
        </w:rPr>
        <w:t xml:space="preserve">строительства и архитектуры </w:t>
      </w:r>
    </w:p>
    <w:p w:rsidR="002E531A" w:rsidRPr="00205BD7" w:rsidRDefault="002E531A" w:rsidP="002E531A">
      <w:pPr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spacing w:val="2"/>
        </w:rPr>
        <w:t xml:space="preserve">Ульяновской области                                                                      </w:t>
      </w:r>
      <w:r w:rsidR="00613ACF">
        <w:rPr>
          <w:rFonts w:ascii="PT Astra Serif" w:hAnsi="PT Astra Serif"/>
          <w:color w:val="000000"/>
          <w:spacing w:val="2"/>
        </w:rPr>
        <w:t xml:space="preserve"> </w:t>
      </w:r>
      <w:bookmarkStart w:id="0" w:name="_GoBack"/>
      <w:bookmarkEnd w:id="0"/>
      <w:r w:rsidR="00613ACF">
        <w:rPr>
          <w:rFonts w:ascii="PT Astra Serif" w:hAnsi="PT Astra Serif"/>
          <w:color w:val="000000"/>
          <w:spacing w:val="2"/>
        </w:rPr>
        <w:t>К.В.Алексич</w:t>
      </w:r>
    </w:p>
    <w:p w:rsidR="0044488E" w:rsidRDefault="0044488E"/>
    <w:sectPr w:rsidR="0044488E" w:rsidSect="00F947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21" w:right="851" w:bottom="113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77D" w:rsidRDefault="00F9477D" w:rsidP="00F9477D">
      <w:r>
        <w:separator/>
      </w:r>
    </w:p>
  </w:endnote>
  <w:endnote w:type="continuationSeparator" w:id="0">
    <w:p w:rsidR="00F9477D" w:rsidRDefault="00F9477D" w:rsidP="00F94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77D" w:rsidRDefault="00F9477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77D" w:rsidRDefault="00F9477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77D" w:rsidRDefault="00F9477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77D" w:rsidRDefault="00F9477D" w:rsidP="00F9477D">
      <w:r>
        <w:separator/>
      </w:r>
    </w:p>
  </w:footnote>
  <w:footnote w:type="continuationSeparator" w:id="0">
    <w:p w:rsidR="00F9477D" w:rsidRDefault="00F9477D" w:rsidP="00F94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77D" w:rsidRDefault="00F9477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63876"/>
      <w:docPartObj>
        <w:docPartGallery w:val="㔄∀ऀ܀"/>
        <w:docPartUnique/>
      </w:docPartObj>
    </w:sdtPr>
    <w:sdtContent>
      <w:p w:rsidR="00F9477D" w:rsidRDefault="00F9477D" w:rsidP="00F9477D">
        <w:pPr>
          <w:pStyle w:val="a3"/>
          <w:jc w:val="center"/>
        </w:pPr>
        <w:r w:rsidRPr="00F9477D">
          <w:rPr>
            <w:rFonts w:ascii="PT Astra Serif" w:hAnsi="PT Astra Serif"/>
          </w:rPr>
          <w:fldChar w:fldCharType="begin"/>
        </w:r>
        <w:r w:rsidRPr="00F9477D">
          <w:rPr>
            <w:rFonts w:ascii="PT Astra Serif" w:hAnsi="PT Astra Serif"/>
          </w:rPr>
          <w:instrText xml:space="preserve"> PAGE   \* MERGEFORMAT </w:instrText>
        </w:r>
        <w:r w:rsidRPr="00F9477D">
          <w:rPr>
            <w:rFonts w:ascii="PT Astra Serif" w:hAnsi="PT Astra Serif"/>
          </w:rPr>
          <w:fldChar w:fldCharType="separate"/>
        </w:r>
        <w:r>
          <w:rPr>
            <w:rFonts w:ascii="PT Astra Serif" w:hAnsi="PT Astra Serif"/>
            <w:noProof/>
          </w:rPr>
          <w:t>2</w:t>
        </w:r>
        <w:r w:rsidRPr="00F9477D">
          <w:rPr>
            <w:rFonts w:ascii="PT Astra Serif" w:hAnsi="PT Astra Serif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77D" w:rsidRDefault="00F9477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531A"/>
    <w:rsid w:val="002E531A"/>
    <w:rsid w:val="0044488E"/>
    <w:rsid w:val="00613ACF"/>
    <w:rsid w:val="0067721C"/>
    <w:rsid w:val="00F33CE3"/>
    <w:rsid w:val="00F947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31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477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9477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9477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9477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31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Кормилицына</dc:creator>
  <cp:lastModifiedBy>Алена</cp:lastModifiedBy>
  <cp:revision>4</cp:revision>
  <cp:lastPrinted>2021-04-13T13:40:00Z</cp:lastPrinted>
  <dcterms:created xsi:type="dcterms:W3CDTF">2021-01-28T11:40:00Z</dcterms:created>
  <dcterms:modified xsi:type="dcterms:W3CDTF">2021-04-13T13:42:00Z</dcterms:modified>
</cp:coreProperties>
</file>