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F7394E" w:rsidRDefault="00F7394E" w:rsidP="00F7394E">
      <w:pPr>
        <w:jc w:val="center"/>
        <w:rPr>
          <w:rFonts w:ascii="PT Astra Serif" w:hAnsi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</w:p>
    <w:p w:rsidR="00F7394E" w:rsidRDefault="00F7394E" w:rsidP="00F7394E">
      <w:pPr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 xml:space="preserve"> «О  </w:t>
      </w: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</w:t>
      </w:r>
    </w:p>
    <w:p w:rsidR="00F7394E" w:rsidRDefault="00F7394E" w:rsidP="00F7394E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в качестве основного (уставного) вида деятельности </w:t>
      </w:r>
      <w:r w:rsidRPr="00000623">
        <w:rPr>
          <w:rFonts w:ascii="PT Astra Serif" w:hAnsi="PT Astra Serif" w:cs="PT Astra Serif"/>
          <w:b/>
          <w:bCs/>
          <w:sz w:val="28"/>
          <w:szCs w:val="28"/>
        </w:rPr>
        <w:t>деятельность</w:t>
      </w:r>
    </w:p>
    <w:p w:rsidR="00F7394E" w:rsidRPr="00000623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 в сфере</w:t>
      </w:r>
      <w:r w:rsidRPr="00000623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F7394E">
        <w:rPr>
          <w:rFonts w:ascii="PT Astra Serif" w:hAnsi="PT Astra Serif" w:cs="PT Astra Serif"/>
          <w:b/>
          <w:bCs/>
          <w:sz w:val="28"/>
          <w:szCs w:val="28"/>
        </w:rPr>
        <w:t>физической культуры и спорта</w:t>
      </w:r>
      <w:r w:rsidRPr="00F7394E">
        <w:rPr>
          <w:rFonts w:ascii="PT Astra Serif" w:hAnsi="PT Astra Serif"/>
          <w:b/>
          <w:sz w:val="28"/>
          <w:szCs w:val="28"/>
        </w:rPr>
        <w:t>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7C1E31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Pr="006C126E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 </w:t>
      </w:r>
      <w:r w:rsidRPr="006C126E">
        <w:rPr>
          <w:rFonts w:ascii="PT Astra Serif" w:eastAsiaTheme="minorHAnsi" w:hAnsi="PT Astra Serif" w:cs="PT Astra Serif"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             </w:t>
      </w:r>
      <w:r w:rsidRPr="006C126E">
        <w:rPr>
          <w:rFonts w:ascii="PT Astra Serif" w:eastAsiaTheme="minorHAnsi" w:hAnsi="PT Astra Serif" w:cs="PT Astra Serif"/>
          <w:sz w:val="28"/>
          <w:szCs w:val="28"/>
        </w:rPr>
        <w:t xml:space="preserve">в муниципальные учреждения муниципальных образований Ульяновской области, осуществляющие в качестве основного (уставного) вида деятельности </w:t>
      </w:r>
      <w:r w:rsidRPr="00A73C57">
        <w:rPr>
          <w:rFonts w:ascii="PT Astra Serif" w:hAnsi="PT Astra Serif" w:cs="PT Astra Serif"/>
          <w:bCs/>
          <w:sz w:val="28"/>
          <w:szCs w:val="28"/>
        </w:rPr>
        <w:t xml:space="preserve">деятельность </w:t>
      </w:r>
      <w:r w:rsidRPr="00F7394E">
        <w:rPr>
          <w:rFonts w:ascii="PT Astra Serif" w:hAnsi="PT Astra Serif" w:cs="PT Astra Serif"/>
          <w:bCs/>
          <w:sz w:val="28"/>
          <w:szCs w:val="28"/>
        </w:rPr>
        <w:t>в сфере физической культуры и спорта</w:t>
      </w:r>
      <w:r w:rsidRPr="00F7394E">
        <w:rPr>
          <w:rFonts w:ascii="PT Astra Serif" w:hAnsi="PT Astra Serif"/>
          <w:sz w:val="28"/>
          <w:szCs w:val="28"/>
        </w:rPr>
        <w:t>»</w:t>
      </w:r>
      <w:r w:rsidRPr="007C1E31">
        <w:rPr>
          <w:rFonts w:ascii="PT Astra Serif" w:hAnsi="PT Astra Serif"/>
          <w:bCs/>
          <w:sz w:val="28"/>
          <w:szCs w:val="28"/>
        </w:rPr>
        <w:t xml:space="preserve">. </w:t>
      </w:r>
      <w:proofErr w:type="gramEnd"/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 xml:space="preserve">О Законе Ульяновской области </w:t>
      </w:r>
    </w:p>
    <w:p w:rsidR="00F7394E" w:rsidRPr="00DB5A17" w:rsidRDefault="00F7394E" w:rsidP="00F7394E">
      <w:pPr>
        <w:jc w:val="center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</w:p>
    <w:p w:rsidR="00F7394E" w:rsidRDefault="00F7394E" w:rsidP="00F7394E">
      <w:pPr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 xml:space="preserve">«О  </w:t>
      </w: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</w:t>
      </w:r>
    </w:p>
    <w:p w:rsidR="00F7394E" w:rsidRDefault="00F7394E" w:rsidP="00F7394E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в качестве основного (уставного) вида деятельности </w:t>
      </w:r>
      <w:r w:rsidRPr="00000623">
        <w:rPr>
          <w:rFonts w:ascii="PT Astra Serif" w:hAnsi="PT Astra Serif" w:cs="PT Astra Serif"/>
          <w:b/>
          <w:bCs/>
          <w:sz w:val="28"/>
          <w:szCs w:val="28"/>
        </w:rPr>
        <w:t>деятельность</w:t>
      </w:r>
    </w:p>
    <w:p w:rsidR="00F7394E" w:rsidRPr="00DB5A17" w:rsidRDefault="00F7394E" w:rsidP="00F7394E">
      <w:pPr>
        <w:jc w:val="center"/>
        <w:rPr>
          <w:rFonts w:ascii="PT Astra Serif" w:hAnsi="PT Astra Serif"/>
          <w:b/>
          <w:sz w:val="28"/>
          <w:szCs w:val="28"/>
        </w:rPr>
      </w:pPr>
      <w:r w:rsidRPr="00000623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</w:rPr>
        <w:t>в сфере</w:t>
      </w:r>
      <w:r w:rsidRPr="00000623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F7394E">
        <w:rPr>
          <w:rFonts w:ascii="PT Astra Serif" w:hAnsi="PT Astra Serif" w:cs="PT Astra Serif"/>
          <w:b/>
          <w:bCs/>
          <w:sz w:val="28"/>
          <w:szCs w:val="28"/>
        </w:rPr>
        <w:t>физической культуры и спорта</w:t>
      </w:r>
      <w:r w:rsidRPr="00F7394E">
        <w:rPr>
          <w:rFonts w:ascii="PT Astra Serif" w:hAnsi="PT Astra Serif"/>
          <w:b/>
          <w:sz w:val="28"/>
          <w:szCs w:val="28"/>
        </w:rPr>
        <w:t>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«О внесении изменений в Закон Ульяновской области «О </w:t>
      </w:r>
      <w:r w:rsidRPr="006C126E">
        <w:rPr>
          <w:rFonts w:ascii="PT Astra Serif" w:eastAsiaTheme="minorHAnsi" w:hAnsi="PT Astra Serif" w:cs="PT Astra Serif"/>
          <w:sz w:val="28"/>
          <w:szCs w:val="28"/>
        </w:rPr>
        <w:t>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Pr="006C126E">
        <w:rPr>
          <w:rFonts w:ascii="PT Astra Serif" w:eastAsiaTheme="minorHAnsi" w:hAnsi="PT Astra Serif" w:cs="PT Astra Serif"/>
          <w:sz w:val="28"/>
          <w:szCs w:val="28"/>
        </w:rPr>
        <w:t xml:space="preserve">в муниципальные учреждения муниципальных образований Ульяновской области, осуществляющие в качестве основного (уставного) вида деятельности </w:t>
      </w:r>
      <w:r w:rsidRPr="00A73C57">
        <w:rPr>
          <w:rFonts w:ascii="PT Astra Serif" w:hAnsi="PT Astra Serif" w:cs="PT Astra Serif"/>
          <w:bCs/>
          <w:sz w:val="28"/>
          <w:szCs w:val="28"/>
        </w:rPr>
        <w:t>деятельность в</w:t>
      </w:r>
      <w:r w:rsidRPr="00F7394E">
        <w:rPr>
          <w:rFonts w:ascii="PT Astra Serif" w:hAnsi="PT Astra Serif" w:cs="PT Astra Serif"/>
          <w:bCs/>
          <w:sz w:val="28"/>
          <w:szCs w:val="28"/>
        </w:rPr>
        <w:t xml:space="preserve"> сфере физической культуры и спорта</w:t>
      </w:r>
      <w:r w:rsidRPr="006C126E">
        <w:rPr>
          <w:rFonts w:ascii="PT Astra Serif" w:hAnsi="PT Astra Serif"/>
          <w:sz w:val="28"/>
          <w:szCs w:val="28"/>
        </w:rPr>
        <w:t>»</w:t>
      </w:r>
      <w:r w:rsidRPr="00DB5A17">
        <w:rPr>
          <w:rFonts w:ascii="PT Astra Serif" w:hAnsi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2. Направить указанный Закон Губернатору 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66644C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2021-01-22T05:19:00Z</dcterms:created>
  <dcterms:modified xsi:type="dcterms:W3CDTF">2021-01-22T05:22:00Z</dcterms:modified>
</cp:coreProperties>
</file>