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E1D8A" w:rsidRDefault="004E58C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="000E1D8A"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2369AF" w:rsidRPr="002369AF" w:rsidRDefault="002369AF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«О профилактике алкоголизма, незаконного потребления </w:t>
      </w:r>
    </w:p>
    <w:p w:rsidR="002369AF" w:rsidRPr="002369AF" w:rsidRDefault="002369AF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>наркотических средств и психотропных веществ,</w:t>
      </w:r>
    </w:p>
    <w:p w:rsidR="002369AF" w:rsidRPr="002369AF" w:rsidRDefault="002369AF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 новых потенциально опасных </w:t>
      </w:r>
      <w:proofErr w:type="spellStart"/>
      <w:r w:rsidRPr="002369AF">
        <w:rPr>
          <w:rFonts w:ascii="PT Astra Serif" w:hAnsi="PT Astra Serif" w:cs="PT Astra Serif"/>
          <w:b/>
          <w:szCs w:val="28"/>
        </w:rPr>
        <w:t>психоактивных</w:t>
      </w:r>
      <w:proofErr w:type="spellEnd"/>
      <w:r w:rsidRPr="002369AF">
        <w:rPr>
          <w:rFonts w:ascii="PT Astra Serif" w:hAnsi="PT Astra Serif" w:cs="PT Astra Serif"/>
          <w:b/>
          <w:szCs w:val="28"/>
        </w:rPr>
        <w:t xml:space="preserve"> веществ,</w:t>
      </w:r>
    </w:p>
    <w:p w:rsidR="004E58CA" w:rsidRPr="001D2C21" w:rsidRDefault="002369AF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 наркомании и токсикомании на территории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 xml:space="preserve">«О внесении изменений в </w:t>
      </w:r>
      <w:r w:rsidR="000E1D8A" w:rsidRPr="009E74B9">
        <w:rPr>
          <w:rFonts w:ascii="PT Astra Serif" w:hAnsi="PT Astra Serif"/>
          <w:szCs w:val="28"/>
        </w:rPr>
        <w:t xml:space="preserve">Закон Ульяновской области </w:t>
      </w:r>
      <w:r w:rsidR="002369AF" w:rsidRPr="006471D7">
        <w:rPr>
          <w:rFonts w:ascii="PT Astra Serif" w:hAnsi="PT Astra Serif" w:cs="PT Astra Serif"/>
          <w:szCs w:val="28"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2369AF" w:rsidRPr="006471D7">
        <w:rPr>
          <w:rFonts w:ascii="PT Astra Serif" w:hAnsi="PT Astra Serif" w:cs="PT Astra Serif"/>
          <w:szCs w:val="28"/>
        </w:rPr>
        <w:t>психоактивных</w:t>
      </w:r>
      <w:proofErr w:type="spellEnd"/>
      <w:r w:rsidR="002369AF" w:rsidRPr="006471D7">
        <w:rPr>
          <w:rFonts w:ascii="PT Astra Serif" w:hAnsi="PT Astra Serif" w:cs="PT Astra Serif"/>
          <w:szCs w:val="28"/>
        </w:rPr>
        <w:t xml:space="preserve"> веществ, наркомании</w:t>
      </w:r>
      <w:r w:rsidR="002369AF">
        <w:rPr>
          <w:rFonts w:ascii="PT Astra Serif" w:hAnsi="PT Astra Serif" w:cs="PT Astra Serif"/>
          <w:szCs w:val="28"/>
        </w:rPr>
        <w:t xml:space="preserve">               </w:t>
      </w:r>
      <w:r w:rsidR="002369AF" w:rsidRPr="006471D7">
        <w:rPr>
          <w:rFonts w:ascii="PT Astra Serif" w:hAnsi="PT Astra Serif" w:cs="PT Astra Serif"/>
          <w:szCs w:val="28"/>
        </w:rPr>
        <w:t>и токсикомании на территории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2369AF" w:rsidRPr="001D2C21" w:rsidRDefault="002369AF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E1D8A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2369AF" w:rsidRPr="002369AF" w:rsidRDefault="002369AF" w:rsidP="002369AF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«О профилактике алкоголизма, незаконного потребления </w:t>
      </w:r>
    </w:p>
    <w:p w:rsidR="002369AF" w:rsidRPr="002369AF" w:rsidRDefault="002369AF" w:rsidP="002369AF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>наркотических средств и психотропных веществ,</w:t>
      </w:r>
    </w:p>
    <w:p w:rsidR="002369AF" w:rsidRPr="002369AF" w:rsidRDefault="002369AF" w:rsidP="002369AF">
      <w:pPr>
        <w:pStyle w:val="a3"/>
        <w:spacing w:line="240" w:lineRule="auto"/>
        <w:jc w:val="center"/>
        <w:rPr>
          <w:rFonts w:ascii="PT Astra Serif" w:hAnsi="PT Astra Serif" w:cs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 новых потенциально опасных </w:t>
      </w:r>
      <w:proofErr w:type="spellStart"/>
      <w:r w:rsidRPr="002369AF">
        <w:rPr>
          <w:rFonts w:ascii="PT Astra Serif" w:hAnsi="PT Astra Serif" w:cs="PT Astra Serif"/>
          <w:b/>
          <w:szCs w:val="28"/>
        </w:rPr>
        <w:t>психоактивных</w:t>
      </w:r>
      <w:proofErr w:type="spellEnd"/>
      <w:r w:rsidRPr="002369AF">
        <w:rPr>
          <w:rFonts w:ascii="PT Astra Serif" w:hAnsi="PT Astra Serif" w:cs="PT Astra Serif"/>
          <w:b/>
          <w:szCs w:val="28"/>
        </w:rPr>
        <w:t xml:space="preserve"> веществ,</w:t>
      </w:r>
    </w:p>
    <w:p w:rsidR="004E58CA" w:rsidRPr="001D2C21" w:rsidRDefault="002369AF" w:rsidP="002369A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2369AF">
        <w:rPr>
          <w:rFonts w:ascii="PT Astra Serif" w:hAnsi="PT Astra Serif" w:cs="PT Astra Serif"/>
          <w:b/>
          <w:szCs w:val="28"/>
        </w:rPr>
        <w:t xml:space="preserve"> наркомании и токсикомании на территории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</w:t>
      </w:r>
      <w:r w:rsidR="000E1D8A" w:rsidRPr="009E74B9">
        <w:rPr>
          <w:rFonts w:ascii="PT Astra Serif" w:hAnsi="PT Astra Serif"/>
          <w:szCs w:val="28"/>
        </w:rPr>
        <w:t xml:space="preserve">Закон Ульяновской области </w:t>
      </w:r>
      <w:r w:rsidR="002369AF" w:rsidRPr="006471D7">
        <w:rPr>
          <w:rFonts w:ascii="PT Astra Serif" w:hAnsi="PT Astra Serif" w:cs="PT Astra Serif"/>
          <w:szCs w:val="28"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2369AF" w:rsidRPr="006471D7">
        <w:rPr>
          <w:rFonts w:ascii="PT Astra Serif" w:hAnsi="PT Astra Serif" w:cs="PT Astra Serif"/>
          <w:szCs w:val="28"/>
        </w:rPr>
        <w:t>психоактивных</w:t>
      </w:r>
      <w:proofErr w:type="spellEnd"/>
      <w:r w:rsidR="002369AF" w:rsidRPr="006471D7">
        <w:rPr>
          <w:rFonts w:ascii="PT Astra Serif" w:hAnsi="PT Astra Serif" w:cs="PT Astra Serif"/>
          <w:szCs w:val="28"/>
        </w:rPr>
        <w:t xml:space="preserve"> веществ, наркомании</w:t>
      </w:r>
      <w:r w:rsidR="002369AF">
        <w:rPr>
          <w:rFonts w:ascii="PT Astra Serif" w:hAnsi="PT Astra Serif" w:cs="PT Astra Serif"/>
          <w:szCs w:val="28"/>
        </w:rPr>
        <w:t xml:space="preserve"> </w:t>
      </w:r>
      <w:r w:rsidR="002369AF" w:rsidRPr="006471D7">
        <w:rPr>
          <w:rFonts w:ascii="PT Astra Serif" w:hAnsi="PT Astra Serif" w:cs="PT Astra Serif"/>
          <w:szCs w:val="28"/>
        </w:rPr>
        <w:t xml:space="preserve">и токсикомании </w:t>
      </w:r>
      <w:r w:rsidR="002369AF">
        <w:rPr>
          <w:rFonts w:ascii="PT Astra Serif" w:hAnsi="PT Astra Serif" w:cs="PT Astra Serif"/>
          <w:szCs w:val="28"/>
        </w:rPr>
        <w:t xml:space="preserve"> </w:t>
      </w:r>
      <w:r w:rsidR="002369AF" w:rsidRPr="006471D7">
        <w:rPr>
          <w:rFonts w:ascii="PT Astra Serif" w:hAnsi="PT Astra Serif" w:cs="PT Astra Serif"/>
          <w:szCs w:val="28"/>
        </w:rPr>
        <w:t>на территории Ульяновской области»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D7D85"/>
    <w:rsid w:val="000E1D8A"/>
    <w:rsid w:val="000F6583"/>
    <w:rsid w:val="0014217B"/>
    <w:rsid w:val="001D2C21"/>
    <w:rsid w:val="001E4DAD"/>
    <w:rsid w:val="001F2AF7"/>
    <w:rsid w:val="00202DE8"/>
    <w:rsid w:val="002369AF"/>
    <w:rsid w:val="002479F1"/>
    <w:rsid w:val="003C49C6"/>
    <w:rsid w:val="004E58CA"/>
    <w:rsid w:val="005C4034"/>
    <w:rsid w:val="006F4816"/>
    <w:rsid w:val="00714A66"/>
    <w:rsid w:val="007C24DC"/>
    <w:rsid w:val="00845980"/>
    <w:rsid w:val="00864E04"/>
    <w:rsid w:val="00977BE6"/>
    <w:rsid w:val="00B90D48"/>
    <w:rsid w:val="00BF7C18"/>
    <w:rsid w:val="00C34A4B"/>
    <w:rsid w:val="00D05221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2021-12-01T06:50:00Z</cp:lastPrinted>
  <dcterms:created xsi:type="dcterms:W3CDTF">2021-12-01T06:36:00Z</dcterms:created>
  <dcterms:modified xsi:type="dcterms:W3CDTF">2021-12-01T06:51:00Z</dcterms:modified>
</cp:coreProperties>
</file>