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FF" w:rsidRPr="00A22B2E" w:rsidRDefault="004179FF" w:rsidP="004179F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4179FF" w:rsidRPr="00A22B2E" w:rsidRDefault="004179FF" w:rsidP="004179F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179FF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4179FF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05054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A05054">
        <w:rPr>
          <w:rFonts w:ascii="PT Astra Serif" w:hAnsi="PT Astra Serif"/>
          <w:b/>
        </w:rPr>
        <w:t xml:space="preserve"> в </w:t>
      </w:r>
      <w:r w:rsidRPr="00A05054">
        <w:rPr>
          <w:rFonts w:ascii="PT Astra Serif" w:hAnsi="PT Astra Serif" w:cs="PT Astra Serif"/>
          <w:b/>
        </w:rPr>
        <w:t xml:space="preserve">Закон Ульяновской области </w:t>
      </w:r>
    </w:p>
    <w:p w:rsidR="004179FF" w:rsidRPr="00A05054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05054">
        <w:rPr>
          <w:rFonts w:ascii="PT Astra Serif" w:hAnsi="PT Astra Serif" w:cs="PT Astra Serif"/>
          <w:b/>
        </w:rPr>
        <w:t>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  <w:r w:rsidRPr="00A05054">
        <w:rPr>
          <w:rFonts w:ascii="PT Astra Serif" w:hAnsi="PT Astra Serif" w:cs="PT Astra Serif"/>
          <w:b/>
        </w:rPr>
        <w:t>Ульяновской области»</w:t>
      </w:r>
    </w:p>
    <w:p w:rsidR="004179FF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03FD4" w:rsidRDefault="00203FD4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179FF" w:rsidRPr="00A22B2E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179FF" w:rsidRPr="00A22B2E" w:rsidRDefault="004179FF" w:rsidP="004179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Pr="00AD0E66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й</w:t>
      </w:r>
      <w:r w:rsidRPr="00AD0E66">
        <w:rPr>
          <w:rFonts w:ascii="PT Astra Serif" w:hAnsi="PT Astra Serif"/>
        </w:rPr>
        <w:t xml:space="preserve"> в </w:t>
      </w:r>
      <w:r w:rsidRPr="00AD0E66">
        <w:rPr>
          <w:rFonts w:ascii="PT Astra Serif" w:hAnsi="PT Astra Serif" w:cs="PT Astra Serif"/>
        </w:rPr>
        <w:t>Закон Ульяновской области</w:t>
      </w:r>
      <w:r>
        <w:rPr>
          <w:rFonts w:ascii="PT Astra Serif" w:hAnsi="PT Astra Serif" w:cs="PT Astra Serif"/>
        </w:rPr>
        <w:t xml:space="preserve"> «Градостроительный устав Ульяновской области»                             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за счёт средств </w:t>
      </w:r>
      <w:r w:rsidRPr="00A22B2E">
        <w:rPr>
          <w:rFonts w:ascii="PT Astra Serif" w:hAnsi="PT Astra Serif"/>
        </w:rPr>
        <w:t>областного бюджета Ульяновской об</w:t>
      </w:r>
      <w:r>
        <w:rPr>
          <w:rFonts w:ascii="PT Astra Serif" w:hAnsi="PT Astra Serif"/>
        </w:rPr>
        <w:t xml:space="preserve">ласти. </w:t>
      </w:r>
    </w:p>
    <w:p w:rsidR="004179FF" w:rsidRDefault="004179FF" w:rsidP="004179FF">
      <w:pPr>
        <w:rPr>
          <w:rFonts w:ascii="PT Astra Serif" w:hAnsi="PT Astra Serif"/>
        </w:rPr>
      </w:pPr>
    </w:p>
    <w:p w:rsidR="00203FD4" w:rsidRPr="00A22B2E" w:rsidRDefault="00203FD4" w:rsidP="004179FF">
      <w:pPr>
        <w:rPr>
          <w:rFonts w:ascii="PT Astra Serif" w:hAnsi="PT Astra Serif"/>
        </w:rPr>
      </w:pPr>
    </w:p>
    <w:p w:rsidR="004179FF" w:rsidRPr="00A22B2E" w:rsidRDefault="004179FF" w:rsidP="004179F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4179FF" w:rsidRPr="00A22B2E" w:rsidRDefault="004179FF" w:rsidP="004179FF">
      <w:pPr>
        <w:spacing w:line="360" w:lineRule="auto"/>
        <w:jc w:val="center"/>
        <w:rPr>
          <w:rFonts w:ascii="PT Astra Serif" w:hAnsi="PT Astra Serif"/>
        </w:rPr>
      </w:pPr>
    </w:p>
    <w:p w:rsidR="004179FF" w:rsidRPr="00A22B2E" w:rsidRDefault="004179FF" w:rsidP="004179FF">
      <w:pPr>
        <w:rPr>
          <w:rFonts w:ascii="PT Astra Serif" w:hAnsi="PT Astra Serif"/>
        </w:rPr>
      </w:pPr>
    </w:p>
    <w:p w:rsidR="00E7111E" w:rsidRDefault="00E7111E"/>
    <w:sectPr w:rsidR="00E7111E" w:rsidSect="001F7B1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9FF"/>
    <w:rsid w:val="000E2D67"/>
    <w:rsid w:val="001F7B1C"/>
    <w:rsid w:val="00203FD4"/>
    <w:rsid w:val="004179FF"/>
    <w:rsid w:val="00E7111E"/>
    <w:rsid w:val="00E9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9FF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179F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2021-09-06T13:40:00Z</cp:lastPrinted>
  <dcterms:created xsi:type="dcterms:W3CDTF">2021-09-06T13:21:00Z</dcterms:created>
  <dcterms:modified xsi:type="dcterms:W3CDTF">2021-09-06T13:40:00Z</dcterms:modified>
</cp:coreProperties>
</file>