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FFF" w:rsidRPr="00387C2E" w:rsidRDefault="008F1FFF" w:rsidP="008F1FFF">
      <w:pPr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8F1FFF" w:rsidRDefault="008F1FFF" w:rsidP="008F1FFF">
      <w:pPr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197FAF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7FAF" w:rsidRPr="002F460B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A70A6D">
        <w:rPr>
          <w:rFonts w:ascii="PT Astra Serif" w:hAnsi="PT Astra Serif"/>
          <w:b/>
          <w:bCs/>
          <w:sz w:val="28"/>
          <w:szCs w:val="28"/>
        </w:rPr>
        <w:t>я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8F1FFF" w:rsidRPr="002F460B" w:rsidRDefault="008F1FFF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F460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97FAF" w:rsidRPr="005B2E7B" w:rsidRDefault="005B2E7B" w:rsidP="005B2E7B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27 октября 2021 года</w:t>
      </w:r>
      <w:bookmarkStart w:id="0" w:name="_GoBack"/>
      <w:bookmarkEnd w:id="0"/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Default="006B227D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C0151" w:rsidRPr="00FF0A87" w:rsidRDefault="001F46DD" w:rsidP="00197FAF">
      <w:pPr>
        <w:widowControl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879DA">
        <w:rPr>
          <w:rFonts w:ascii="PT Astra Serif" w:hAnsi="PT Astra Serif"/>
          <w:sz w:val="28"/>
          <w:szCs w:val="28"/>
        </w:rPr>
        <w:t>Внести в</w:t>
      </w:r>
      <w:r w:rsidR="00B879DA" w:rsidRPr="00B879DA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="00B879DA" w:rsidRPr="00B879DA">
          <w:rPr>
            <w:rFonts w:ascii="PT Astra Serif" w:hAnsi="PT Astra Serif" w:cs="PT Astra Serif"/>
            <w:sz w:val="28"/>
            <w:szCs w:val="28"/>
          </w:rPr>
          <w:t>Перечень</w:t>
        </w:r>
      </w:hyperlink>
      <w:r w:rsidR="00B879DA">
        <w:rPr>
          <w:rFonts w:ascii="PT Astra Serif" w:hAnsi="PT Astra Serif" w:cs="PT Astra Serif"/>
          <w:sz w:val="28"/>
          <w:szCs w:val="28"/>
        </w:rPr>
        <w:t xml:space="preserve"> движимого имущества, планируемого к приватизации, </w:t>
      </w:r>
      <w:r w:rsidR="00B879DA" w:rsidRPr="00B879DA">
        <w:rPr>
          <w:rFonts w:ascii="PT Astra Serif" w:hAnsi="PT Astra Serif" w:cs="PT Astra Serif"/>
          <w:sz w:val="28"/>
          <w:szCs w:val="28"/>
        </w:rPr>
        <w:t xml:space="preserve">раздела I Прогнозного </w:t>
      </w:r>
      <w:r w:rsidR="00B879DA">
        <w:rPr>
          <w:rFonts w:ascii="PT Astra Serif" w:hAnsi="PT Astra Serif" w:cs="PT Astra Serif"/>
          <w:sz w:val="28"/>
          <w:szCs w:val="28"/>
        </w:rPr>
        <w:t>плана (п</w:t>
      </w:r>
      <w:r w:rsidR="00197FAF">
        <w:rPr>
          <w:rFonts w:ascii="PT Astra Serif" w:hAnsi="PT Astra Serif" w:cs="PT Astra Serif"/>
          <w:sz w:val="28"/>
          <w:szCs w:val="28"/>
        </w:rPr>
        <w:t>рограммы) приватизации</w:t>
      </w:r>
      <w:r w:rsidR="00B879DA">
        <w:rPr>
          <w:rFonts w:ascii="PT Astra Serif" w:hAnsi="PT Astra Serif" w:cs="PT Astra Serif"/>
          <w:sz w:val="28"/>
          <w:szCs w:val="28"/>
        </w:rPr>
        <w:t xml:space="preserve"> государственного имущества </w:t>
      </w:r>
      <w:r w:rsidRPr="002F460B">
        <w:rPr>
          <w:rFonts w:ascii="PT Astra Serif" w:hAnsi="PT Astra Serif"/>
          <w:sz w:val="28"/>
          <w:szCs w:val="28"/>
        </w:rPr>
        <w:t>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и основны</w:t>
      </w:r>
      <w:r w:rsidR="00197FAF">
        <w:rPr>
          <w:rFonts w:ascii="PT Astra Serif" w:hAnsi="PT Astra Serif"/>
          <w:sz w:val="28"/>
          <w:szCs w:val="28"/>
        </w:rPr>
        <w:t>х</w:t>
      </w:r>
      <w:r w:rsidRPr="002F460B">
        <w:rPr>
          <w:rFonts w:ascii="PT Astra Serif" w:hAnsi="PT Astra Serif"/>
          <w:sz w:val="28"/>
          <w:szCs w:val="28"/>
        </w:rPr>
        <w:t xml:space="preserve"> направлени</w:t>
      </w:r>
      <w:r w:rsidR="00197FAF">
        <w:rPr>
          <w:rFonts w:ascii="PT Astra Serif" w:hAnsi="PT Astra Serif"/>
          <w:sz w:val="28"/>
          <w:szCs w:val="28"/>
        </w:rPr>
        <w:t>й</w:t>
      </w:r>
      <w:r w:rsidRPr="002F460B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годы, утверждённы</w:t>
      </w:r>
      <w:r w:rsidR="00B879DA">
        <w:rPr>
          <w:rFonts w:ascii="PT Astra Serif" w:hAnsi="PT Astra Serif"/>
          <w:sz w:val="28"/>
          <w:szCs w:val="28"/>
        </w:rPr>
        <w:t>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>
        <w:rPr>
          <w:rFonts w:ascii="PT Astra Serif" w:hAnsi="PT Astra Serif"/>
          <w:sz w:val="28"/>
          <w:szCs w:val="28"/>
        </w:rPr>
        <w:t>20</w:t>
      </w:r>
      <w:r w:rsidRPr="002F460B">
        <w:rPr>
          <w:rFonts w:ascii="PT Astra Serif" w:hAnsi="PT Astra Serif"/>
          <w:sz w:val="28"/>
          <w:szCs w:val="28"/>
        </w:rPr>
        <w:t xml:space="preserve"> года № 14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>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и основных направлениях политики </w:t>
      </w:r>
      <w:r w:rsidRPr="00351F69">
        <w:rPr>
          <w:rFonts w:ascii="PT Astra Serif" w:hAnsi="PT Astra Serif"/>
          <w:spacing w:val="-4"/>
          <w:sz w:val="28"/>
          <w:szCs w:val="28"/>
        </w:rPr>
        <w:t>Ульяновской области в сфере приватизации на 20</w:t>
      </w:r>
      <w:r w:rsidR="00FC4475" w:rsidRPr="00351F69">
        <w:rPr>
          <w:rFonts w:ascii="PT Astra Serif" w:hAnsi="PT Astra Serif"/>
          <w:spacing w:val="-4"/>
          <w:sz w:val="28"/>
          <w:szCs w:val="28"/>
        </w:rPr>
        <w:t>21</w:t>
      </w:r>
      <w:r w:rsidRPr="00351F69">
        <w:rPr>
          <w:rFonts w:ascii="PT Astra Serif" w:hAnsi="PT Astra Serif"/>
          <w:spacing w:val="-4"/>
          <w:sz w:val="28"/>
          <w:szCs w:val="28"/>
        </w:rPr>
        <w:t>-202</w:t>
      </w:r>
      <w:r w:rsidR="00FC4475" w:rsidRPr="00351F69">
        <w:rPr>
          <w:rFonts w:ascii="PT Astra Serif" w:hAnsi="PT Astra Serif"/>
          <w:spacing w:val="-4"/>
          <w:sz w:val="28"/>
          <w:szCs w:val="28"/>
        </w:rPr>
        <w:t>3</w:t>
      </w:r>
      <w:r w:rsidRPr="00351F69">
        <w:rPr>
          <w:rFonts w:ascii="PT Astra Serif" w:hAnsi="PT Astra Serif"/>
          <w:spacing w:val="-4"/>
          <w:sz w:val="28"/>
          <w:szCs w:val="28"/>
        </w:rPr>
        <w:t xml:space="preserve"> годы»</w:t>
      </w:r>
      <w:r w:rsidR="000D5D3E" w:rsidRPr="00351F69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351F69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Pr="00351F69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351F69">
        <w:rPr>
          <w:rFonts w:ascii="PT Astra Serif" w:hAnsi="PT Astra Serif"/>
          <w:spacing w:val="-4"/>
          <w:sz w:val="28"/>
          <w:szCs w:val="28"/>
        </w:rPr>
        <w:t xml:space="preserve"> правда»</w:t>
      </w:r>
      <w:r w:rsidR="002C2021" w:rsidRPr="00351F69">
        <w:rPr>
          <w:rFonts w:ascii="PT Astra Serif" w:hAnsi="PT Astra Serif"/>
          <w:spacing w:val="-4"/>
          <w:sz w:val="28"/>
          <w:szCs w:val="28"/>
        </w:rPr>
        <w:t xml:space="preserve"> от 04.12.2020 № 91</w:t>
      </w:r>
      <w:r w:rsidR="005601CC" w:rsidRPr="00351F69">
        <w:rPr>
          <w:rFonts w:ascii="PT Astra Serif" w:hAnsi="PT Astra Serif"/>
          <w:spacing w:val="-4"/>
          <w:sz w:val="28"/>
          <w:szCs w:val="28"/>
        </w:rPr>
        <w:t>;</w:t>
      </w:r>
      <w:r w:rsidR="00EC386E" w:rsidRPr="00351F69">
        <w:rPr>
          <w:rFonts w:ascii="PT Astra Serif" w:hAnsi="PT Astra Serif"/>
          <w:spacing w:val="-4"/>
          <w:sz w:val="28"/>
          <w:szCs w:val="28"/>
        </w:rPr>
        <w:t xml:space="preserve"> от 13.04.2021 № 25</w:t>
      </w:r>
      <w:r w:rsidR="00351F69" w:rsidRPr="00351F69">
        <w:rPr>
          <w:rFonts w:ascii="PT Astra Serif" w:hAnsi="PT Astra Serif"/>
          <w:spacing w:val="-4"/>
          <w:sz w:val="28"/>
          <w:szCs w:val="28"/>
        </w:rPr>
        <w:t xml:space="preserve">; </w:t>
      </w:r>
      <w:proofErr w:type="gramStart"/>
      <w:r w:rsidR="00351F69" w:rsidRPr="00351F69">
        <w:rPr>
          <w:rFonts w:ascii="PT Astra Serif" w:hAnsi="PT Astra Serif"/>
          <w:spacing w:val="-4"/>
          <w:sz w:val="28"/>
          <w:szCs w:val="28"/>
        </w:rPr>
        <w:t>Официальный интернет-портал правовой информации (</w:t>
      </w:r>
      <w:hyperlink r:id="rId9" w:history="1"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www</w:t>
        </w:r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proofErr w:type="spellStart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pravo</w:t>
        </w:r>
        <w:proofErr w:type="spellEnd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proofErr w:type="spellStart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gov</w:t>
        </w:r>
        <w:proofErr w:type="spellEnd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proofErr w:type="spellStart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ru</w:t>
        </w:r>
        <w:proofErr w:type="spellEnd"/>
      </w:hyperlink>
      <w:r w:rsidR="00351F69" w:rsidRPr="00351F69">
        <w:rPr>
          <w:rFonts w:ascii="PT Astra Serif" w:hAnsi="PT Astra Serif"/>
          <w:spacing w:val="-4"/>
          <w:sz w:val="28"/>
          <w:szCs w:val="28"/>
        </w:rPr>
        <w:t>), 08.10.2021, № 7300202110080002),</w:t>
      </w:r>
      <w:r w:rsidRPr="00351F6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879DA" w:rsidRPr="00351F69">
        <w:rPr>
          <w:rFonts w:ascii="PT Astra Serif" w:hAnsi="PT Astra Serif" w:cs="PT Astra Serif"/>
          <w:spacing w:val="-4"/>
          <w:sz w:val="28"/>
          <w:szCs w:val="28"/>
        </w:rPr>
        <w:t>изменение, дополнив его строкой 2 следующего содержания:</w:t>
      </w:r>
      <w:proofErr w:type="gramEnd"/>
    </w:p>
    <w:tbl>
      <w:tblPr>
        <w:tblW w:w="192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"/>
        <w:gridCol w:w="567"/>
        <w:gridCol w:w="6946"/>
        <w:gridCol w:w="1559"/>
        <w:gridCol w:w="9853"/>
      </w:tblGrid>
      <w:tr w:rsidR="00AD11D8" w:rsidRPr="0037638B" w:rsidTr="00197FAF">
        <w:trPr>
          <w:trHeight w:val="108"/>
        </w:trPr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1D8" w:rsidRDefault="00AD11D8" w:rsidP="00AD11D8">
            <w:pPr>
              <w:suppressAutoHyphens/>
              <w:ind w:hanging="11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AD11D8" w:rsidRPr="0037638B" w:rsidRDefault="00AD11D8" w:rsidP="00D73FB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37638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AD11D8" w:rsidRPr="0037638B" w:rsidRDefault="00AD11D8" w:rsidP="009F43F5">
            <w:pPr>
              <w:suppressAutoHyphens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Автобус, 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TOYOTA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HIACE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, год выпуска 2008, </w:t>
            </w:r>
            <w:r w:rsidRPr="002375CF">
              <w:rPr>
                <w:rFonts w:ascii="PT Astra Serif" w:hAnsi="PT Astra Serif"/>
                <w:sz w:val="28"/>
                <w:szCs w:val="28"/>
              </w:rPr>
              <w:br/>
            </w:r>
            <w:r w:rsidR="00197FAF">
              <w:rPr>
                <w:rFonts w:ascii="PT Astra Serif" w:hAnsi="PT Astra Serif"/>
                <w:sz w:val="28"/>
                <w:szCs w:val="28"/>
              </w:rPr>
              <w:t>идентификационный номер (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="00197FAF">
              <w:rPr>
                <w:rFonts w:ascii="PT Astra Serif" w:hAnsi="PT Astra Serif"/>
                <w:sz w:val="28"/>
                <w:szCs w:val="28"/>
              </w:rPr>
              <w:t>)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JTFSX</w:t>
            </w:r>
            <w:r w:rsidRPr="002375CF">
              <w:rPr>
                <w:rFonts w:ascii="PT Astra Serif" w:hAnsi="PT Astra Serif"/>
                <w:sz w:val="28"/>
                <w:szCs w:val="28"/>
              </w:rPr>
              <w:t>23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P</w:t>
            </w:r>
            <w:r w:rsidRPr="002375CF">
              <w:rPr>
                <w:rFonts w:ascii="PT Astra Serif" w:hAnsi="PT Astra Serif"/>
                <w:sz w:val="28"/>
                <w:szCs w:val="28"/>
              </w:rPr>
              <w:t>006040897, модель, номер двигателя 2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TR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 8133824, паспорт тран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спортного средства 77 УА 737069, государственный регистрационный </w:t>
            </w:r>
            <w:r w:rsidR="009F43F5">
              <w:rPr>
                <w:rFonts w:ascii="PT Astra Serif" w:hAnsi="PT Astra Serif"/>
                <w:sz w:val="28"/>
                <w:szCs w:val="28"/>
              </w:rPr>
              <w:t>номер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Е497ВМ73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11D8" w:rsidRDefault="00AD11D8" w:rsidP="00D73FB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7638B">
              <w:rPr>
                <w:rFonts w:ascii="PT Astra Serif" w:hAnsi="PT Astra Serif"/>
                <w:sz w:val="28"/>
                <w:szCs w:val="28"/>
              </w:rPr>
              <w:t>20</w:t>
            </w:r>
            <w:r>
              <w:rPr>
                <w:rFonts w:ascii="PT Astra Serif" w:hAnsi="PT Astra Serif"/>
                <w:sz w:val="28"/>
                <w:szCs w:val="28"/>
              </w:rPr>
              <w:t>21</w:t>
            </w:r>
            <w:r w:rsidRPr="0037638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Pr="0037638B">
              <w:rPr>
                <w:rFonts w:ascii="PT Astra Serif" w:hAnsi="PT Astra Serif"/>
                <w:sz w:val="28"/>
                <w:szCs w:val="28"/>
              </w:rPr>
              <w:t>од</w:t>
            </w:r>
          </w:p>
        </w:tc>
        <w:tc>
          <w:tcPr>
            <w:tcW w:w="98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11D8" w:rsidRPr="0037638B" w:rsidRDefault="00AD11D8" w:rsidP="00D73FBA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BC5E71" w:rsidRPr="00351F69" w:rsidRDefault="00BC5E71" w:rsidP="00197FAF">
      <w:pPr>
        <w:tabs>
          <w:tab w:val="left" w:pos="180"/>
          <w:tab w:val="left" w:pos="7365"/>
          <w:tab w:val="left" w:pos="8789"/>
        </w:tabs>
        <w:suppressAutoHyphens/>
        <w:jc w:val="both"/>
        <w:rPr>
          <w:rFonts w:ascii="PT Astra Serif" w:hAnsi="PT Astra Serif"/>
          <w:b/>
          <w:bCs/>
          <w:sz w:val="22"/>
          <w:szCs w:val="28"/>
        </w:rPr>
      </w:pPr>
    </w:p>
    <w:p w:rsidR="00457742" w:rsidRDefault="00457742" w:rsidP="00197F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51122" w:rsidRDefault="00A51122" w:rsidP="00197F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2F460B" w:rsidRDefault="00AC5AEE" w:rsidP="00197FAF">
      <w:pPr>
        <w:tabs>
          <w:tab w:val="left" w:pos="180"/>
          <w:tab w:val="left" w:pos="7797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D14228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51122">
        <w:rPr>
          <w:rFonts w:ascii="PT Astra Serif" w:hAnsi="PT Astra Serif"/>
          <w:b/>
          <w:bCs/>
          <w:sz w:val="28"/>
          <w:szCs w:val="28"/>
        </w:rPr>
        <w:t>А.Ю.Русских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FF0A87" w:rsidRDefault="00FF0A87" w:rsidP="00197FAF">
      <w:pPr>
        <w:jc w:val="center"/>
        <w:rPr>
          <w:rFonts w:ascii="PT Astra Serif" w:hAnsi="PT Astra Serif"/>
          <w:sz w:val="28"/>
          <w:szCs w:val="28"/>
        </w:rPr>
      </w:pPr>
    </w:p>
    <w:p w:rsidR="00457742" w:rsidRDefault="00457742" w:rsidP="00197FAF">
      <w:pPr>
        <w:jc w:val="center"/>
        <w:rPr>
          <w:rFonts w:ascii="PT Astra Serif" w:hAnsi="PT Astra Serif"/>
          <w:sz w:val="28"/>
          <w:szCs w:val="28"/>
        </w:rPr>
      </w:pPr>
    </w:p>
    <w:p w:rsidR="00457742" w:rsidRDefault="00457742" w:rsidP="00197FAF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2F460B" w:rsidRDefault="00AC5AEE" w:rsidP="00197F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C5AEE" w:rsidRPr="002F460B" w:rsidRDefault="008F1FFF" w:rsidP="00197FA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29 октября </w:t>
      </w:r>
      <w:r w:rsidR="00AC5AEE" w:rsidRPr="002F460B">
        <w:rPr>
          <w:rFonts w:ascii="PT Astra Serif" w:hAnsi="PT Astra Serif"/>
          <w:sz w:val="28"/>
          <w:szCs w:val="28"/>
        </w:rPr>
        <w:t>20</w:t>
      </w:r>
      <w:r w:rsidR="00AC5AEE">
        <w:rPr>
          <w:rFonts w:ascii="PT Astra Serif" w:hAnsi="PT Astra Serif"/>
          <w:sz w:val="28"/>
          <w:szCs w:val="28"/>
        </w:rPr>
        <w:t>2</w:t>
      </w:r>
      <w:r w:rsidR="00CD1BD7">
        <w:rPr>
          <w:rFonts w:ascii="PT Astra Serif" w:hAnsi="PT Astra Serif"/>
          <w:sz w:val="28"/>
          <w:szCs w:val="28"/>
        </w:rPr>
        <w:t>1</w:t>
      </w:r>
      <w:r w:rsidR="00AC5AEE" w:rsidRPr="002F460B">
        <w:rPr>
          <w:rFonts w:ascii="PT Astra Serif" w:hAnsi="PT Astra Serif"/>
          <w:sz w:val="28"/>
          <w:szCs w:val="28"/>
        </w:rPr>
        <w:t xml:space="preserve"> г.</w:t>
      </w:r>
    </w:p>
    <w:p w:rsidR="002F460B" w:rsidRPr="002F460B" w:rsidRDefault="00457742" w:rsidP="00197FAF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8F1FFF">
        <w:rPr>
          <w:rFonts w:ascii="PT Astra Serif" w:hAnsi="PT Astra Serif"/>
          <w:sz w:val="28"/>
          <w:szCs w:val="28"/>
        </w:rPr>
        <w:t>113</w:t>
      </w:r>
      <w:r w:rsidR="00AC5AEE" w:rsidRPr="002F460B">
        <w:rPr>
          <w:rFonts w:ascii="PT Astra Serif" w:hAnsi="PT Astra Serif"/>
          <w:sz w:val="28"/>
          <w:szCs w:val="28"/>
        </w:rPr>
        <w:t>-ЗО</w:t>
      </w:r>
    </w:p>
    <w:sectPr w:rsidR="002F460B" w:rsidRPr="002F460B" w:rsidSect="005B5A66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CCD" w:rsidRDefault="00816CCD">
      <w:r>
        <w:separator/>
      </w:r>
    </w:p>
  </w:endnote>
  <w:endnote w:type="continuationSeparator" w:id="0">
    <w:p w:rsidR="00816CCD" w:rsidRDefault="00816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DA" w:rsidRPr="005B5A66" w:rsidRDefault="00197FAF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1009ан1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CCD" w:rsidRDefault="00816CCD">
      <w:r>
        <w:separator/>
      </w:r>
    </w:p>
  </w:footnote>
  <w:footnote w:type="continuationSeparator" w:id="0">
    <w:p w:rsidR="00816CCD" w:rsidRDefault="00816C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DA" w:rsidRPr="005B5A66" w:rsidRDefault="00AC6AFF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B879DA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351F69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308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6D43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330B"/>
    <w:rsid w:val="000D4073"/>
    <w:rsid w:val="000D4B4A"/>
    <w:rsid w:val="000D5B9E"/>
    <w:rsid w:val="000D5C9C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32A0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97FAF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352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6DAF"/>
    <w:rsid w:val="0023439B"/>
    <w:rsid w:val="002362DE"/>
    <w:rsid w:val="002375CF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1F69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58A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3A9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38E0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01CC"/>
    <w:rsid w:val="00561FA2"/>
    <w:rsid w:val="00563DB0"/>
    <w:rsid w:val="0056672D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2E7B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56A07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5E1F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CCD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762B4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3C56"/>
    <w:rsid w:val="008E61A9"/>
    <w:rsid w:val="008F010F"/>
    <w:rsid w:val="008F1FFF"/>
    <w:rsid w:val="008F2132"/>
    <w:rsid w:val="008F473E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43F5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1122"/>
    <w:rsid w:val="00A53192"/>
    <w:rsid w:val="00A537A1"/>
    <w:rsid w:val="00A53C58"/>
    <w:rsid w:val="00A54F58"/>
    <w:rsid w:val="00A57311"/>
    <w:rsid w:val="00A5755C"/>
    <w:rsid w:val="00A61BB4"/>
    <w:rsid w:val="00A63A2E"/>
    <w:rsid w:val="00A64550"/>
    <w:rsid w:val="00A65B51"/>
    <w:rsid w:val="00A65FEE"/>
    <w:rsid w:val="00A6719F"/>
    <w:rsid w:val="00A70A6D"/>
    <w:rsid w:val="00A710E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6AFF"/>
    <w:rsid w:val="00AC7A58"/>
    <w:rsid w:val="00AD0ED4"/>
    <w:rsid w:val="00AD11D8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879DA"/>
    <w:rsid w:val="00B93676"/>
    <w:rsid w:val="00B979E2"/>
    <w:rsid w:val="00B979FD"/>
    <w:rsid w:val="00BA0828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1495"/>
    <w:rsid w:val="00C62DFF"/>
    <w:rsid w:val="00C654E9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1DD8"/>
    <w:rsid w:val="00D129FF"/>
    <w:rsid w:val="00D14228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FB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2BFD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978F0"/>
    <w:rsid w:val="00EA55B6"/>
    <w:rsid w:val="00EA7491"/>
    <w:rsid w:val="00EB0015"/>
    <w:rsid w:val="00EB1386"/>
    <w:rsid w:val="00EB5B49"/>
    <w:rsid w:val="00EB5D6F"/>
    <w:rsid w:val="00EC23B9"/>
    <w:rsid w:val="00EC386E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37E26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0D5C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  <w:style w:type="character" w:styleId="af">
    <w:name w:val="Hyperlink"/>
    <w:basedOn w:val="a0"/>
    <w:rsid w:val="00351F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character" w:styleId="af">
    <w:name w:val="Hyperlink"/>
    <w:basedOn w:val="a0"/>
    <w:rsid w:val="00351F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45F38CD571D6091E74FD688C4363B4EFA1335CF5D250A7D8846E1FF6DA52556AF6040F4B2898800113CE608F0A7AC67CC83E50BB5ECED03A98B6nC4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88751-3530-4C48-BEBC-4747A28F2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7</cp:revision>
  <cp:lastPrinted>2021-04-28T10:33:00Z</cp:lastPrinted>
  <dcterms:created xsi:type="dcterms:W3CDTF">2021-09-10T07:16:00Z</dcterms:created>
  <dcterms:modified xsi:type="dcterms:W3CDTF">2021-11-08T12:29:00Z</dcterms:modified>
</cp:coreProperties>
</file>