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E47" w:rsidRDefault="00E76E47" w:rsidP="00E76E47">
      <w:pPr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ЗАКОН</w:t>
      </w:r>
    </w:p>
    <w:p w:rsidR="00E76E47" w:rsidRDefault="00E76E47" w:rsidP="00E76E47">
      <w:pPr>
        <w:jc w:val="center"/>
        <w:rPr>
          <w:rFonts w:ascii="PT Astra Serif" w:hAnsi="PT Astra Serif" w:cs="PT Astra Serif"/>
          <w:b/>
        </w:rPr>
      </w:pPr>
    </w:p>
    <w:p w:rsidR="00E76E47" w:rsidRDefault="00E76E47" w:rsidP="00E76E4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19223C">
        <w:rPr>
          <w:rFonts w:ascii="PT Astra Serif" w:hAnsi="PT Astra Serif" w:cs="PT Astra Serif"/>
          <w:b/>
        </w:rPr>
        <w:t>УЛЬЯНОВСКОЙ ОБЛАСТИ</w:t>
      </w:r>
      <w:r w:rsidRPr="00EE1F82">
        <w:rPr>
          <w:rFonts w:ascii="PT Astra Serif" w:hAnsi="PT Astra Serif"/>
          <w:b/>
        </w:rPr>
        <w:t xml:space="preserve"> </w:t>
      </w:r>
    </w:p>
    <w:p w:rsidR="00E76E47" w:rsidRDefault="00E76E47" w:rsidP="00E76E4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C2235" w:rsidRDefault="005C2235" w:rsidP="00E76E47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EE1F82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EE1F82">
        <w:rPr>
          <w:rFonts w:ascii="PT Astra Serif" w:hAnsi="PT Astra Serif"/>
          <w:b/>
        </w:rPr>
        <w:t xml:space="preserve"> в стать</w:t>
      </w:r>
      <w:r>
        <w:rPr>
          <w:rFonts w:ascii="PT Astra Serif" w:hAnsi="PT Astra Serif"/>
          <w:b/>
        </w:rPr>
        <w:t xml:space="preserve">и </w:t>
      </w:r>
      <w:r w:rsidRPr="0019223C">
        <w:rPr>
          <w:rFonts w:ascii="PT Astra Serif" w:hAnsi="PT Astra Serif"/>
          <w:b/>
        </w:rPr>
        <w:t>1</w:t>
      </w:r>
      <w:r w:rsidRPr="0019223C">
        <w:rPr>
          <w:rFonts w:ascii="PT Astra Serif" w:hAnsi="PT Astra Serif"/>
          <w:b/>
          <w:vertAlign w:val="superscript"/>
        </w:rPr>
        <w:t>1</w:t>
      </w:r>
      <w:r w:rsidRPr="0019223C">
        <w:rPr>
          <w:rFonts w:ascii="PT Astra Serif" w:hAnsi="PT Astra Serif"/>
          <w:b/>
        </w:rPr>
        <w:t xml:space="preserve"> </w:t>
      </w:r>
      <w:r w:rsidRPr="0019223C">
        <w:rPr>
          <w:rFonts w:ascii="PT Astra Serif" w:hAnsi="PT Astra Serif" w:cs="PT Astra Serif"/>
          <w:b/>
        </w:rPr>
        <w:t xml:space="preserve">и 2 Закона Ульяновской области </w:t>
      </w:r>
    </w:p>
    <w:p w:rsidR="005C2235" w:rsidRDefault="005C2235" w:rsidP="005C223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19223C">
        <w:rPr>
          <w:rFonts w:ascii="PT Astra Serif" w:hAnsi="PT Astra Serif" w:cs="PT Astra Serif"/>
          <w:b/>
        </w:rPr>
        <w:t xml:space="preserve">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</w:t>
      </w:r>
    </w:p>
    <w:p w:rsidR="005C2235" w:rsidRPr="0019223C" w:rsidRDefault="005C2235" w:rsidP="005C223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19223C">
        <w:rPr>
          <w:rFonts w:ascii="PT Astra Serif" w:hAnsi="PT Astra Serif" w:cs="PT Astra Serif"/>
          <w:b/>
        </w:rPr>
        <w:t>депутатской деятельности»</w:t>
      </w:r>
      <w:r w:rsidRPr="0019223C">
        <w:rPr>
          <w:rFonts w:ascii="PT Astra Serif" w:hAnsi="PT Astra Serif"/>
          <w:b/>
        </w:rPr>
        <w:t xml:space="preserve"> </w:t>
      </w:r>
    </w:p>
    <w:p w:rsidR="005C2235" w:rsidRDefault="005C2235" w:rsidP="005C223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087D2B" w:rsidRDefault="00087D2B" w:rsidP="005C223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087D2B" w:rsidRPr="00087D2B" w:rsidRDefault="00087D2B" w:rsidP="00087D2B">
      <w:pPr>
        <w:jc w:val="center"/>
        <w:rPr>
          <w:rFonts w:ascii="PT Astra Serif" w:eastAsia="Calibri" w:hAnsi="PT Astra Serif"/>
          <w:sz w:val="24"/>
          <w:szCs w:val="24"/>
          <w:lang w:eastAsia="en-US"/>
        </w:rPr>
      </w:pPr>
      <w:proofErr w:type="gramStart"/>
      <w:r w:rsidRPr="00087D2B">
        <w:rPr>
          <w:rFonts w:ascii="PT Astra Serif" w:hAnsi="PT Astra Serif"/>
          <w:sz w:val="24"/>
          <w:szCs w:val="24"/>
        </w:rPr>
        <w:t>Пр</w:t>
      </w:r>
      <w:r w:rsidR="001C49F3">
        <w:rPr>
          <w:rFonts w:ascii="PT Astra Serif" w:hAnsi="PT Astra Serif"/>
          <w:sz w:val="24"/>
          <w:szCs w:val="24"/>
        </w:rPr>
        <w:t>инят</w:t>
      </w:r>
      <w:proofErr w:type="gramEnd"/>
      <w:r w:rsidR="001C49F3">
        <w:rPr>
          <w:rFonts w:ascii="PT Astra Serif" w:hAnsi="PT Astra Serif"/>
          <w:sz w:val="24"/>
          <w:szCs w:val="24"/>
        </w:rPr>
        <w:t xml:space="preserve"> Законодательным Собранием </w:t>
      </w:r>
      <w:r w:rsidRPr="00087D2B">
        <w:rPr>
          <w:rFonts w:ascii="PT Astra Serif" w:hAnsi="PT Astra Serif"/>
          <w:sz w:val="24"/>
          <w:szCs w:val="24"/>
        </w:rPr>
        <w:t>Ульяновской области 17 февраля 2021 года</w:t>
      </w:r>
    </w:p>
    <w:p w:rsidR="00087D2B" w:rsidRPr="000C1C84" w:rsidRDefault="00087D2B" w:rsidP="005C223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087D2B" w:rsidRPr="000C1C84" w:rsidRDefault="00087D2B" w:rsidP="005C223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5C2235" w:rsidRPr="000C1C84" w:rsidRDefault="005C2235" w:rsidP="005C2235">
      <w:pPr>
        <w:jc w:val="center"/>
        <w:rPr>
          <w:rFonts w:ascii="PT Astra Serif" w:hAnsi="PT Astra Serif"/>
        </w:rPr>
      </w:pP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4756CB">
        <w:rPr>
          <w:rFonts w:ascii="PT Astra Serif" w:hAnsi="PT Astra Serif"/>
        </w:rPr>
        <w:t xml:space="preserve">Внести </w:t>
      </w:r>
      <w:r>
        <w:rPr>
          <w:rFonts w:ascii="PT Astra Serif" w:hAnsi="PT Astra Serif"/>
        </w:rPr>
        <w:t xml:space="preserve">в </w:t>
      </w:r>
      <w:r>
        <w:rPr>
          <w:rFonts w:ascii="PT Astra Serif" w:hAnsi="PT Astra Serif" w:cs="PT Astra Serif"/>
        </w:rPr>
        <w:t>Закон Ульяновской области от 29 февраля 2012 года                             № 22-ЗО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02.03.2012 № 22; от 08.05.2013 № 48; от 05.12.2013 № 158; от 09.06.2014 № 82-83; от 09.10.2014 № 149; от 06.04.2015 № 44; от 04.02.2016 № 14; от 07.03.2017 № 16) следующие изменения: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статью 1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после слов «капиталах организаций)</w:t>
      </w:r>
      <w:proofErr w:type="gramStart"/>
      <w:r>
        <w:rPr>
          <w:rFonts w:ascii="PT Astra Serif" w:hAnsi="PT Astra Serif" w:cs="PT Astra Serif"/>
        </w:rPr>
        <w:t>,»</w:t>
      </w:r>
      <w:proofErr w:type="gramEnd"/>
      <w:r>
        <w:rPr>
          <w:rFonts w:ascii="PT Astra Serif" w:hAnsi="PT Astra Serif" w:cs="PT Astra Serif"/>
        </w:rPr>
        <w:t xml:space="preserve"> дополнить словами «цифровых финансовых активов, цифровой валюты,», после слов «общая сумма таких сделок» дополнить словами «(сумма такой сделки)»;</w:t>
      </w:r>
    </w:p>
    <w:p w:rsidR="005C2235" w:rsidRDefault="000C1C84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2)  </w:t>
      </w:r>
      <w:r w:rsidR="005C2235">
        <w:rPr>
          <w:rFonts w:ascii="PT Astra Serif" w:hAnsi="PT Astra Serif" w:cs="PT Astra Serif"/>
        </w:rPr>
        <w:t xml:space="preserve">в статье 2:  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а) </w:t>
      </w:r>
      <w:r w:rsidR="000C1C84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часть 2 изложить в следующей редакции: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«2. На официальном сайте Законодательного Собрания Ульяновской области в информационно-телекоммуникационной сети «Интернет»                        (далее – официальный сайт) размещаются и средствам массовой информации представляются для опубликования следующие сведения о доходах, расходах, об имуществе и обязательствах имущественного характера депутата,                            его супруги (супруга) и несовершеннолетних детей: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1) перечень объектов недвижимого имущества, принадлежащих депутату, его супруге (супругу) и несовершеннолетним детям на праве собственности    </w:t>
      </w:r>
      <w:r>
        <w:rPr>
          <w:rFonts w:ascii="PT Astra Serif" w:hAnsi="PT Astra Serif" w:cs="PT Astra Serif"/>
        </w:rPr>
        <w:lastRenderedPageBreak/>
        <w:t>или находящихся в их пользовании, с указанием вида, площади и страны расположения каждого из таких объектов;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перечень транспортных средств с указанием вида и марки, принадлежащих на праве собственности депутату, его супруге (супругу)                          и несовершеннолетним детям;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3) декларированный годовой доход депутата, его супруги (супруга)                        и несовершеннолетних детей;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4) сведения об источниках получения средств, за счёт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паёв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депутата и его супруги (супруга) за три последних года, предшествующих отчётному</w:t>
      </w:r>
      <w:proofErr w:type="gramEnd"/>
      <w:r>
        <w:rPr>
          <w:rFonts w:ascii="PT Astra Serif" w:hAnsi="PT Astra Serif" w:cs="PT Astra Serif"/>
        </w:rPr>
        <w:t xml:space="preserve"> периоду</w:t>
      </w:r>
      <w:proofErr w:type="gramStart"/>
      <w:r>
        <w:rPr>
          <w:rFonts w:ascii="PT Astra Serif" w:hAnsi="PT Astra Serif" w:cs="PT Astra Serif"/>
        </w:rPr>
        <w:t>.»;</w:t>
      </w:r>
      <w:proofErr w:type="gramEnd"/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б) пункт 4 части 3 изложить в следующей редакции: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«4) данные, позволяющие определить местонахождение объектов недвижимого имущества, принадлежащих депутату, его супруге (супругу), детям, иным членам семьи на праве собственности или находящихся                                  в их пользовании</w:t>
      </w:r>
      <w:proofErr w:type="gramStart"/>
      <w:r>
        <w:rPr>
          <w:rFonts w:ascii="PT Astra Serif" w:hAnsi="PT Astra Serif" w:cs="PT Astra Serif"/>
        </w:rPr>
        <w:t>;»</w:t>
      </w:r>
      <w:proofErr w:type="gramEnd"/>
      <w:r>
        <w:rPr>
          <w:rFonts w:ascii="PT Astra Serif" w:hAnsi="PT Astra Serif" w:cs="PT Astra Serif"/>
        </w:rPr>
        <w:t>.</w:t>
      </w:r>
    </w:p>
    <w:p w:rsidR="005C2235" w:rsidRDefault="005C2235" w:rsidP="005C2235">
      <w:pPr>
        <w:autoSpaceDE w:val="0"/>
        <w:autoSpaceDN w:val="0"/>
        <w:adjustRightInd w:val="0"/>
        <w:ind w:firstLine="700"/>
        <w:jc w:val="both"/>
        <w:rPr>
          <w:rFonts w:ascii="PT Astra Serif" w:hAnsi="PT Astra Serif"/>
        </w:rPr>
      </w:pPr>
    </w:p>
    <w:p w:rsidR="005C2235" w:rsidRPr="00C958EF" w:rsidRDefault="005C2235" w:rsidP="005C2235">
      <w:pPr>
        <w:autoSpaceDE w:val="0"/>
        <w:autoSpaceDN w:val="0"/>
        <w:adjustRightInd w:val="0"/>
        <w:ind w:firstLine="700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5C2235" w:rsidRPr="00E57D8C" w:rsidTr="00D92211">
        <w:tc>
          <w:tcPr>
            <w:tcW w:w="5008" w:type="dxa"/>
          </w:tcPr>
          <w:p w:rsidR="005C2235" w:rsidRPr="00E57D8C" w:rsidRDefault="005C2235" w:rsidP="00D92211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5C2235" w:rsidRPr="00E57D8C" w:rsidRDefault="000C1C84" w:rsidP="00D9221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 </w:t>
            </w:r>
            <w:r w:rsidR="005C2235" w:rsidRPr="00E57D8C">
              <w:rPr>
                <w:rFonts w:ascii="PT Astra Serif" w:hAnsi="PT Astra Serif"/>
                <w:b/>
              </w:rPr>
              <w:t>С.И.Морозов</w:t>
            </w:r>
          </w:p>
        </w:tc>
      </w:tr>
    </w:tbl>
    <w:p w:rsidR="005C2235" w:rsidRDefault="005C2235" w:rsidP="005C2235">
      <w:pPr>
        <w:rPr>
          <w:rFonts w:ascii="PT Astra Serif" w:hAnsi="PT Astra Serif"/>
        </w:rPr>
      </w:pPr>
    </w:p>
    <w:p w:rsidR="005C2235" w:rsidRPr="00C958EF" w:rsidRDefault="005C2235" w:rsidP="005C2235">
      <w:pPr>
        <w:rPr>
          <w:rFonts w:ascii="PT Astra Serif" w:hAnsi="PT Astra Serif"/>
        </w:rPr>
      </w:pPr>
    </w:p>
    <w:p w:rsidR="005C2235" w:rsidRPr="00C958EF" w:rsidRDefault="005C2235" w:rsidP="005C223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5C2235" w:rsidRPr="00C958EF" w:rsidRDefault="00E76E47" w:rsidP="005C2235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20</w:t>
      </w:r>
      <w:r w:rsidR="005C2235" w:rsidRPr="00C958EF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февраля</w:t>
      </w:r>
      <w:r w:rsidR="005C2235" w:rsidRPr="00C958EF">
        <w:rPr>
          <w:rFonts w:ascii="PT Astra Serif" w:hAnsi="PT Astra Serif"/>
        </w:rPr>
        <w:t xml:space="preserve"> 20</w:t>
      </w:r>
      <w:r w:rsidR="005C2235">
        <w:rPr>
          <w:rFonts w:ascii="PT Astra Serif" w:hAnsi="PT Astra Serif"/>
        </w:rPr>
        <w:t>21</w:t>
      </w:r>
      <w:r w:rsidR="005C2235" w:rsidRPr="00C958EF">
        <w:rPr>
          <w:rFonts w:ascii="PT Astra Serif" w:hAnsi="PT Astra Serif"/>
        </w:rPr>
        <w:t xml:space="preserve"> г.</w:t>
      </w:r>
    </w:p>
    <w:p w:rsidR="005C2235" w:rsidRDefault="005C2235" w:rsidP="005C2235">
      <w:pPr>
        <w:jc w:val="center"/>
      </w:pPr>
      <w:r w:rsidRPr="00C958EF">
        <w:rPr>
          <w:rFonts w:ascii="PT Astra Serif" w:hAnsi="PT Astra Serif"/>
        </w:rPr>
        <w:t xml:space="preserve">№ </w:t>
      </w:r>
      <w:r w:rsidR="00E76E47">
        <w:rPr>
          <w:rFonts w:ascii="PT Astra Serif" w:hAnsi="PT Astra Serif"/>
        </w:rPr>
        <w:t>10</w:t>
      </w:r>
      <w:r w:rsidRPr="00C958EF">
        <w:rPr>
          <w:rFonts w:ascii="PT Astra Serif" w:hAnsi="PT Astra Serif"/>
        </w:rPr>
        <w:t>-ЗО</w:t>
      </w:r>
    </w:p>
    <w:sectPr w:rsidR="005C2235" w:rsidSect="001C49F3">
      <w:headerReference w:type="even" r:id="rId6"/>
      <w:headerReference w:type="default" r:id="rId7"/>
      <w:pgSz w:w="11906" w:h="16838"/>
      <w:pgMar w:top="1134" w:right="567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CE0" w:rsidRDefault="00255CE0" w:rsidP="000A1F66">
      <w:r>
        <w:separator/>
      </w:r>
    </w:p>
  </w:endnote>
  <w:endnote w:type="continuationSeparator" w:id="0">
    <w:p w:rsidR="00255CE0" w:rsidRDefault="00255CE0" w:rsidP="000A1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CE0" w:rsidRDefault="00255CE0" w:rsidP="000A1F66">
      <w:r>
        <w:separator/>
      </w:r>
    </w:p>
  </w:footnote>
  <w:footnote w:type="continuationSeparator" w:id="0">
    <w:p w:rsidR="00255CE0" w:rsidRDefault="00255CE0" w:rsidP="000A1F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FD1488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C223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255CE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Pr="000C1C84" w:rsidRDefault="00FD1488" w:rsidP="00001AD0">
    <w:pPr>
      <w:pStyle w:val="a3"/>
      <w:framePr w:wrap="around" w:vAnchor="text" w:hAnchor="margin" w:xAlign="center" w:y="1"/>
      <w:rPr>
        <w:rStyle w:val="a5"/>
        <w:rFonts w:ascii="PT Astra Serif" w:hAnsi="PT Astra Serif"/>
      </w:rPr>
    </w:pPr>
    <w:r w:rsidRPr="000C1C84">
      <w:rPr>
        <w:rStyle w:val="a5"/>
        <w:rFonts w:ascii="PT Astra Serif" w:hAnsi="PT Astra Serif"/>
      </w:rPr>
      <w:fldChar w:fldCharType="begin"/>
    </w:r>
    <w:r w:rsidR="005C2235" w:rsidRPr="000C1C84">
      <w:rPr>
        <w:rStyle w:val="a5"/>
        <w:rFonts w:ascii="PT Astra Serif" w:hAnsi="PT Astra Serif"/>
      </w:rPr>
      <w:instrText xml:space="preserve">PAGE  </w:instrText>
    </w:r>
    <w:r w:rsidRPr="000C1C84">
      <w:rPr>
        <w:rStyle w:val="a5"/>
        <w:rFonts w:ascii="PT Astra Serif" w:hAnsi="PT Astra Serif"/>
      </w:rPr>
      <w:fldChar w:fldCharType="separate"/>
    </w:r>
    <w:r w:rsidR="00E76E47">
      <w:rPr>
        <w:rStyle w:val="a5"/>
        <w:rFonts w:ascii="PT Astra Serif" w:hAnsi="PT Astra Serif"/>
        <w:noProof/>
      </w:rPr>
      <w:t>2</w:t>
    </w:r>
    <w:r w:rsidRPr="000C1C84">
      <w:rPr>
        <w:rStyle w:val="a5"/>
        <w:rFonts w:ascii="PT Astra Serif" w:hAnsi="PT Astra Serif"/>
      </w:rPr>
      <w:fldChar w:fldCharType="end"/>
    </w:r>
  </w:p>
  <w:p w:rsidR="00436AD7" w:rsidRDefault="00255CE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235"/>
    <w:rsid w:val="00087D2B"/>
    <w:rsid w:val="000A1F66"/>
    <w:rsid w:val="000C1C84"/>
    <w:rsid w:val="001C49F3"/>
    <w:rsid w:val="00255CE0"/>
    <w:rsid w:val="005C2235"/>
    <w:rsid w:val="00781946"/>
    <w:rsid w:val="009D14CC"/>
    <w:rsid w:val="00AC72AF"/>
    <w:rsid w:val="00B4025E"/>
    <w:rsid w:val="00E76E47"/>
    <w:rsid w:val="00FD1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23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C2235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2235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C2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223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5C2235"/>
  </w:style>
  <w:style w:type="paragraph" w:customStyle="1" w:styleId="ConsPlusNormal">
    <w:name w:val="ConsPlusNormal"/>
    <w:rsid w:val="005C22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235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footer"/>
    <w:basedOn w:val="a"/>
    <w:link w:val="a7"/>
    <w:rsid w:val="005C22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C22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C49F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49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3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447</Words>
  <Characters>2551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2021-02-15T11:30:00Z</cp:lastPrinted>
  <dcterms:created xsi:type="dcterms:W3CDTF">2020-12-25T07:32:00Z</dcterms:created>
  <dcterms:modified xsi:type="dcterms:W3CDTF">2021-02-24T13:44:00Z</dcterms:modified>
</cp:coreProperties>
</file>