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47" w:rsidRPr="004C006A" w:rsidRDefault="00B26847" w:rsidP="00B2684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C0DBA" w:rsidRDefault="004C0DBA" w:rsidP="00B26847">
      <w:pPr>
        <w:spacing w:after="0" w:line="24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4C0DBA">
        <w:rPr>
          <w:rFonts w:ascii="PT Astra Serif" w:hAnsi="PT Astra Serif"/>
          <w:b/>
          <w:spacing w:val="-4"/>
          <w:sz w:val="28"/>
          <w:szCs w:val="28"/>
        </w:rPr>
        <w:t xml:space="preserve">ЗАКОН </w:t>
      </w:r>
    </w:p>
    <w:p w:rsidR="004C0DBA" w:rsidRPr="004C0DBA" w:rsidRDefault="004C0DBA" w:rsidP="00B26847">
      <w:pPr>
        <w:spacing w:after="0" w:line="24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B26847" w:rsidRPr="004C0DBA" w:rsidRDefault="004C0DBA" w:rsidP="00B2684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DBA">
        <w:rPr>
          <w:rFonts w:ascii="PT Astra Serif" w:hAnsi="PT Astra Serif"/>
          <w:b/>
          <w:spacing w:val="-4"/>
          <w:sz w:val="28"/>
          <w:szCs w:val="28"/>
        </w:rPr>
        <w:t>УЛЬЯНОВСКОЙ ОБЛАСТИ</w:t>
      </w:r>
    </w:p>
    <w:p w:rsidR="00B26847" w:rsidRPr="004C006A" w:rsidRDefault="00B26847" w:rsidP="00B2684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26847" w:rsidRPr="004C006A" w:rsidRDefault="00B26847" w:rsidP="00B2684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Pr="004C006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4C006A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 в связи </w:t>
      </w:r>
      <w:r w:rsidRPr="004C006A">
        <w:rPr>
          <w:rFonts w:ascii="PT Astra Serif" w:hAnsi="PT Astra Serif"/>
          <w:b/>
          <w:sz w:val="28"/>
          <w:szCs w:val="28"/>
        </w:rPr>
        <w:br/>
        <w:t xml:space="preserve">с принятием Закона Ульяновской области «О правовом регулировании отдельных вопросов статуса молодых специалистов </w:t>
      </w:r>
    </w:p>
    <w:p w:rsidR="00B26847" w:rsidRPr="004C006A" w:rsidRDefault="00B26847" w:rsidP="00B2684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B26847" w:rsidRPr="004C006A" w:rsidRDefault="00B26847" w:rsidP="00B26847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B26847" w:rsidRPr="004C006A" w:rsidRDefault="00B26847" w:rsidP="00B26847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B26847" w:rsidRPr="003532F4" w:rsidRDefault="003532F4" w:rsidP="00B26847">
      <w:pPr>
        <w:spacing w:after="0" w:line="240" w:lineRule="auto"/>
        <w:ind w:firstLine="708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30 сентября 2020 года</w:t>
      </w:r>
    </w:p>
    <w:p w:rsidR="00B26847" w:rsidRDefault="00B26847" w:rsidP="00B26847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B26847" w:rsidRDefault="00B26847" w:rsidP="00B26847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B26847" w:rsidRPr="004C006A" w:rsidRDefault="00B26847" w:rsidP="00B26847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B26847" w:rsidRPr="004C006A" w:rsidRDefault="00B26847" w:rsidP="00B26847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B26847" w:rsidRPr="004C006A" w:rsidRDefault="00B26847" w:rsidP="00B26847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B26847" w:rsidRPr="004C006A" w:rsidRDefault="00B26847" w:rsidP="00B26847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>Статья 1</w:t>
      </w:r>
    </w:p>
    <w:p w:rsidR="00B26847" w:rsidRDefault="00B26847" w:rsidP="00B26847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</w:p>
    <w:p w:rsidR="00B26847" w:rsidRPr="004C006A" w:rsidRDefault="00B26847" w:rsidP="00B26847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</w:p>
    <w:p w:rsidR="00B26847" w:rsidRPr="004C006A" w:rsidRDefault="00B26847" w:rsidP="00B26847">
      <w:pPr>
        <w:spacing w:after="0" w:line="240" w:lineRule="auto"/>
        <w:ind w:firstLine="703"/>
        <w:jc w:val="both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B26847" w:rsidRDefault="00B26847" w:rsidP="00B26847">
      <w:pPr>
        <w:spacing w:after="0" w:line="240" w:lineRule="auto"/>
        <w:ind w:firstLine="703"/>
        <w:jc w:val="both"/>
        <w:rPr>
          <w:rFonts w:ascii="PT Astra Serif" w:hAnsi="PT Astra Serif"/>
          <w:sz w:val="28"/>
          <w:szCs w:val="28"/>
        </w:rPr>
      </w:pPr>
    </w:p>
    <w:p w:rsidR="00B26847" w:rsidRPr="004C006A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4C006A">
        <w:rPr>
          <w:rFonts w:ascii="PT Astra Serif" w:hAnsi="PT Astra Serif"/>
          <w:spacing w:val="-4"/>
          <w:sz w:val="28"/>
          <w:szCs w:val="28"/>
        </w:rPr>
        <w:t xml:space="preserve">1) Закон Ульяновской области от 2 мая 2012 года № 49-ЗО «О мерах социальной поддержки отдельных категорий молодых специалистов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4C006A">
        <w:rPr>
          <w:rFonts w:ascii="PT Astra Serif" w:hAnsi="PT Astra Serif"/>
          <w:spacing w:val="-4"/>
          <w:sz w:val="28"/>
          <w:szCs w:val="28"/>
        </w:rPr>
        <w:t>на территории Ульяновской области» («</w:t>
      </w:r>
      <w:proofErr w:type="gramStart"/>
      <w:r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правда» от 04.05.2012 № 45);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2) Закон Ульяновской области от </w:t>
      </w:r>
      <w:r w:rsidRPr="004C006A">
        <w:rPr>
          <w:rFonts w:ascii="PT Astra Serif" w:hAnsi="PT Astra Serif"/>
          <w:sz w:val="28"/>
          <w:szCs w:val="28"/>
        </w:rPr>
        <w:t>6 мая 2013 года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№ 69-ЗО «О внесении изменений в Закон Ульяновской области «</w:t>
      </w:r>
      <w:r w:rsidRPr="004C006A">
        <w:rPr>
          <w:rFonts w:ascii="PT Astra Serif" w:hAnsi="PT Astra Serif"/>
          <w:sz w:val="28"/>
          <w:szCs w:val="28"/>
        </w:rPr>
        <w:t>О мерах социальной поддержки отдельных категорий молодых специалистов на территории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08.05.2013 № 48);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3) пункты 2 и 3 части 1</w:t>
      </w:r>
      <w:r>
        <w:rPr>
          <w:rFonts w:ascii="PT Astra Serif" w:hAnsi="PT Astra Serif" w:cs="PT Astra Serif"/>
          <w:sz w:val="28"/>
          <w:szCs w:val="28"/>
          <w:lang w:eastAsia="ru-RU"/>
        </w:rPr>
        <w:t>, часть 2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статьи 9 Закона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от 13 августа 2013 года № 134-ЗО «Об образовании в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19.08.2013 № 97; от 06.02.2014 № 16; от 31.03.2014 № 45; от 08.05.2014 № 65; от 09.10.2014 № 149; от 05.03.2015 № 28;                   от 08.06.2015 № 76-77; от 07.09.2015 № 124; от 05.10.2015 № 139; от 29.10.2015 № 151; от 01.11.2016 № 126; от 31.03.2017 № 23; от 28.04.2017 № 31;                 от 02.11.2018 № 81; от 14.12.2018 № 93; от 30.04.2019 № 31; от 02.07.2019         № 48; от 01.11.2019 № 83; от 24.03.2020 № 20; от 26.05.2020 № 36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от 18.08.2020 № 59; от 21.08.2020 № 60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);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4) статью 37 Закона Ульяновской области от 6 ноября 2013 года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br/>
        <w:t>№ 210-ЗО «О внесении изменений в отдельные законодательные акты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11.11.2013 № 144;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br/>
        <w:t>от 24.04.2014 №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59; от 11.09.2014 № 133; от 07.09.2015 № 124; от 05.10.2015       № 139; от 22.11.2016 № 131; от 30.12.2016 № 141; от 21.12.2018 № 95;              от 06.09.2019 № 68;</w:t>
      </w:r>
      <w:r w:rsidRPr="000E7D9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</w:t>
      </w:r>
      <w:r w:rsidRPr="00590E79">
        <w:rPr>
          <w:rFonts w:ascii="PT Astra Serif" w:hAnsi="PT Astra Serif" w:cs="PT Astra Serif"/>
          <w:sz w:val="28"/>
          <w:szCs w:val="28"/>
          <w:lang w:eastAsia="ru-RU"/>
        </w:rPr>
        <w:t>18.08.2020 № 59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);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5) Закон Ульяновской области от 29 сентября 2015 года № 138-ЗО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br/>
        <w:t>«О внесении изменения в статью 1 Закона Ульяновской области «</w:t>
      </w:r>
      <w:r w:rsidRPr="004C006A">
        <w:rPr>
          <w:rFonts w:ascii="PT Astra Serif" w:hAnsi="PT Astra Serif"/>
          <w:sz w:val="28"/>
          <w:szCs w:val="28"/>
        </w:rPr>
        <w:t>О мерах социальной поддержки отдельных категорий молодых специалистов                    на территории Ульяновской области» («</w:t>
      </w:r>
      <w:proofErr w:type="gramStart"/>
      <w:r w:rsidRPr="004C0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06A">
        <w:rPr>
          <w:rFonts w:ascii="PT Astra Serif" w:hAnsi="PT Astra Serif"/>
          <w:sz w:val="28"/>
          <w:szCs w:val="28"/>
        </w:rPr>
        <w:t xml:space="preserve"> правда» от 05.10.2015 </w:t>
      </w:r>
      <w:r w:rsidRPr="004C006A">
        <w:rPr>
          <w:rFonts w:ascii="PT Astra Serif" w:hAnsi="PT Astra Serif"/>
          <w:sz w:val="28"/>
          <w:szCs w:val="28"/>
        </w:rPr>
        <w:br/>
        <w:t>№ 139);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/>
          <w:sz w:val="28"/>
          <w:szCs w:val="28"/>
        </w:rPr>
        <w:t xml:space="preserve">6) Закон Ульяновской области от 9 марта 2016 года № 15-ЗО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«О внесении изменения в статью 1 Закона Ульяновской области «</w:t>
      </w:r>
      <w:r w:rsidRPr="004C006A">
        <w:rPr>
          <w:rFonts w:ascii="PT Astra Serif" w:hAnsi="PT Astra Serif"/>
          <w:sz w:val="28"/>
          <w:szCs w:val="28"/>
        </w:rPr>
        <w:t xml:space="preserve">О мерах </w:t>
      </w:r>
      <w:r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 xml:space="preserve">социальной поддержки отдельных категорий молодых специалистов </w:t>
      </w:r>
      <w:r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>на территории Ульяновской области» («</w:t>
      </w:r>
      <w:proofErr w:type="gramStart"/>
      <w:r w:rsidRPr="004C0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06A">
        <w:rPr>
          <w:rFonts w:ascii="PT Astra Serif" w:hAnsi="PT Astra Serif"/>
          <w:sz w:val="28"/>
          <w:szCs w:val="28"/>
        </w:rPr>
        <w:t xml:space="preserve"> правда» от 14.03.2016 </w:t>
      </w:r>
      <w:r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>№ 31);</w:t>
      </w:r>
    </w:p>
    <w:p w:rsidR="00B26847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7) Закон Ульяновской области от 28 октября 2019 года № 116-ЗО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br/>
        <w:t>«О внесении изменений в статьи 2 и 4 Закона Ульяновской области «О мерах социальной поддержки отдельных категорий молодых специалистов                  на территории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01.11.2019       </w:t>
      </w:r>
      <w:r>
        <w:rPr>
          <w:rFonts w:ascii="PT Astra Serif" w:hAnsi="PT Astra Serif" w:cs="PT Astra Serif"/>
          <w:sz w:val="28"/>
          <w:szCs w:val="28"/>
          <w:lang w:eastAsia="ru-RU"/>
        </w:rPr>
        <w:t>№ 83);</w:t>
      </w:r>
    </w:p>
    <w:p w:rsidR="00B26847" w:rsidRDefault="00B26847" w:rsidP="00B26847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 xml:space="preserve">8) статью 10 Закона Ульяновской области от 7 августа 2020 года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73-ЗО «Об установлении дополнительных мер социальной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поддержки военнослужащих, проходящих военную службу по призыву,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членов их семей и граждан, уволенных с военной службы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призыву, организационных гарантий реализации их прав и свобод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и о внесении изменений в отдельные законодательные акты Ульяновской области в целях создания условий для повышения престижа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и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привлекательности военной службы по призыву» («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от 18.08.2020 № 59).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b/>
          <w:sz w:val="28"/>
          <w:szCs w:val="28"/>
          <w:lang w:eastAsia="ru-RU"/>
        </w:rPr>
        <w:lastRenderedPageBreak/>
        <w:t xml:space="preserve">Статья 2 </w:t>
      </w:r>
    </w:p>
    <w:p w:rsidR="00B26847" w:rsidRDefault="00B26847" w:rsidP="00B26847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B26847" w:rsidRPr="004C006A" w:rsidRDefault="00B26847" w:rsidP="00B26847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B26847" w:rsidRPr="004C006A" w:rsidRDefault="00B26847" w:rsidP="00B26847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 с 1 января 2021 года.</w:t>
      </w:r>
    </w:p>
    <w:p w:rsidR="00B26847" w:rsidRPr="004C006A" w:rsidRDefault="00B26847" w:rsidP="00B26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B26847" w:rsidRDefault="00B26847" w:rsidP="00B26847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B26847" w:rsidRPr="004C006A" w:rsidRDefault="00B26847" w:rsidP="00B26847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B26847" w:rsidRPr="004C006A" w:rsidRDefault="00B26847" w:rsidP="00B26847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С.И.Морозов</w:t>
      </w:r>
    </w:p>
    <w:p w:rsidR="00B26847" w:rsidRDefault="00B26847" w:rsidP="00B2684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26847" w:rsidRDefault="00B26847" w:rsidP="00B2684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26847" w:rsidRPr="004C006A" w:rsidRDefault="00B26847" w:rsidP="00B2684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26847" w:rsidRPr="004C006A" w:rsidRDefault="00B26847" w:rsidP="00B2684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г. Ульяновск</w:t>
      </w:r>
    </w:p>
    <w:p w:rsidR="00B26847" w:rsidRPr="004C006A" w:rsidRDefault="004C0DBA" w:rsidP="00B2684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 октября</w:t>
      </w:r>
      <w:r w:rsidR="00B26847" w:rsidRPr="004C006A">
        <w:rPr>
          <w:rFonts w:ascii="PT Astra Serif" w:hAnsi="PT Astra Serif"/>
          <w:sz w:val="28"/>
          <w:szCs w:val="28"/>
        </w:rPr>
        <w:t xml:space="preserve"> 2020</w:t>
      </w:r>
      <w:r w:rsidR="00B26847">
        <w:rPr>
          <w:rFonts w:ascii="PT Astra Serif" w:hAnsi="PT Astra Serif"/>
          <w:sz w:val="28"/>
          <w:szCs w:val="28"/>
        </w:rPr>
        <w:t xml:space="preserve"> </w:t>
      </w:r>
      <w:r w:rsidR="00B26847" w:rsidRPr="004C006A">
        <w:rPr>
          <w:rFonts w:ascii="PT Astra Serif" w:hAnsi="PT Astra Serif"/>
          <w:sz w:val="28"/>
          <w:szCs w:val="28"/>
        </w:rPr>
        <w:t>г.</w:t>
      </w:r>
    </w:p>
    <w:p w:rsidR="00B26847" w:rsidRPr="004C006A" w:rsidRDefault="00B26847" w:rsidP="00B2684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 xml:space="preserve">№ </w:t>
      </w:r>
      <w:r w:rsidR="004C0DBA">
        <w:rPr>
          <w:rFonts w:ascii="PT Astra Serif" w:hAnsi="PT Astra Serif"/>
          <w:sz w:val="28"/>
          <w:szCs w:val="28"/>
        </w:rPr>
        <w:t>104</w:t>
      </w:r>
      <w:r w:rsidRPr="004C006A">
        <w:rPr>
          <w:rFonts w:ascii="PT Astra Serif" w:hAnsi="PT Astra Serif"/>
          <w:sz w:val="28"/>
          <w:szCs w:val="28"/>
        </w:rPr>
        <w:t>-ЗО</w:t>
      </w:r>
    </w:p>
    <w:p w:rsidR="009E578E" w:rsidRDefault="009E578E"/>
    <w:sectPr w:rsidR="009E578E" w:rsidSect="004C006A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991" w:rsidRDefault="005C3991" w:rsidP="00961D80">
      <w:pPr>
        <w:spacing w:after="0" w:line="240" w:lineRule="auto"/>
      </w:pPr>
      <w:r>
        <w:separator/>
      </w:r>
    </w:p>
  </w:endnote>
  <w:endnote w:type="continuationSeparator" w:id="0">
    <w:p w:rsidR="005C3991" w:rsidRDefault="005C3991" w:rsidP="0096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6A" w:rsidRPr="004C006A" w:rsidRDefault="00B26847" w:rsidP="004C006A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1908мм2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991" w:rsidRDefault="005C3991" w:rsidP="00961D80">
      <w:pPr>
        <w:spacing w:after="0" w:line="240" w:lineRule="auto"/>
      </w:pPr>
      <w:r>
        <w:separator/>
      </w:r>
    </w:p>
  </w:footnote>
  <w:footnote w:type="continuationSeparator" w:id="0">
    <w:p w:rsidR="005C3991" w:rsidRDefault="005C3991" w:rsidP="00961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C4" w:rsidRPr="00CC66AF" w:rsidRDefault="00982941" w:rsidP="00CC66AF">
    <w:pPr>
      <w:pStyle w:val="a3"/>
      <w:jc w:val="center"/>
      <w:rPr>
        <w:rFonts w:ascii="PT Astra Serif" w:hAnsi="PT Astra Serif"/>
        <w:sz w:val="28"/>
        <w:szCs w:val="28"/>
      </w:rPr>
    </w:pPr>
    <w:r w:rsidRPr="009E47D1">
      <w:rPr>
        <w:rFonts w:ascii="PT Astra Serif" w:hAnsi="PT Astra Serif"/>
        <w:sz w:val="28"/>
        <w:szCs w:val="28"/>
      </w:rPr>
      <w:fldChar w:fldCharType="begin"/>
    </w:r>
    <w:r w:rsidR="00B26847" w:rsidRPr="009E47D1">
      <w:rPr>
        <w:rFonts w:ascii="PT Astra Serif" w:hAnsi="PT Astra Serif"/>
        <w:sz w:val="28"/>
        <w:szCs w:val="28"/>
      </w:rPr>
      <w:instrText>PAGE   \* MERGEFORMAT</w:instrText>
    </w:r>
    <w:r w:rsidRPr="009E47D1">
      <w:rPr>
        <w:rFonts w:ascii="PT Astra Serif" w:hAnsi="PT Astra Serif"/>
        <w:sz w:val="28"/>
        <w:szCs w:val="28"/>
      </w:rPr>
      <w:fldChar w:fldCharType="separate"/>
    </w:r>
    <w:r w:rsidR="004C0DBA">
      <w:rPr>
        <w:rFonts w:ascii="PT Astra Serif" w:hAnsi="PT Astra Serif"/>
        <w:noProof/>
        <w:sz w:val="28"/>
        <w:szCs w:val="28"/>
      </w:rPr>
      <w:t>3</w:t>
    </w:r>
    <w:r w:rsidRPr="009E47D1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47"/>
    <w:rsid w:val="002C641B"/>
    <w:rsid w:val="003532F4"/>
    <w:rsid w:val="004C0DBA"/>
    <w:rsid w:val="005C3991"/>
    <w:rsid w:val="00961D80"/>
    <w:rsid w:val="00982941"/>
    <w:rsid w:val="009E578E"/>
    <w:rsid w:val="00B2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4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847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B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847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2020-09-23T06:37:00Z</dcterms:created>
  <dcterms:modified xsi:type="dcterms:W3CDTF">2020-10-09T07:45:00Z</dcterms:modified>
</cp:coreProperties>
</file>