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53" w:rsidRDefault="00A02653">
      <w:pPr>
        <w:jc w:val="center"/>
      </w:pPr>
      <w:r>
        <w:rPr>
          <w:b/>
          <w:szCs w:val="28"/>
        </w:rPr>
        <w:t>ФИНАНСОВО-ЭКОНОМИЧЕСКОЕ ОБОСНОВАНИЕ</w:t>
      </w:r>
    </w:p>
    <w:p w:rsidR="00A02653" w:rsidRDefault="00A02653">
      <w:pPr>
        <w:tabs>
          <w:tab w:val="center" w:pos="5144"/>
        </w:tabs>
        <w:suppressAutoHyphens/>
        <w:jc w:val="center"/>
        <w:rPr>
          <w:b/>
          <w:szCs w:val="28"/>
        </w:rPr>
      </w:pPr>
      <w:r>
        <w:rPr>
          <w:b/>
          <w:szCs w:val="28"/>
        </w:rPr>
        <w:t xml:space="preserve">к проекту закона Ульяновской области </w:t>
      </w:r>
    </w:p>
    <w:p w:rsidR="00A02653" w:rsidRDefault="00A02653">
      <w:pPr>
        <w:tabs>
          <w:tab w:val="center" w:pos="5144"/>
        </w:tabs>
        <w:suppressAutoHyphens/>
        <w:jc w:val="center"/>
        <w:rPr>
          <w:b/>
          <w:szCs w:val="28"/>
        </w:rPr>
      </w:pPr>
      <w:r>
        <w:rPr>
          <w:b/>
          <w:szCs w:val="28"/>
        </w:rPr>
        <w:t>«О внесении изменений в статью 2 закона Ульяновской области</w:t>
      </w:r>
      <w:r>
        <w:rPr>
          <w:b/>
          <w:szCs w:val="28"/>
        </w:rPr>
        <w:br/>
        <w:t>«О перечне должностных лиц исполнительных органов государственной власти Ульяновской области, уполномоченных составлять протоколы</w:t>
      </w:r>
      <w:r>
        <w:rPr>
          <w:b/>
          <w:szCs w:val="28"/>
        </w:rPr>
        <w:br/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 </w:t>
      </w:r>
    </w:p>
    <w:p w:rsidR="00A02653" w:rsidRDefault="00A02653">
      <w:pPr>
        <w:jc w:val="center"/>
        <w:rPr>
          <w:b/>
          <w:szCs w:val="28"/>
        </w:rPr>
      </w:pPr>
    </w:p>
    <w:p w:rsidR="00A02653" w:rsidRDefault="00A02653">
      <w:pPr>
        <w:jc w:val="center"/>
        <w:rPr>
          <w:b/>
          <w:sz w:val="26"/>
          <w:szCs w:val="26"/>
        </w:rPr>
      </w:pPr>
    </w:p>
    <w:p w:rsidR="00A02653" w:rsidRDefault="00A02653">
      <w:pPr>
        <w:spacing w:line="360" w:lineRule="auto"/>
        <w:ind w:firstLine="709"/>
        <w:jc w:val="both"/>
      </w:pPr>
      <w:r>
        <w:rPr>
          <w:szCs w:val="28"/>
        </w:rPr>
        <w:t xml:space="preserve">Проект закона Ульяновской области </w:t>
      </w:r>
      <w:bookmarkStart w:id="0" w:name="__DdeLink__5436_3986492934"/>
      <w:r>
        <w:rPr>
          <w:szCs w:val="28"/>
        </w:rPr>
        <w:t>«О внесении изменений в статью 2 закона Ульяновской области «О перечне должностных лиц исполнительных о</w:t>
      </w:r>
      <w:r>
        <w:rPr>
          <w:szCs w:val="28"/>
        </w:rPr>
        <w:t>р</w:t>
      </w:r>
      <w:r>
        <w:rPr>
          <w:szCs w:val="28"/>
        </w:rPr>
        <w:t>ганов государственной власти Ульяновской области, уполномоченных соста</w:t>
      </w:r>
      <w:r>
        <w:rPr>
          <w:szCs w:val="28"/>
        </w:rPr>
        <w:t>в</w:t>
      </w:r>
      <w:r>
        <w:rPr>
          <w:szCs w:val="28"/>
        </w:rPr>
        <w:t>лять протоколы об отдельных административных правонарушениях, пред</w:t>
      </w:r>
      <w:r>
        <w:rPr>
          <w:szCs w:val="28"/>
        </w:rPr>
        <w:t>у</w:t>
      </w:r>
      <w:r>
        <w:rPr>
          <w:szCs w:val="28"/>
        </w:rPr>
        <w:t>смотренных Кодексом Российской Федерации об административных правон</w:t>
      </w:r>
      <w:r>
        <w:rPr>
          <w:szCs w:val="28"/>
        </w:rPr>
        <w:t>а</w:t>
      </w:r>
      <w:r>
        <w:rPr>
          <w:szCs w:val="28"/>
        </w:rPr>
        <w:t>рушениях, при осуществлении регионального государственного контроля (на</w:t>
      </w:r>
      <w:r>
        <w:rPr>
          <w:szCs w:val="28"/>
        </w:rPr>
        <w:t>д</w:t>
      </w:r>
      <w:r>
        <w:rPr>
          <w:szCs w:val="28"/>
        </w:rPr>
        <w:t>зора), государственного финансового контроля, а также переданных им полн</w:t>
      </w:r>
      <w:r>
        <w:rPr>
          <w:szCs w:val="28"/>
        </w:rPr>
        <w:t>о</w:t>
      </w:r>
      <w:r>
        <w:rPr>
          <w:szCs w:val="28"/>
        </w:rPr>
        <w:t>мочий в области федерального государственного надзора»</w:t>
      </w:r>
      <w:bookmarkEnd w:id="0"/>
      <w:r>
        <w:rPr>
          <w:szCs w:val="28"/>
        </w:rPr>
        <w:t xml:space="preserve"> не потребует допо</w:t>
      </w:r>
      <w:r>
        <w:rPr>
          <w:szCs w:val="28"/>
        </w:rPr>
        <w:t>л</w:t>
      </w:r>
      <w:r>
        <w:rPr>
          <w:szCs w:val="28"/>
        </w:rPr>
        <w:t>нительных финансовых затрат из областного бюджета Ульяновской области.</w:t>
      </w:r>
    </w:p>
    <w:p w:rsidR="00A02653" w:rsidRDefault="00A02653">
      <w:pPr>
        <w:spacing w:line="360" w:lineRule="auto"/>
        <w:ind w:firstLine="709"/>
        <w:jc w:val="both"/>
        <w:rPr>
          <w:bCs/>
          <w:szCs w:val="28"/>
        </w:rPr>
      </w:pPr>
    </w:p>
    <w:p w:rsidR="00A02653" w:rsidRDefault="00A02653">
      <w:pPr>
        <w:spacing w:line="360" w:lineRule="auto"/>
        <w:ind w:firstLine="709"/>
        <w:jc w:val="both"/>
        <w:rPr>
          <w:bCs/>
          <w:szCs w:val="28"/>
        </w:rPr>
      </w:pPr>
    </w:p>
    <w:p w:rsidR="00A02653" w:rsidRDefault="00A02653">
      <w:pPr>
        <w:spacing w:line="360" w:lineRule="auto"/>
        <w:ind w:firstLine="709"/>
        <w:jc w:val="both"/>
        <w:rPr>
          <w:bCs/>
          <w:szCs w:val="28"/>
        </w:rPr>
      </w:pPr>
    </w:p>
    <w:p w:rsidR="00A02653" w:rsidRDefault="00A02653">
      <w:pPr>
        <w:pStyle w:val="BodyText"/>
        <w:jc w:val="left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>Заместитель Председателя Правительства</w:t>
      </w:r>
    </w:p>
    <w:p w:rsidR="00A02653" w:rsidRDefault="00A02653">
      <w:pPr>
        <w:pStyle w:val="BodyText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Cs w:val="28"/>
        </w:rPr>
        <w:t xml:space="preserve">Ульяновской области - Министр </w:t>
      </w:r>
    </w:p>
    <w:p w:rsidR="00A02653" w:rsidRDefault="00A02653">
      <w:pPr>
        <w:pStyle w:val="BodyText"/>
        <w:jc w:val="left"/>
        <w:rPr>
          <w:rFonts w:ascii="Times New Roman" w:hAnsi="Times New Roman"/>
          <w:b w:val="0"/>
          <w:color w:val="auto"/>
          <w:kern w:val="2"/>
          <w:szCs w:val="28"/>
          <w:lang w:eastAsia="en-US"/>
        </w:rPr>
      </w:pPr>
      <w:r>
        <w:rPr>
          <w:rFonts w:ascii="Times New Roman" w:hAnsi="Times New Roman"/>
          <w:b w:val="0"/>
          <w:color w:val="auto"/>
          <w:kern w:val="2"/>
          <w:szCs w:val="28"/>
          <w:lang w:eastAsia="en-US"/>
        </w:rPr>
        <w:t xml:space="preserve">агропромышленного комплекса и развития </w:t>
      </w:r>
    </w:p>
    <w:p w:rsidR="00A02653" w:rsidRDefault="00A02653">
      <w:pPr>
        <w:pStyle w:val="BodyText"/>
        <w:suppressAutoHyphens/>
        <w:jc w:val="left"/>
      </w:pPr>
      <w:r>
        <w:rPr>
          <w:rFonts w:ascii="Times New Roman" w:hAnsi="Times New Roman"/>
          <w:b w:val="0"/>
          <w:color w:val="auto"/>
          <w:kern w:val="2"/>
          <w:szCs w:val="28"/>
          <w:lang w:eastAsia="en-US"/>
        </w:rPr>
        <w:t>сельских территорий</w:t>
      </w:r>
      <w:r>
        <w:rPr>
          <w:rFonts w:ascii="Times New Roman" w:hAnsi="Times New Roman"/>
          <w:b w:val="0"/>
          <w:szCs w:val="28"/>
        </w:rPr>
        <w:t xml:space="preserve"> Ульяновской области                                      М.И.Семёнкин</w:t>
      </w:r>
    </w:p>
    <w:sectPr w:rsidR="00A02653" w:rsidSect="0004126A">
      <w:pgSz w:w="11906" w:h="16838"/>
      <w:pgMar w:top="1134" w:right="567" w:bottom="1134" w:left="1701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Noto Sans Devanagar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26A"/>
    <w:rsid w:val="0004126A"/>
    <w:rsid w:val="008A6BB0"/>
    <w:rsid w:val="00A02653"/>
    <w:rsid w:val="00C4017E"/>
    <w:rsid w:val="00CF3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A"/>
      <w:sz w:val="28"/>
      <w:szCs w:val="20"/>
    </w:rPr>
  </w:style>
  <w:style w:type="paragraph" w:styleId="Heading1">
    <w:name w:val="heading 1"/>
    <w:basedOn w:val="Normal"/>
    <w:link w:val="Heading1Char"/>
    <w:uiPriority w:val="99"/>
    <w:qFormat/>
    <w:pPr>
      <w:keepNext/>
      <w:jc w:val="center"/>
      <w:outlineLvl w:val="0"/>
    </w:pPr>
    <w:rPr>
      <w:i/>
      <w:sz w:val="24"/>
    </w:rPr>
  </w:style>
  <w:style w:type="paragraph" w:styleId="Heading3">
    <w:name w:val="heading 3"/>
    <w:basedOn w:val="Normal"/>
    <w:link w:val="Heading3Char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F"/>
    <w:rPr>
      <w:rFonts w:asciiTheme="majorHAnsi" w:eastAsiaTheme="majorEastAsia" w:hAnsiTheme="majorHAnsi" w:cstheme="majorBidi"/>
      <w:b/>
      <w:bCs/>
      <w:color w:val="00000A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F"/>
    <w:rPr>
      <w:rFonts w:asciiTheme="majorHAnsi" w:eastAsiaTheme="majorEastAsia" w:hAnsiTheme="majorHAnsi" w:cstheme="majorBidi"/>
      <w:b/>
      <w:bCs/>
      <w:color w:val="00000A"/>
      <w:sz w:val="26"/>
      <w:szCs w:val="26"/>
    </w:rPr>
  </w:style>
  <w:style w:type="character" w:customStyle="1" w:styleId="a">
    <w:name w:val="Подзаголовок Знак"/>
    <w:uiPriority w:val="99"/>
    <w:rPr>
      <w:b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locked/>
    <w:rPr>
      <w:rFonts w:cs="Times New Roman"/>
      <w:sz w:val="16"/>
      <w:szCs w:val="16"/>
    </w:rPr>
  </w:style>
  <w:style w:type="paragraph" w:customStyle="1" w:styleId="a0">
    <w:name w:val="Заголовок"/>
    <w:basedOn w:val="Normal"/>
    <w:next w:val="BodyText"/>
    <w:uiPriority w:val="99"/>
    <w:rsid w:val="0004126A"/>
    <w:pPr>
      <w:keepNext/>
      <w:spacing w:before="240" w:after="120"/>
    </w:pPr>
    <w:rPr>
      <w:rFonts w:ascii="PT Sans" w:hAnsi="PT Sans" w:cs="Noto Sans Devanagari"/>
      <w:szCs w:val="28"/>
    </w:rPr>
  </w:style>
  <w:style w:type="paragraph" w:styleId="BodyText">
    <w:name w:val="Body Text"/>
    <w:basedOn w:val="Normal"/>
    <w:link w:val="BodyTextChar"/>
    <w:uiPriority w:val="99"/>
    <w:pPr>
      <w:jc w:val="center"/>
    </w:pPr>
    <w:rPr>
      <w:rFonts w:ascii="Garamond" w:hAnsi="Garamond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5687F"/>
    <w:rPr>
      <w:color w:val="00000A"/>
      <w:sz w:val="28"/>
      <w:szCs w:val="20"/>
    </w:rPr>
  </w:style>
  <w:style w:type="paragraph" w:styleId="List">
    <w:name w:val="List"/>
    <w:basedOn w:val="BodyText"/>
    <w:uiPriority w:val="99"/>
    <w:rsid w:val="0004126A"/>
    <w:rPr>
      <w:rFonts w:ascii="PT Sans" w:hAnsi="PT Sans" w:cs="Noto Sans Devanagari"/>
    </w:rPr>
  </w:style>
  <w:style w:type="paragraph" w:styleId="Caption">
    <w:name w:val="caption"/>
    <w:basedOn w:val="Normal"/>
    <w:uiPriority w:val="99"/>
    <w:qFormat/>
    <w:rsid w:val="0004126A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pPr>
      <w:ind w:left="280" w:hanging="280"/>
    </w:pPr>
  </w:style>
  <w:style w:type="paragraph" w:styleId="IndexHeading">
    <w:name w:val="index heading"/>
    <w:basedOn w:val="Normal"/>
    <w:uiPriority w:val="99"/>
    <w:rsid w:val="0004126A"/>
    <w:pPr>
      <w:suppressLineNumbers/>
    </w:pPr>
    <w:rPr>
      <w:rFonts w:ascii="PT Sans" w:hAnsi="PT Sans" w:cs="Noto Sans Devanagari"/>
    </w:rPr>
  </w:style>
  <w:style w:type="paragraph" w:styleId="BodyTextIndent">
    <w:name w:val="Body Text Indent"/>
    <w:basedOn w:val="Normal"/>
    <w:link w:val="BodyTextIndentChar"/>
    <w:uiPriority w:val="99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5687F"/>
    <w:rPr>
      <w:color w:val="00000A"/>
      <w:sz w:val="28"/>
      <w:szCs w:val="20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Arial" w:hAnsi="Arial"/>
      <w:color w:val="00000A"/>
      <w:sz w:val="18"/>
      <w:szCs w:val="20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/>
      <w:color w:val="00000A"/>
      <w:sz w:val="28"/>
      <w:szCs w:val="20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/>
      <w:b/>
      <w:color w:val="00000A"/>
      <w:sz w:val="16"/>
      <w:szCs w:val="20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05687F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87F"/>
    <w:rPr>
      <w:color w:val="00000A"/>
      <w:sz w:val="0"/>
      <w:szCs w:val="0"/>
    </w:rPr>
  </w:style>
  <w:style w:type="paragraph" w:styleId="Subtitle">
    <w:name w:val="Subtitle"/>
    <w:basedOn w:val="Normal"/>
    <w:link w:val="SubtitleChar"/>
    <w:uiPriority w:val="99"/>
    <w:qFormat/>
    <w:pPr>
      <w:spacing w:line="360" w:lineRule="auto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uiPriority w:val="11"/>
    <w:rsid w:val="0005687F"/>
    <w:rPr>
      <w:rFonts w:asciiTheme="majorHAnsi" w:eastAsiaTheme="majorEastAsia" w:hAnsiTheme="majorHAnsi" w:cstheme="majorBidi"/>
      <w:color w:val="00000A"/>
      <w:sz w:val="24"/>
      <w:szCs w:val="24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color w:val="00000A"/>
      <w:sz w:val="28"/>
      <w:szCs w:val="20"/>
    </w:rPr>
  </w:style>
  <w:style w:type="paragraph" w:customStyle="1" w:styleId="Preformat">
    <w:name w:val="Preformat"/>
    <w:uiPriority w:val="99"/>
    <w:pPr>
      <w:tabs>
        <w:tab w:val="left" w:pos="708"/>
      </w:tabs>
      <w:suppressAutoHyphens/>
      <w:spacing w:after="200" w:line="276" w:lineRule="auto"/>
    </w:pPr>
    <w:rPr>
      <w:rFonts w:ascii="Courier New" w:hAnsi="Courier New" w:cs="Courier New"/>
      <w:color w:val="00000A"/>
      <w:sz w:val="28"/>
      <w:szCs w:val="20"/>
    </w:rPr>
  </w:style>
  <w:style w:type="paragraph" w:styleId="ListParagraph">
    <w:name w:val="List Paragraph"/>
    <w:basedOn w:val="Normal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HEADERTEXT">
    <w:name w:val=".HEADERTEXT"/>
    <w:uiPriority w:val="99"/>
    <w:pPr>
      <w:widowControl w:val="0"/>
    </w:pPr>
    <w:rPr>
      <w:rFonts w:ascii="Arial" w:hAnsi="Arial" w:cs="Arial"/>
      <w:color w:val="00000A"/>
    </w:rPr>
  </w:style>
  <w:style w:type="paragraph" w:styleId="BodyText3">
    <w:name w:val="Body Text 3"/>
    <w:basedOn w:val="Normal"/>
    <w:link w:val="BodyText3Char"/>
    <w:uiPriority w:val="99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05687F"/>
    <w:rPr>
      <w:color w:val="00000A"/>
      <w:sz w:val="16"/>
      <w:szCs w:val="16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212</Words>
  <Characters>1211</Characters>
  <Application>Microsoft Office Outlook</Application>
  <DocSecurity>0</DocSecurity>
  <Lines>0</Lines>
  <Paragraphs>0</Paragraphs>
  <ScaleCrop>false</ScaleCrop>
  <Company>OblAd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Russian</dc:creator>
  <cp:keywords/>
  <dc:description/>
  <cp:lastModifiedBy>Пользователь</cp:lastModifiedBy>
  <cp:revision>2</cp:revision>
  <cp:lastPrinted>2018-11-09T10:56:00Z</cp:lastPrinted>
  <dcterms:created xsi:type="dcterms:W3CDTF">2019-03-19T08:28:00Z</dcterms:created>
  <dcterms:modified xsi:type="dcterms:W3CDTF">2019-03-19T08:28:00Z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