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CA2" w:rsidRPr="0035498C" w:rsidRDefault="005A1CA2" w:rsidP="00D939EE">
      <w:pPr>
        <w:jc w:val="center"/>
        <w:rPr>
          <w:b/>
        </w:rPr>
      </w:pPr>
      <w:r w:rsidRPr="0035498C">
        <w:rPr>
          <w:b/>
        </w:rPr>
        <w:t>Закон Ульяновской области</w:t>
      </w:r>
    </w:p>
    <w:p w:rsidR="005A1CA2" w:rsidRPr="0035498C" w:rsidRDefault="005A1CA2" w:rsidP="00D939EE">
      <w:pPr>
        <w:jc w:val="center"/>
        <w:rPr>
          <w:b/>
          <w:lang w:val="en-US"/>
        </w:rPr>
      </w:pPr>
    </w:p>
    <w:p w:rsidR="005A1CA2" w:rsidRDefault="005A1CA2" w:rsidP="00D939EE">
      <w:pPr>
        <w:jc w:val="center"/>
        <w:rPr>
          <w:lang w:val="en-US"/>
        </w:rPr>
      </w:pPr>
    </w:p>
    <w:p w:rsidR="005A1CA2" w:rsidRDefault="005A1CA2" w:rsidP="00D939EE">
      <w:pPr>
        <w:jc w:val="center"/>
        <w:rPr>
          <w:lang w:val="en-US"/>
        </w:rPr>
      </w:pPr>
    </w:p>
    <w:p w:rsidR="005A1CA2" w:rsidRDefault="005A1CA2" w:rsidP="00D939EE">
      <w:pPr>
        <w:jc w:val="center"/>
        <w:rPr>
          <w:lang w:val="en-US"/>
        </w:rPr>
      </w:pPr>
    </w:p>
    <w:p w:rsidR="005A1CA2" w:rsidRPr="00B7547E" w:rsidRDefault="005A1CA2" w:rsidP="00D939EE">
      <w:pPr>
        <w:jc w:val="center"/>
        <w:rPr>
          <w:lang w:val="en-US"/>
        </w:rPr>
      </w:pPr>
    </w:p>
    <w:p w:rsidR="005A1CA2" w:rsidRDefault="005A1CA2" w:rsidP="00121DFF">
      <w:pPr>
        <w:spacing w:line="235" w:lineRule="auto"/>
        <w:jc w:val="center"/>
        <w:rPr>
          <w:b/>
          <w:sz w:val="28"/>
          <w:szCs w:val="28"/>
        </w:rPr>
      </w:pPr>
      <w:r w:rsidRPr="00C4194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правовом регулировании отдельных вопросов, связанных</w:t>
      </w:r>
    </w:p>
    <w:p w:rsidR="005A1CA2" w:rsidRDefault="005A1CA2" w:rsidP="00121DFF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осуществлением стратегического планирования на уровне</w:t>
      </w:r>
    </w:p>
    <w:p w:rsidR="005A1CA2" w:rsidRPr="00C41944" w:rsidRDefault="005A1CA2" w:rsidP="00121DFF">
      <w:pPr>
        <w:spacing w:line="235" w:lineRule="auto"/>
        <w:jc w:val="center"/>
        <w:rPr>
          <w:b/>
          <w:sz w:val="28"/>
          <w:szCs w:val="28"/>
        </w:rPr>
      </w:pPr>
      <w:r w:rsidRPr="00C41944">
        <w:rPr>
          <w:b/>
          <w:sz w:val="28"/>
          <w:szCs w:val="28"/>
        </w:rPr>
        <w:t>Ульяновской области</w:t>
      </w:r>
    </w:p>
    <w:p w:rsidR="005A1CA2" w:rsidRPr="00B8534A" w:rsidRDefault="005A1CA2" w:rsidP="00D939EE">
      <w:pPr>
        <w:jc w:val="center"/>
        <w:rPr>
          <w:b/>
          <w:sz w:val="28"/>
          <w:szCs w:val="28"/>
        </w:rPr>
      </w:pPr>
    </w:p>
    <w:p w:rsidR="005A1CA2" w:rsidRPr="00B8534A" w:rsidRDefault="005A1CA2" w:rsidP="00D939EE">
      <w:pPr>
        <w:jc w:val="center"/>
        <w:rPr>
          <w:b/>
          <w:sz w:val="28"/>
          <w:szCs w:val="28"/>
        </w:rPr>
      </w:pPr>
    </w:p>
    <w:p w:rsidR="005A1CA2" w:rsidRPr="00B8534A" w:rsidRDefault="005A1CA2" w:rsidP="00D939EE">
      <w:pPr>
        <w:jc w:val="center"/>
        <w:rPr>
          <w:sz w:val="28"/>
          <w:szCs w:val="28"/>
        </w:rPr>
      </w:pPr>
    </w:p>
    <w:p w:rsidR="005A1CA2" w:rsidRPr="00A86A1F" w:rsidRDefault="005A1CA2" w:rsidP="00D939EE">
      <w:pPr>
        <w:jc w:val="center"/>
      </w:pPr>
      <w:r>
        <w:t>Принят Законодательным Собранием Ульяновской области 30 апреля 2015 года</w:t>
      </w:r>
    </w:p>
    <w:p w:rsidR="005A1CA2" w:rsidRPr="00B8534A" w:rsidRDefault="005A1CA2" w:rsidP="00D939EE">
      <w:pPr>
        <w:jc w:val="center"/>
        <w:rPr>
          <w:sz w:val="32"/>
          <w:szCs w:val="32"/>
        </w:rPr>
      </w:pPr>
    </w:p>
    <w:p w:rsidR="005A1CA2" w:rsidRPr="00B8534A" w:rsidRDefault="005A1CA2" w:rsidP="00D939EE">
      <w:pPr>
        <w:jc w:val="center"/>
        <w:rPr>
          <w:sz w:val="32"/>
          <w:szCs w:val="32"/>
        </w:rPr>
      </w:pPr>
    </w:p>
    <w:p w:rsidR="005A1CA2" w:rsidRPr="00B8534A" w:rsidRDefault="005A1CA2" w:rsidP="00D939EE">
      <w:pPr>
        <w:jc w:val="center"/>
        <w:rPr>
          <w:sz w:val="32"/>
          <w:szCs w:val="32"/>
        </w:rPr>
      </w:pPr>
    </w:p>
    <w:p w:rsidR="005A1CA2" w:rsidRPr="00D85553" w:rsidRDefault="005A1CA2" w:rsidP="00785D5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bookmarkStart w:id="0" w:name="Par20"/>
      <w:bookmarkEnd w:id="0"/>
      <w:r w:rsidRPr="008C27FA">
        <w:rPr>
          <w:sz w:val="28"/>
          <w:szCs w:val="28"/>
        </w:rPr>
        <w:t>Статья 1.</w:t>
      </w:r>
      <w:r w:rsidRPr="00D85553">
        <w:rPr>
          <w:b/>
          <w:sz w:val="28"/>
          <w:szCs w:val="28"/>
        </w:rPr>
        <w:t xml:space="preserve"> Предмет </w:t>
      </w:r>
      <w:r>
        <w:rPr>
          <w:b/>
          <w:sz w:val="28"/>
          <w:szCs w:val="28"/>
        </w:rPr>
        <w:t xml:space="preserve">правового </w:t>
      </w:r>
      <w:r w:rsidRPr="00D85553">
        <w:rPr>
          <w:b/>
          <w:sz w:val="28"/>
          <w:szCs w:val="28"/>
        </w:rPr>
        <w:t>регулирования настоящего Закона</w:t>
      </w:r>
    </w:p>
    <w:p w:rsidR="005A1CA2" w:rsidRDefault="005A1CA2" w:rsidP="00785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A1CA2" w:rsidRDefault="005A1CA2" w:rsidP="00785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A1CA2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outlineLvl w:val="1"/>
        <w:rPr>
          <w:sz w:val="28"/>
          <w:szCs w:val="28"/>
        </w:rPr>
      </w:pPr>
      <w:bookmarkStart w:id="1" w:name="Par28"/>
      <w:bookmarkStart w:id="2" w:name="Par32"/>
      <w:bookmarkStart w:id="3" w:name="Par72"/>
      <w:bookmarkStart w:id="4" w:name="Par77"/>
      <w:bookmarkStart w:id="5" w:name="Par92"/>
      <w:bookmarkStart w:id="6" w:name="Par144"/>
      <w:bookmarkStart w:id="7" w:name="Par164"/>
      <w:bookmarkEnd w:id="1"/>
      <w:bookmarkEnd w:id="2"/>
      <w:bookmarkEnd w:id="3"/>
      <w:bookmarkEnd w:id="4"/>
      <w:bookmarkEnd w:id="5"/>
      <w:bookmarkEnd w:id="6"/>
      <w:bookmarkEnd w:id="7"/>
      <w:r w:rsidRPr="00FC0D96">
        <w:rPr>
          <w:sz w:val="28"/>
          <w:szCs w:val="28"/>
        </w:rPr>
        <w:t>Настоящий Закон определяет полномочия отдельных участников страте</w:t>
      </w:r>
      <w:r>
        <w:rPr>
          <w:sz w:val="28"/>
          <w:szCs w:val="28"/>
        </w:rPr>
        <w:t>-</w:t>
      </w:r>
      <w:r w:rsidRPr="00FC0D96">
        <w:rPr>
          <w:sz w:val="28"/>
          <w:szCs w:val="28"/>
        </w:rPr>
        <w:t>гического планирования на уровне Ульяновской области, не предусмотренные Федеральным законом от 28 июня 2014 года № 172-ФЗ</w:t>
      </w:r>
      <w:r>
        <w:rPr>
          <w:sz w:val="28"/>
          <w:szCs w:val="28"/>
        </w:rPr>
        <w:t xml:space="preserve"> </w:t>
      </w:r>
      <w:r w:rsidRPr="00FC0D96">
        <w:rPr>
          <w:sz w:val="28"/>
          <w:szCs w:val="28"/>
        </w:rPr>
        <w:t>«О стратегическом планировании в Российской Федерации»</w:t>
      </w:r>
      <w:r>
        <w:rPr>
          <w:sz w:val="28"/>
          <w:szCs w:val="28"/>
        </w:rPr>
        <w:t xml:space="preserve"> </w:t>
      </w:r>
      <w:r w:rsidRPr="00FC0D96">
        <w:rPr>
          <w:sz w:val="28"/>
          <w:szCs w:val="28"/>
        </w:rPr>
        <w:t>(далее – Федеральный закон «О стра</w:t>
      </w:r>
      <w:r>
        <w:rPr>
          <w:sz w:val="28"/>
          <w:szCs w:val="28"/>
        </w:rPr>
        <w:t>-</w:t>
      </w:r>
      <w:r w:rsidRPr="00FC0D96">
        <w:rPr>
          <w:sz w:val="28"/>
          <w:szCs w:val="28"/>
        </w:rPr>
        <w:t>тегическом планировании в Российской Федерации»), а также дополнительные положения, которые должна содержать стратегия социально-экономического развития Ульяновской области.</w:t>
      </w:r>
    </w:p>
    <w:p w:rsidR="005A1CA2" w:rsidRDefault="005A1CA2" w:rsidP="00121D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5A1CA2" w:rsidRPr="003541C9" w:rsidRDefault="005A1CA2" w:rsidP="00121DFF">
      <w:pPr>
        <w:widowControl w:val="0"/>
        <w:autoSpaceDE w:val="0"/>
        <w:autoSpaceDN w:val="0"/>
        <w:adjustRightInd w:val="0"/>
        <w:spacing w:line="235" w:lineRule="auto"/>
        <w:ind w:left="1985" w:hanging="1276"/>
        <w:jc w:val="both"/>
        <w:outlineLvl w:val="1"/>
        <w:rPr>
          <w:b/>
          <w:sz w:val="28"/>
          <w:szCs w:val="28"/>
        </w:rPr>
      </w:pPr>
      <w:r w:rsidRPr="008C27FA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2</w:t>
      </w:r>
      <w:r w:rsidRPr="008C27FA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Pr="003541C9">
        <w:rPr>
          <w:b/>
          <w:sz w:val="28"/>
          <w:szCs w:val="28"/>
        </w:rPr>
        <w:t xml:space="preserve">Полномочия </w:t>
      </w:r>
      <w:r>
        <w:rPr>
          <w:b/>
          <w:sz w:val="28"/>
          <w:szCs w:val="28"/>
        </w:rPr>
        <w:t xml:space="preserve">отдельных </w:t>
      </w:r>
      <w:r w:rsidRPr="003541C9">
        <w:rPr>
          <w:b/>
          <w:sz w:val="28"/>
          <w:szCs w:val="28"/>
        </w:rPr>
        <w:t>участников стратегического плани</w:t>
      </w:r>
      <w:r>
        <w:rPr>
          <w:b/>
          <w:sz w:val="28"/>
          <w:szCs w:val="28"/>
        </w:rPr>
        <w:t>-</w:t>
      </w:r>
      <w:r w:rsidRPr="003541C9">
        <w:rPr>
          <w:b/>
          <w:sz w:val="28"/>
          <w:szCs w:val="28"/>
        </w:rPr>
        <w:t>рования</w:t>
      </w:r>
      <w:r>
        <w:rPr>
          <w:b/>
          <w:sz w:val="28"/>
          <w:szCs w:val="28"/>
        </w:rPr>
        <w:t xml:space="preserve"> на уровне Ульяновской области, не предусмотрен-ные Федеральным законом «О стратегическом планировании в Российской Федерации» </w:t>
      </w:r>
    </w:p>
    <w:p w:rsidR="005A1CA2" w:rsidRDefault="005A1CA2" w:rsidP="00587B4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A1CA2" w:rsidRPr="00C41944" w:rsidRDefault="005A1CA2" w:rsidP="00587B4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A1CA2" w:rsidRPr="00FC0D96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FC0D96">
        <w:rPr>
          <w:sz w:val="28"/>
          <w:szCs w:val="28"/>
        </w:rPr>
        <w:t xml:space="preserve">Законодательное Собрание Ульяновской области осуществляет законодательное регулирование стратегического планирования на уровне Ульяновской области в пределах полномочий субъектов Российской Федерации. </w:t>
      </w:r>
    </w:p>
    <w:p w:rsidR="005A1CA2" w:rsidRPr="00FC0D96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FC0D96">
        <w:rPr>
          <w:sz w:val="28"/>
          <w:szCs w:val="28"/>
        </w:rPr>
        <w:t>Губернатор Ульяновской области определяет цели и задачи страте</w:t>
      </w:r>
      <w:r>
        <w:rPr>
          <w:sz w:val="28"/>
          <w:szCs w:val="28"/>
        </w:rPr>
        <w:t>-</w:t>
      </w:r>
      <w:r w:rsidRPr="00FC0D96">
        <w:rPr>
          <w:sz w:val="28"/>
          <w:szCs w:val="28"/>
        </w:rPr>
        <w:t>гического управления на уровне Ульяновской области.</w:t>
      </w:r>
    </w:p>
    <w:p w:rsidR="005A1CA2" w:rsidRPr="00FC0D96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FC0D96">
        <w:rPr>
          <w:sz w:val="28"/>
          <w:szCs w:val="28"/>
        </w:rPr>
        <w:t xml:space="preserve">Правительство Ульяновской области утверждает стратегию социально-экономического развития Ульяновской области, а также определяет на уровне Ульяновской области порядок осуществления мониторинга реализации документов стратегического планирования и подготовки документов, в которых отражаются результаты мониторинга реализации документов стратегического планирования, </w:t>
      </w:r>
      <w:r>
        <w:rPr>
          <w:sz w:val="28"/>
          <w:szCs w:val="28"/>
        </w:rPr>
        <w:t xml:space="preserve">и </w:t>
      </w:r>
      <w:r w:rsidRPr="00FC0D96">
        <w:rPr>
          <w:sz w:val="28"/>
          <w:szCs w:val="28"/>
        </w:rPr>
        <w:t xml:space="preserve">порядок осуществления контроля реализации документов стратегического планирования на уровне Ульяновской области. </w:t>
      </w:r>
    </w:p>
    <w:p w:rsidR="005A1CA2" w:rsidRPr="00D07710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FC0D96">
        <w:rPr>
          <w:sz w:val="28"/>
          <w:szCs w:val="28"/>
        </w:rPr>
        <w:t>Счётная палата Ульяновской области осуществляет полномочия в сфере стратегического планирования в соответствии с Законом Ульяновской области</w:t>
      </w:r>
      <w:r>
        <w:rPr>
          <w:sz w:val="28"/>
          <w:szCs w:val="28"/>
        </w:rPr>
        <w:br/>
      </w:r>
      <w:r w:rsidRPr="00FC0D96">
        <w:rPr>
          <w:sz w:val="28"/>
          <w:szCs w:val="28"/>
        </w:rPr>
        <w:t>от 10 октября 2008 года № 170-ЗО «О Счётной палате Ульяновской области».</w:t>
      </w:r>
    </w:p>
    <w:p w:rsidR="005A1CA2" w:rsidRDefault="005A1CA2" w:rsidP="00121D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8" w:name="Par264"/>
      <w:bookmarkStart w:id="9" w:name="Par270"/>
      <w:bookmarkStart w:id="10" w:name="Par508"/>
      <w:bookmarkEnd w:id="8"/>
      <w:bookmarkEnd w:id="9"/>
      <w:bookmarkEnd w:id="10"/>
    </w:p>
    <w:p w:rsidR="005A1CA2" w:rsidRPr="00763B70" w:rsidRDefault="005A1CA2" w:rsidP="00E651F3">
      <w:pPr>
        <w:widowControl w:val="0"/>
        <w:autoSpaceDE w:val="0"/>
        <w:autoSpaceDN w:val="0"/>
        <w:adjustRightInd w:val="0"/>
        <w:spacing w:line="235" w:lineRule="auto"/>
        <w:ind w:left="1985" w:hanging="1276"/>
        <w:jc w:val="both"/>
        <w:outlineLvl w:val="1"/>
        <w:rPr>
          <w:b/>
          <w:sz w:val="28"/>
          <w:szCs w:val="28"/>
        </w:rPr>
      </w:pPr>
      <w:r w:rsidRPr="008C27FA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3</w:t>
      </w:r>
      <w:r w:rsidRPr="008C27F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763B70">
        <w:rPr>
          <w:b/>
          <w:sz w:val="28"/>
          <w:szCs w:val="28"/>
        </w:rPr>
        <w:t xml:space="preserve">Дополнительные положения, </w:t>
      </w:r>
      <w:r>
        <w:rPr>
          <w:b/>
          <w:sz w:val="28"/>
          <w:szCs w:val="28"/>
        </w:rPr>
        <w:t xml:space="preserve">которые должна содержать </w:t>
      </w:r>
      <w:r w:rsidRPr="00E651F3">
        <w:rPr>
          <w:b/>
          <w:sz w:val="28"/>
          <w:szCs w:val="28"/>
        </w:rPr>
        <w:t xml:space="preserve">    </w:t>
      </w:r>
      <w:r w:rsidRPr="00763B70">
        <w:rPr>
          <w:b/>
          <w:sz w:val="28"/>
          <w:szCs w:val="28"/>
        </w:rPr>
        <w:t>стратеги</w:t>
      </w:r>
      <w:r>
        <w:rPr>
          <w:b/>
          <w:sz w:val="28"/>
          <w:szCs w:val="28"/>
        </w:rPr>
        <w:t>я</w:t>
      </w:r>
      <w:r w:rsidRPr="00763B70">
        <w:rPr>
          <w:b/>
          <w:sz w:val="28"/>
          <w:szCs w:val="28"/>
        </w:rPr>
        <w:t xml:space="preserve"> социально-экономического развития Ульяновской области</w:t>
      </w:r>
    </w:p>
    <w:p w:rsidR="005A1CA2" w:rsidRDefault="005A1CA2" w:rsidP="00121DFF">
      <w:pPr>
        <w:widowControl w:val="0"/>
        <w:autoSpaceDE w:val="0"/>
        <w:autoSpaceDN w:val="0"/>
        <w:adjustRightInd w:val="0"/>
        <w:spacing w:line="235" w:lineRule="auto"/>
        <w:jc w:val="both"/>
        <w:outlineLvl w:val="1"/>
        <w:rPr>
          <w:sz w:val="28"/>
          <w:szCs w:val="28"/>
        </w:rPr>
      </w:pPr>
    </w:p>
    <w:p w:rsidR="005A1CA2" w:rsidRDefault="005A1CA2" w:rsidP="008B0708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A1CA2" w:rsidRPr="00356D85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outlineLvl w:val="1"/>
        <w:rPr>
          <w:sz w:val="28"/>
          <w:szCs w:val="28"/>
        </w:rPr>
      </w:pPr>
      <w:r w:rsidRPr="00356D85">
        <w:rPr>
          <w:sz w:val="28"/>
          <w:szCs w:val="28"/>
        </w:rPr>
        <w:t xml:space="preserve">Кроме положений, определённых частью 3 статьи 32 Федерального закона </w:t>
      </w:r>
      <w:r>
        <w:rPr>
          <w:sz w:val="28"/>
          <w:szCs w:val="28"/>
        </w:rPr>
        <w:t xml:space="preserve"> </w:t>
      </w:r>
      <w:r w:rsidRPr="00356D85">
        <w:rPr>
          <w:sz w:val="28"/>
          <w:szCs w:val="28"/>
        </w:rPr>
        <w:t>«О стратегическом планировании в Российской Федерации», стратегия социально-экономического развития Ульяновской области должна также содержать следующие дополнительные положения:</w:t>
      </w:r>
    </w:p>
    <w:p w:rsidR="005A1CA2" w:rsidRPr="00356D85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 </w:t>
      </w:r>
      <w:r w:rsidRPr="00356D85">
        <w:rPr>
          <w:sz w:val="28"/>
          <w:szCs w:val="28"/>
        </w:rPr>
        <w:t>оценку конкурентных позиций Ульяновской области среди других субъектов Российской Федерации;</w:t>
      </w:r>
    </w:p>
    <w:p w:rsidR="005A1CA2" w:rsidRPr="00356D85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 </w:t>
      </w:r>
      <w:r w:rsidRPr="00356D85">
        <w:rPr>
          <w:sz w:val="28"/>
          <w:szCs w:val="28"/>
        </w:rPr>
        <w:t>сведения о долгосрочных проектах, предлагаемых к реализации Прави</w:t>
      </w:r>
      <w:r>
        <w:rPr>
          <w:sz w:val="28"/>
          <w:szCs w:val="28"/>
        </w:rPr>
        <w:t>-</w:t>
      </w:r>
      <w:r w:rsidRPr="00356D85">
        <w:rPr>
          <w:sz w:val="28"/>
          <w:szCs w:val="28"/>
        </w:rPr>
        <w:t>тельством Ульяновской области;</w:t>
      </w:r>
    </w:p>
    <w:p w:rsidR="005A1CA2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outlineLvl w:val="1"/>
        <w:rPr>
          <w:sz w:val="28"/>
          <w:szCs w:val="28"/>
        </w:rPr>
      </w:pPr>
      <w:r w:rsidRPr="00356D85">
        <w:rPr>
          <w:sz w:val="28"/>
          <w:szCs w:val="28"/>
        </w:rPr>
        <w:t>3)</w:t>
      </w:r>
      <w:r>
        <w:rPr>
          <w:sz w:val="28"/>
          <w:szCs w:val="28"/>
        </w:rPr>
        <w:t> стратегические направления развития государственно-частного партнёрства на территории Ульяновской области, в целях реализации которых разрабатываются мероприятия соответствующих государственных программ Ульяновской области;</w:t>
      </w:r>
    </w:p>
    <w:p w:rsidR="005A1CA2" w:rsidRDefault="005A1CA2" w:rsidP="00121DFF">
      <w:pPr>
        <w:widowControl w:val="0"/>
        <w:autoSpaceDE w:val="0"/>
        <w:autoSpaceDN w:val="0"/>
        <w:adjustRightInd w:val="0"/>
        <w:spacing w:line="324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 </w:t>
      </w:r>
      <w:r w:rsidRPr="00356D85">
        <w:rPr>
          <w:sz w:val="28"/>
          <w:szCs w:val="28"/>
        </w:rPr>
        <w:t>мероприятия и механизмы реализации стратегии социально-экономи</w:t>
      </w:r>
      <w:r>
        <w:rPr>
          <w:sz w:val="28"/>
          <w:szCs w:val="28"/>
        </w:rPr>
        <w:t>-</w:t>
      </w:r>
      <w:r w:rsidRPr="00356D85">
        <w:rPr>
          <w:sz w:val="28"/>
          <w:szCs w:val="28"/>
        </w:rPr>
        <w:t>ческого развития Ульяновской области.</w:t>
      </w:r>
    </w:p>
    <w:p w:rsidR="005A1CA2" w:rsidRPr="00121DFF" w:rsidRDefault="005A1CA2" w:rsidP="00D939EE">
      <w:pPr>
        <w:widowControl w:val="0"/>
        <w:autoSpaceDE w:val="0"/>
        <w:autoSpaceDN w:val="0"/>
        <w:adjustRightInd w:val="0"/>
        <w:ind w:firstLine="539"/>
        <w:jc w:val="both"/>
        <w:outlineLvl w:val="1"/>
      </w:pPr>
    </w:p>
    <w:p w:rsidR="005A1CA2" w:rsidRPr="00121DFF" w:rsidRDefault="005A1CA2" w:rsidP="00D939EE">
      <w:pPr>
        <w:widowControl w:val="0"/>
        <w:autoSpaceDE w:val="0"/>
        <w:autoSpaceDN w:val="0"/>
        <w:adjustRightInd w:val="0"/>
        <w:ind w:firstLine="539"/>
        <w:jc w:val="both"/>
        <w:outlineLvl w:val="1"/>
      </w:pPr>
    </w:p>
    <w:p w:rsidR="005A1CA2" w:rsidRPr="007E067B" w:rsidRDefault="005A1CA2" w:rsidP="00D939EE">
      <w:pPr>
        <w:widowControl w:val="0"/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</w:p>
    <w:p w:rsidR="005A1CA2" w:rsidRPr="00C41944" w:rsidRDefault="005A1CA2" w:rsidP="00D939E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11" w:name="Par649"/>
      <w:bookmarkStart w:id="12" w:name="Par653"/>
      <w:bookmarkStart w:id="13" w:name="Par662"/>
      <w:bookmarkStart w:id="14" w:name="Par670"/>
      <w:bookmarkStart w:id="15" w:name="Par672"/>
      <w:bookmarkStart w:id="16" w:name="Par676"/>
      <w:bookmarkStart w:id="17" w:name="Par678"/>
      <w:bookmarkEnd w:id="11"/>
      <w:bookmarkEnd w:id="12"/>
      <w:bookmarkEnd w:id="13"/>
      <w:bookmarkEnd w:id="14"/>
      <w:bookmarkEnd w:id="15"/>
      <w:bookmarkEnd w:id="16"/>
      <w:bookmarkEnd w:id="17"/>
      <w:r w:rsidRPr="00C41944">
        <w:rPr>
          <w:b/>
          <w:sz w:val="28"/>
          <w:szCs w:val="28"/>
        </w:rPr>
        <w:t>Губернатор Ульяновской области                                                        С.И.Морозов</w:t>
      </w:r>
    </w:p>
    <w:p w:rsidR="005A1CA2" w:rsidRDefault="005A1CA2" w:rsidP="00D939EE">
      <w:pPr>
        <w:widowControl w:val="0"/>
        <w:autoSpaceDE w:val="0"/>
        <w:autoSpaceDN w:val="0"/>
        <w:adjustRightInd w:val="0"/>
        <w:jc w:val="both"/>
        <w:rPr>
          <w:sz w:val="36"/>
          <w:szCs w:val="36"/>
        </w:rPr>
      </w:pPr>
    </w:p>
    <w:p w:rsidR="005A1CA2" w:rsidRPr="00EA71C4" w:rsidRDefault="005A1CA2" w:rsidP="00D939EE">
      <w:pPr>
        <w:widowControl w:val="0"/>
        <w:autoSpaceDE w:val="0"/>
        <w:autoSpaceDN w:val="0"/>
        <w:adjustRightInd w:val="0"/>
        <w:jc w:val="both"/>
        <w:rPr>
          <w:sz w:val="36"/>
          <w:szCs w:val="36"/>
        </w:rPr>
      </w:pPr>
    </w:p>
    <w:p w:rsidR="005A1CA2" w:rsidRPr="007B6C00" w:rsidRDefault="005A1CA2" w:rsidP="002729B8">
      <w:pPr>
        <w:spacing w:line="192" w:lineRule="auto"/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г. Ульяновск</w:t>
      </w:r>
    </w:p>
    <w:p w:rsidR="005A1CA2" w:rsidRPr="007B6C00" w:rsidRDefault="005A1CA2" w:rsidP="002729B8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Pr="007B6C00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7B6C0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B6C00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bookmarkStart w:id="18" w:name="_GoBack"/>
        <w:bookmarkEnd w:id="18"/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</w:p>
    <w:p w:rsidR="005A1CA2" w:rsidRPr="00C41944" w:rsidRDefault="005A1CA2" w:rsidP="00EA71C4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 xml:space="preserve">№ </w:t>
      </w:r>
      <w:r>
        <w:rPr>
          <w:sz w:val="28"/>
          <w:szCs w:val="28"/>
        </w:rPr>
        <w:t>54</w:t>
      </w:r>
      <w:r w:rsidRPr="007B6C00">
        <w:rPr>
          <w:sz w:val="28"/>
          <w:szCs w:val="28"/>
        </w:rPr>
        <w:t>-ЗО</w:t>
      </w:r>
    </w:p>
    <w:sectPr w:rsidR="005A1CA2" w:rsidRPr="00C41944" w:rsidSect="00B8534A">
      <w:headerReference w:type="even" r:id="rId6"/>
      <w:headerReference w:type="default" r:id="rId7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CA2" w:rsidRDefault="005A1CA2">
      <w:r>
        <w:separator/>
      </w:r>
    </w:p>
  </w:endnote>
  <w:endnote w:type="continuationSeparator" w:id="0">
    <w:p w:rsidR="005A1CA2" w:rsidRDefault="005A1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CA2" w:rsidRDefault="005A1CA2">
      <w:r>
        <w:separator/>
      </w:r>
    </w:p>
  </w:footnote>
  <w:footnote w:type="continuationSeparator" w:id="0">
    <w:p w:rsidR="005A1CA2" w:rsidRDefault="005A1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A2" w:rsidRDefault="005A1CA2" w:rsidP="00FB707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1CA2" w:rsidRDefault="005A1C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A2" w:rsidRPr="00D95DAB" w:rsidRDefault="005A1CA2" w:rsidP="00D95DAB">
    <w:pPr>
      <w:pStyle w:val="Header"/>
      <w:jc w:val="center"/>
      <w:rPr>
        <w:rStyle w:val="PageNumber"/>
        <w:sz w:val="28"/>
        <w:szCs w:val="28"/>
      </w:rPr>
    </w:pPr>
    <w:r w:rsidRPr="00D95DAB">
      <w:rPr>
        <w:rStyle w:val="PageNumber"/>
        <w:sz w:val="28"/>
        <w:szCs w:val="28"/>
      </w:rPr>
      <w:fldChar w:fldCharType="begin"/>
    </w:r>
    <w:r w:rsidRPr="00D95DAB">
      <w:rPr>
        <w:rStyle w:val="PageNumber"/>
        <w:sz w:val="28"/>
        <w:szCs w:val="28"/>
      </w:rPr>
      <w:instrText xml:space="preserve">PAGE  </w:instrText>
    </w:r>
    <w:r w:rsidRPr="00D95DA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D95DAB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9EE"/>
    <w:rsid w:val="0000001B"/>
    <w:rsid w:val="0000086A"/>
    <w:rsid w:val="00000CF2"/>
    <w:rsid w:val="00001020"/>
    <w:rsid w:val="00001676"/>
    <w:rsid w:val="000017D0"/>
    <w:rsid w:val="00002FF6"/>
    <w:rsid w:val="00003555"/>
    <w:rsid w:val="0000378B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703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1D08"/>
    <w:rsid w:val="00121DFF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E27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2DC6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67A4D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9B8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7C7"/>
    <w:rsid w:val="002F6896"/>
    <w:rsid w:val="002F6A74"/>
    <w:rsid w:val="002F6C90"/>
    <w:rsid w:val="002F6D7D"/>
    <w:rsid w:val="002F7AFD"/>
    <w:rsid w:val="002F7EEE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41C9"/>
    <w:rsid w:val="0035498C"/>
    <w:rsid w:val="003550FC"/>
    <w:rsid w:val="00355CDC"/>
    <w:rsid w:val="00356A65"/>
    <w:rsid w:val="00356D8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0C1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F9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63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1D03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2F6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B47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CA2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403"/>
    <w:rsid w:val="005B0973"/>
    <w:rsid w:val="005B0B4C"/>
    <w:rsid w:val="005B1810"/>
    <w:rsid w:val="005B226C"/>
    <w:rsid w:val="005B24C2"/>
    <w:rsid w:val="005B34BB"/>
    <w:rsid w:val="005B4117"/>
    <w:rsid w:val="005B47BB"/>
    <w:rsid w:val="005B4E60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18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B70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D52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00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67B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540"/>
    <w:rsid w:val="0082098B"/>
    <w:rsid w:val="00820D0C"/>
    <w:rsid w:val="00820EDB"/>
    <w:rsid w:val="008224FF"/>
    <w:rsid w:val="00822A3E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37BDC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4CB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08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7FA"/>
    <w:rsid w:val="008C2DB1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5E86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38EF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453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6A1F"/>
    <w:rsid w:val="00A874B8"/>
    <w:rsid w:val="00A874E8"/>
    <w:rsid w:val="00A9002A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A2E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AF7877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7E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34A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5FF2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5F0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944"/>
    <w:rsid w:val="00C41A2A"/>
    <w:rsid w:val="00C42474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339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710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851"/>
    <w:rsid w:val="00D84DD4"/>
    <w:rsid w:val="00D84E6C"/>
    <w:rsid w:val="00D84F2E"/>
    <w:rsid w:val="00D85201"/>
    <w:rsid w:val="00D85553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9EE"/>
    <w:rsid w:val="00D93A7F"/>
    <w:rsid w:val="00D95912"/>
    <w:rsid w:val="00D95B3C"/>
    <w:rsid w:val="00D95DAB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882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1F3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A71C4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02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07D"/>
    <w:rsid w:val="00FB7140"/>
    <w:rsid w:val="00FB7290"/>
    <w:rsid w:val="00FC0425"/>
    <w:rsid w:val="00FC0A9B"/>
    <w:rsid w:val="00FC0CD4"/>
    <w:rsid w:val="00FC0D96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AD6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03D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9E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D939E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939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39EE"/>
    <w:rPr>
      <w:rFonts w:cs="Times New Roman"/>
      <w:sz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D95D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DA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862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624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452</Words>
  <Characters>2577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 Ульяновской области</dc:title>
  <dc:subject/>
  <dc:creator>user</dc:creator>
  <cp:keywords/>
  <dc:description/>
  <cp:lastModifiedBy>user</cp:lastModifiedBy>
  <cp:revision>5</cp:revision>
  <cp:lastPrinted>2015-04-28T06:29:00Z</cp:lastPrinted>
  <dcterms:created xsi:type="dcterms:W3CDTF">2014-12-11T07:47:00Z</dcterms:created>
  <dcterms:modified xsi:type="dcterms:W3CDTF">2015-05-14T10:35:00Z</dcterms:modified>
</cp:coreProperties>
</file>