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5510"/>
        <w:gridCol w:w="4061"/>
      </w:tblGrid>
      <w:tr w:rsidR="0030273A" w:rsidRPr="0030273A" w:rsidTr="0030273A">
        <w:tc>
          <w:tcPr>
            <w:tcW w:w="5510" w:type="dxa"/>
          </w:tcPr>
          <w:p w:rsidR="0030273A" w:rsidRPr="0030273A" w:rsidRDefault="0030273A" w:rsidP="0030273A">
            <w:pPr>
              <w:spacing w:after="0" w:line="240" w:lineRule="auto"/>
              <w:rPr>
                <w:szCs w:val="28"/>
              </w:rPr>
            </w:pPr>
          </w:p>
          <w:p w:rsidR="0030273A" w:rsidRPr="0030273A" w:rsidRDefault="0030273A" w:rsidP="0030273A">
            <w:pPr>
              <w:spacing w:after="0" w:line="240" w:lineRule="auto"/>
              <w:rPr>
                <w:szCs w:val="28"/>
              </w:rPr>
            </w:pPr>
          </w:p>
          <w:p w:rsidR="0030273A" w:rsidRPr="0030273A" w:rsidRDefault="0030273A" w:rsidP="0030273A">
            <w:pPr>
              <w:spacing w:after="0" w:line="240" w:lineRule="auto"/>
              <w:rPr>
                <w:szCs w:val="28"/>
              </w:rPr>
            </w:pPr>
          </w:p>
          <w:p w:rsidR="0030273A" w:rsidRPr="0030273A" w:rsidRDefault="0030273A" w:rsidP="0030273A">
            <w:pPr>
              <w:spacing w:after="0" w:line="240" w:lineRule="auto"/>
              <w:rPr>
                <w:szCs w:val="28"/>
              </w:rPr>
            </w:pPr>
          </w:p>
          <w:p w:rsidR="0030273A" w:rsidRPr="0030273A" w:rsidRDefault="0030273A" w:rsidP="0030273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4061" w:type="dxa"/>
          </w:tcPr>
          <w:p w:rsidR="0030273A" w:rsidRPr="0030273A" w:rsidRDefault="0030273A" w:rsidP="0030273A">
            <w:pPr>
              <w:spacing w:after="0" w:line="240" w:lineRule="auto"/>
              <w:jc w:val="center"/>
              <w:rPr>
                <w:szCs w:val="28"/>
              </w:rPr>
            </w:pPr>
            <w:r w:rsidRPr="0030273A">
              <w:rPr>
                <w:szCs w:val="28"/>
              </w:rPr>
              <w:t xml:space="preserve">Вносится депутатом </w:t>
            </w:r>
          </w:p>
          <w:p w:rsidR="0030273A" w:rsidRPr="0030273A" w:rsidRDefault="0030273A" w:rsidP="0030273A">
            <w:pPr>
              <w:spacing w:after="0" w:line="240" w:lineRule="auto"/>
              <w:jc w:val="center"/>
              <w:rPr>
                <w:szCs w:val="28"/>
              </w:rPr>
            </w:pPr>
            <w:r w:rsidRPr="0030273A">
              <w:rPr>
                <w:szCs w:val="28"/>
              </w:rPr>
              <w:t xml:space="preserve">Законодательного Собрания </w:t>
            </w:r>
          </w:p>
          <w:p w:rsidR="0030273A" w:rsidRPr="0030273A" w:rsidRDefault="0030273A" w:rsidP="0030273A">
            <w:pPr>
              <w:spacing w:after="0" w:line="240" w:lineRule="auto"/>
              <w:jc w:val="center"/>
              <w:rPr>
                <w:szCs w:val="28"/>
              </w:rPr>
            </w:pPr>
            <w:r w:rsidRPr="0030273A">
              <w:rPr>
                <w:szCs w:val="28"/>
              </w:rPr>
              <w:t>Ульяновской области</w:t>
            </w:r>
          </w:p>
          <w:p w:rsidR="0030273A" w:rsidRPr="0030273A" w:rsidRDefault="0030273A" w:rsidP="0030273A">
            <w:pPr>
              <w:spacing w:after="0" w:line="240" w:lineRule="auto"/>
              <w:jc w:val="center"/>
              <w:rPr>
                <w:szCs w:val="28"/>
              </w:rPr>
            </w:pPr>
          </w:p>
          <w:p w:rsidR="0030273A" w:rsidRPr="0030273A" w:rsidRDefault="0030273A" w:rsidP="0030273A">
            <w:pPr>
              <w:spacing w:after="0" w:line="240" w:lineRule="auto"/>
              <w:jc w:val="center"/>
              <w:rPr>
                <w:szCs w:val="28"/>
              </w:rPr>
            </w:pPr>
            <w:r w:rsidRPr="0030273A">
              <w:rPr>
                <w:szCs w:val="28"/>
              </w:rPr>
              <w:t>К.Н.Долговым</w:t>
            </w:r>
          </w:p>
          <w:p w:rsidR="0030273A" w:rsidRPr="0030273A" w:rsidRDefault="0030273A" w:rsidP="0030273A">
            <w:pPr>
              <w:spacing w:after="0" w:line="240" w:lineRule="auto"/>
              <w:jc w:val="center"/>
              <w:rPr>
                <w:szCs w:val="28"/>
              </w:rPr>
            </w:pPr>
          </w:p>
          <w:p w:rsidR="0030273A" w:rsidRPr="0030273A" w:rsidRDefault="0030273A" w:rsidP="0030273A">
            <w:pPr>
              <w:spacing w:after="0" w:line="240" w:lineRule="auto"/>
              <w:jc w:val="right"/>
              <w:rPr>
                <w:szCs w:val="28"/>
              </w:rPr>
            </w:pPr>
            <w:r w:rsidRPr="0030273A">
              <w:rPr>
                <w:szCs w:val="28"/>
              </w:rPr>
              <w:t>Проект</w:t>
            </w:r>
          </w:p>
        </w:tc>
      </w:tr>
    </w:tbl>
    <w:p w:rsidR="0030273A" w:rsidRPr="0030273A" w:rsidRDefault="0030273A" w:rsidP="0030273A">
      <w:pPr>
        <w:spacing w:after="0" w:line="240" w:lineRule="auto"/>
        <w:rPr>
          <w:szCs w:val="28"/>
        </w:rPr>
      </w:pPr>
    </w:p>
    <w:p w:rsidR="0030273A" w:rsidRPr="0030273A" w:rsidRDefault="0030273A" w:rsidP="0030273A">
      <w:pPr>
        <w:spacing w:after="0" w:line="240" w:lineRule="auto"/>
        <w:jc w:val="center"/>
        <w:rPr>
          <w:b/>
          <w:caps/>
          <w:szCs w:val="28"/>
        </w:rPr>
      </w:pPr>
    </w:p>
    <w:p w:rsidR="0030273A" w:rsidRPr="0030273A" w:rsidRDefault="0030273A" w:rsidP="0030273A">
      <w:pPr>
        <w:spacing w:after="0" w:line="240" w:lineRule="auto"/>
        <w:jc w:val="center"/>
        <w:rPr>
          <w:b/>
          <w:caps/>
          <w:sz w:val="32"/>
          <w:szCs w:val="32"/>
        </w:rPr>
      </w:pPr>
      <w:r w:rsidRPr="0030273A">
        <w:rPr>
          <w:b/>
          <w:caps/>
          <w:sz w:val="32"/>
          <w:szCs w:val="32"/>
        </w:rPr>
        <w:t>закон</w:t>
      </w:r>
    </w:p>
    <w:p w:rsidR="0030273A" w:rsidRPr="0030273A" w:rsidRDefault="0030273A" w:rsidP="0030273A">
      <w:pPr>
        <w:spacing w:after="0" w:line="240" w:lineRule="auto"/>
        <w:jc w:val="center"/>
        <w:rPr>
          <w:b/>
          <w:caps/>
          <w:sz w:val="32"/>
          <w:szCs w:val="32"/>
        </w:rPr>
      </w:pPr>
      <w:r w:rsidRPr="0030273A">
        <w:rPr>
          <w:b/>
          <w:caps/>
          <w:sz w:val="32"/>
          <w:szCs w:val="32"/>
        </w:rPr>
        <w:t>Ульяновской области</w:t>
      </w:r>
    </w:p>
    <w:p w:rsidR="0030273A" w:rsidRPr="0030273A" w:rsidRDefault="0030273A" w:rsidP="0030273A">
      <w:pPr>
        <w:spacing w:after="0" w:line="240" w:lineRule="auto"/>
        <w:rPr>
          <w:szCs w:val="28"/>
        </w:rPr>
      </w:pPr>
    </w:p>
    <w:p w:rsidR="0030273A" w:rsidRPr="0030273A" w:rsidRDefault="0030273A" w:rsidP="0030273A">
      <w:pPr>
        <w:spacing w:after="0" w:line="240" w:lineRule="auto"/>
        <w:rPr>
          <w:szCs w:val="28"/>
        </w:rPr>
      </w:pPr>
    </w:p>
    <w:p w:rsidR="0030273A" w:rsidRP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b/>
          <w:szCs w:val="28"/>
        </w:rPr>
      </w:pPr>
      <w:r w:rsidRPr="0030273A">
        <w:rPr>
          <w:b/>
          <w:szCs w:val="28"/>
        </w:rPr>
        <w:t xml:space="preserve">О правовом регулировании отдельных вопросов, возникающих в случае установления на территории Ульяновской области запрета розничной продажи электронных систем доставки никотина и жидкостей </w:t>
      </w:r>
    </w:p>
    <w:p w:rsidR="0030273A" w:rsidRP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30273A">
        <w:rPr>
          <w:b/>
          <w:szCs w:val="28"/>
        </w:rPr>
        <w:t xml:space="preserve">для электронных систем доставки никотина </w:t>
      </w:r>
    </w:p>
    <w:p w:rsidR="0030273A" w:rsidRPr="0030273A" w:rsidRDefault="0030273A" w:rsidP="0030273A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30273A" w:rsidRPr="0030273A" w:rsidRDefault="0030273A" w:rsidP="00302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8"/>
        </w:rPr>
      </w:pP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szCs w:val="28"/>
        </w:rPr>
      </w:pPr>
      <w:r w:rsidRPr="0030273A">
        <w:rPr>
          <w:b/>
          <w:szCs w:val="28"/>
        </w:rPr>
        <w:t>Статья 1</w:t>
      </w: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30273A">
        <w:rPr>
          <w:szCs w:val="28"/>
        </w:rPr>
        <w:t>Определить, что в случае принятия закона Ульяновской области, устанавливающего на территории  Ульяновской области запрет розничной продажи электронных систем доставки никотина и жидкостей для электронных систем доставки никотина (далее – закон Ульяновской области о запрете продажи электронных систем доставки никотина и жидкостей для них):</w:t>
      </w: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30273A">
        <w:rPr>
          <w:szCs w:val="28"/>
        </w:rPr>
        <w:t xml:space="preserve">1) аппарат Законодательного Собрания Ульяновской области в течение трёх рабочих дней со дня принятия закона Ульяновской области о запрете продажи электронных систем доставки никотина и жидкостей для них, а равно законов Ульяновской области о внесении в него изменений или о его отмене (признании утратившим силу) представляет в федеральный орган исполнительной власти, уполномоченный по контролю (надзору) в области производства и оборота табачных изделий, табачной продукции, никотинсодержащей продукции и сырья для их производства   (далее – федеральный орган по контролю и надзору), сведения о принятии указанных </w:t>
      </w:r>
      <w:r w:rsidRPr="0030273A">
        <w:rPr>
          <w:szCs w:val="28"/>
        </w:rPr>
        <w:lastRenderedPageBreak/>
        <w:t>законов Ульяновской области в форме электронных документов                                   (с приложением их текстов);</w:t>
      </w: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30273A">
        <w:rPr>
          <w:szCs w:val="28"/>
        </w:rPr>
        <w:t>2) Правительство Ульяновской области определяет возглавляемый                        им исполнительный орган Ульяновской области, ежегодно        представляющий в федеральный орган по контролю и надзору отчётность                    по форме и в сроки, которые утверждаются федеральным органом по контролю и надзору.</w:t>
      </w: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b/>
          <w:szCs w:val="28"/>
        </w:rPr>
      </w:pPr>
      <w:r w:rsidRPr="0030273A">
        <w:rPr>
          <w:b/>
          <w:szCs w:val="28"/>
        </w:rPr>
        <w:t>Статья 2</w:t>
      </w: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</w:p>
    <w:p w:rsidR="0030273A" w:rsidRPr="0030273A" w:rsidRDefault="0030273A" w:rsidP="00765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30273A">
        <w:rPr>
          <w:szCs w:val="28"/>
        </w:rPr>
        <w:t>Настоящий  Закон вступает в силу с 1 октября 2026 года.</w:t>
      </w:r>
    </w:p>
    <w:p w:rsidR="0030273A" w:rsidRPr="0030273A" w:rsidRDefault="0030273A" w:rsidP="00302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7653D5" w:rsidRDefault="0030273A" w:rsidP="00302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0273A">
        <w:rPr>
          <w:szCs w:val="28"/>
        </w:rPr>
        <w:t xml:space="preserve">   </w:t>
      </w:r>
    </w:p>
    <w:p w:rsidR="0030273A" w:rsidRPr="0030273A" w:rsidRDefault="0030273A" w:rsidP="00302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0273A">
        <w:rPr>
          <w:szCs w:val="28"/>
        </w:rPr>
        <w:t xml:space="preserve">           </w:t>
      </w:r>
    </w:p>
    <w:tbl>
      <w:tblPr>
        <w:tblW w:w="9747" w:type="dxa"/>
        <w:tblLook w:val="01E0"/>
      </w:tblPr>
      <w:tblGrid>
        <w:gridCol w:w="5008"/>
        <w:gridCol w:w="4739"/>
      </w:tblGrid>
      <w:tr w:rsidR="0030273A" w:rsidRPr="0030273A" w:rsidTr="0030273A">
        <w:tc>
          <w:tcPr>
            <w:tcW w:w="5008" w:type="dxa"/>
          </w:tcPr>
          <w:p w:rsidR="0030273A" w:rsidRPr="0030273A" w:rsidRDefault="0030273A" w:rsidP="0030273A">
            <w:pPr>
              <w:spacing w:after="0" w:line="240" w:lineRule="auto"/>
              <w:rPr>
                <w:szCs w:val="28"/>
              </w:rPr>
            </w:pPr>
            <w:r w:rsidRPr="0030273A">
              <w:rPr>
                <w:b/>
                <w:szCs w:val="28"/>
              </w:rPr>
              <w:t>Губернатор Ульяновской области</w:t>
            </w:r>
            <w:r w:rsidRPr="0030273A">
              <w:rPr>
                <w:szCs w:val="28"/>
              </w:rPr>
              <w:t xml:space="preserve"> </w:t>
            </w:r>
          </w:p>
        </w:tc>
        <w:tc>
          <w:tcPr>
            <w:tcW w:w="4739" w:type="dxa"/>
          </w:tcPr>
          <w:p w:rsidR="0030273A" w:rsidRPr="0030273A" w:rsidRDefault="0030273A" w:rsidP="0030273A">
            <w:pPr>
              <w:spacing w:after="0" w:line="240" w:lineRule="auto"/>
              <w:jc w:val="right"/>
              <w:rPr>
                <w:b/>
                <w:szCs w:val="28"/>
              </w:rPr>
            </w:pPr>
            <w:r w:rsidRPr="0030273A">
              <w:rPr>
                <w:b/>
                <w:szCs w:val="28"/>
              </w:rPr>
              <w:t>А.Ю.Русских</w:t>
            </w:r>
          </w:p>
        </w:tc>
      </w:tr>
    </w:tbl>
    <w:p w:rsidR="0030273A" w:rsidRPr="0030273A" w:rsidRDefault="0030273A" w:rsidP="0030273A">
      <w:pPr>
        <w:spacing w:after="0" w:line="240" w:lineRule="auto"/>
        <w:rPr>
          <w:szCs w:val="28"/>
        </w:rPr>
      </w:pPr>
    </w:p>
    <w:p w:rsidR="0030273A" w:rsidRPr="0030273A" w:rsidRDefault="0030273A" w:rsidP="0030273A">
      <w:pPr>
        <w:spacing w:after="0" w:line="240" w:lineRule="auto"/>
        <w:rPr>
          <w:szCs w:val="28"/>
        </w:rPr>
      </w:pPr>
    </w:p>
    <w:p w:rsidR="0030273A" w:rsidRPr="0030273A" w:rsidRDefault="0030273A" w:rsidP="0030273A">
      <w:pPr>
        <w:spacing w:after="0" w:line="240" w:lineRule="auto"/>
        <w:jc w:val="center"/>
        <w:rPr>
          <w:szCs w:val="28"/>
        </w:rPr>
      </w:pPr>
      <w:r w:rsidRPr="0030273A">
        <w:rPr>
          <w:szCs w:val="28"/>
        </w:rPr>
        <w:t>г. Ульяновск</w:t>
      </w:r>
    </w:p>
    <w:p w:rsidR="0030273A" w:rsidRPr="0030273A" w:rsidRDefault="0030273A" w:rsidP="0030273A">
      <w:pPr>
        <w:spacing w:after="0" w:line="240" w:lineRule="auto"/>
        <w:jc w:val="center"/>
        <w:rPr>
          <w:szCs w:val="28"/>
        </w:rPr>
      </w:pPr>
      <w:r w:rsidRPr="0030273A">
        <w:rPr>
          <w:szCs w:val="28"/>
        </w:rPr>
        <w:t>____  ______________ 2026</w:t>
      </w:r>
      <w:r w:rsidRPr="0030273A">
        <w:rPr>
          <w:szCs w:val="28"/>
          <w:lang w:val="en-US"/>
        </w:rPr>
        <w:t xml:space="preserve"> </w:t>
      </w:r>
      <w:r w:rsidRPr="0030273A">
        <w:rPr>
          <w:szCs w:val="28"/>
        </w:rPr>
        <w:t>г.</w:t>
      </w:r>
    </w:p>
    <w:p w:rsidR="0030273A" w:rsidRPr="0030273A" w:rsidRDefault="0030273A" w:rsidP="0030273A">
      <w:pPr>
        <w:spacing w:after="0" w:line="240" w:lineRule="auto"/>
        <w:jc w:val="center"/>
        <w:rPr>
          <w:szCs w:val="28"/>
        </w:rPr>
      </w:pPr>
      <w:r w:rsidRPr="0030273A">
        <w:rPr>
          <w:szCs w:val="28"/>
        </w:rPr>
        <w:t>№ _____-ЗО</w:t>
      </w:r>
    </w:p>
    <w:p w:rsidR="0030273A" w:rsidRPr="0030273A" w:rsidRDefault="0030273A" w:rsidP="0030273A">
      <w:pPr>
        <w:spacing w:after="0" w:line="240" w:lineRule="auto"/>
        <w:jc w:val="center"/>
        <w:rPr>
          <w:szCs w:val="28"/>
        </w:rPr>
      </w:pPr>
    </w:p>
    <w:p w:rsidR="00666C5C" w:rsidRDefault="00666C5C"/>
    <w:p w:rsidR="0030273A" w:rsidRDefault="0030273A"/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</w:pPr>
    </w:p>
    <w:p w:rsidR="007653D5" w:rsidRDefault="007653D5" w:rsidP="0030273A">
      <w:pPr>
        <w:spacing w:after="0" w:line="240" w:lineRule="auto"/>
        <w:jc w:val="center"/>
        <w:rPr>
          <w:b/>
        </w:rPr>
        <w:sectPr w:rsidR="007653D5" w:rsidSect="0030273A">
          <w:headerReference w:type="default" r:id="rId6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</w:p>
    <w:p w:rsidR="0030273A" w:rsidRDefault="0030273A" w:rsidP="0030273A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ПОЯСНИ</w:t>
      </w:r>
      <w:r w:rsidRPr="00B65026">
        <w:rPr>
          <w:b/>
        </w:rPr>
        <w:t>ТЕЛЬНАЯ ЗАПИСКА</w:t>
      </w:r>
    </w:p>
    <w:p w:rsidR="0030273A" w:rsidRDefault="0030273A" w:rsidP="0030273A">
      <w:pPr>
        <w:spacing w:after="0" w:line="240" w:lineRule="auto"/>
        <w:jc w:val="center"/>
        <w:rPr>
          <w:b/>
        </w:rPr>
      </w:pPr>
    </w:p>
    <w:p w:rsidR="0030273A" w:rsidRDefault="0030273A" w:rsidP="0030273A">
      <w:pPr>
        <w:spacing w:after="0" w:line="240" w:lineRule="auto"/>
        <w:jc w:val="center"/>
        <w:rPr>
          <w:b/>
        </w:rPr>
      </w:pP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0129A9">
        <w:rPr>
          <w:b/>
        </w:rPr>
        <w:t xml:space="preserve">к проекту закона Ульяновской области </w:t>
      </w:r>
      <w:r>
        <w:rPr>
          <w:b/>
        </w:rPr>
        <w:t>«</w:t>
      </w:r>
      <w:r w:rsidRPr="0079279C">
        <w:rPr>
          <w:b/>
        </w:rPr>
        <w:t>О</w:t>
      </w:r>
      <w:r>
        <w:rPr>
          <w:b/>
        </w:rPr>
        <w:t xml:space="preserve"> правовом регулировании отдельных вопросов, возникающих в случае</w:t>
      </w:r>
      <w:r w:rsidRPr="0079279C">
        <w:rPr>
          <w:b/>
        </w:rPr>
        <w:t xml:space="preserve"> </w:t>
      </w:r>
      <w:r>
        <w:rPr>
          <w:b/>
        </w:rPr>
        <w:t xml:space="preserve">установления на территории Ульяновской области запрета </w:t>
      </w:r>
      <w:r w:rsidRPr="0079279C">
        <w:rPr>
          <w:b/>
        </w:rPr>
        <w:t xml:space="preserve">розничной продажи электронных систем доставки никотина и жидкостей для электронных систем </w:t>
      </w: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</w:pPr>
      <w:r w:rsidRPr="0079279C">
        <w:rPr>
          <w:b/>
        </w:rPr>
        <w:t>доставки никотина</w:t>
      </w:r>
      <w:r>
        <w:rPr>
          <w:b/>
        </w:rPr>
        <w:t xml:space="preserve"> </w:t>
      </w:r>
    </w:p>
    <w:p w:rsidR="0030273A" w:rsidRDefault="0030273A" w:rsidP="0030273A">
      <w:pPr>
        <w:spacing w:after="0" w:line="240" w:lineRule="auto"/>
        <w:jc w:val="center"/>
      </w:pPr>
    </w:p>
    <w:p w:rsidR="0030273A" w:rsidRDefault="0030273A" w:rsidP="0030273A">
      <w:pPr>
        <w:spacing w:after="0" w:line="240" w:lineRule="auto"/>
        <w:jc w:val="center"/>
      </w:pPr>
    </w:p>
    <w:p w:rsidR="0030273A" w:rsidRDefault="0030273A" w:rsidP="00743C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Частью 1 статьи 5 Федерального закона «О внесении изменений                         в отдельные законодательные акты Российской Федерации» предусмотрено  право органов государственной власти субъектов Российской Федерации                        с 1 марта 2027 года до 1 марта 2032 года установить на территории соответствующего субъекта Российской Федерации запрет розничной продажи электронных систем доставки никотина и жидкостей для электронных систем доставки никотина.</w:t>
      </w:r>
    </w:p>
    <w:p w:rsidR="0030273A" w:rsidRDefault="0030273A" w:rsidP="00743C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>В настоящее время рассматривается вопрос об установлении                                на территории Ульяновской области такого запрета.</w:t>
      </w:r>
    </w:p>
    <w:p w:rsidR="0030273A" w:rsidRDefault="0030273A" w:rsidP="00743C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PT Astra Serif"/>
        </w:rPr>
      </w:pPr>
      <w:r>
        <w:rPr>
          <w:rFonts w:cs="PT Astra Serif"/>
        </w:rPr>
        <w:t xml:space="preserve">Вместе с тем частями 2 и 4 указанной статьи </w:t>
      </w:r>
      <w:r w:rsidR="00743C0A">
        <w:rPr>
          <w:rFonts w:cs="PT Astra Serif"/>
        </w:rPr>
        <w:t xml:space="preserve">также </w:t>
      </w:r>
      <w:r>
        <w:rPr>
          <w:rFonts w:cs="PT Astra Serif"/>
        </w:rPr>
        <w:t xml:space="preserve">определено, </w:t>
      </w:r>
      <w:r w:rsidR="00743C0A">
        <w:rPr>
          <w:rFonts w:cs="PT Astra Serif"/>
        </w:rPr>
        <w:t xml:space="preserve">                         </w:t>
      </w:r>
      <w:r>
        <w:rPr>
          <w:rFonts w:cs="PT Astra Serif"/>
        </w:rPr>
        <w:t xml:space="preserve">что органы государственной власти субъектов Российской Федерации представляют в федеральный орган исполнительной власти, уполномоченный по контролю (надзору) в области производства и оборота табачных изделий, табачной продукции, никотинсодержащей продукции и сырья </w:t>
      </w:r>
      <w:r w:rsidR="00743C0A">
        <w:rPr>
          <w:rFonts w:cs="PT Astra Serif"/>
        </w:rPr>
        <w:t xml:space="preserve">                                     </w:t>
      </w:r>
      <w:r>
        <w:rPr>
          <w:rFonts w:cs="PT Astra Serif"/>
        </w:rPr>
        <w:t xml:space="preserve">для их производства (далее – федеральный орган по контролю и надзору), сведения о принятии закона субъекта Российской Федерации, устанавливающего запрет розничной продажи электронных систем доставки никотина и жидкостей для электронных систем доставки никотина </w:t>
      </w:r>
      <w:r w:rsidR="00743C0A">
        <w:rPr>
          <w:rFonts w:cs="PT Astra Serif"/>
        </w:rPr>
        <w:t xml:space="preserve">                              </w:t>
      </w:r>
      <w:r>
        <w:rPr>
          <w:rFonts w:cs="PT Astra Serif"/>
        </w:rPr>
        <w:t xml:space="preserve">(с приложением текста указанного закона), закона о внесении изменений </w:t>
      </w:r>
      <w:r w:rsidR="00743C0A">
        <w:rPr>
          <w:rFonts w:cs="PT Astra Serif"/>
        </w:rPr>
        <w:t xml:space="preserve">                    </w:t>
      </w:r>
      <w:r>
        <w:rPr>
          <w:rFonts w:cs="PT Astra Serif"/>
        </w:rPr>
        <w:t xml:space="preserve">в указанный закон субъекта Российской Федерации и закона об отмене соответствующего закона субъекта Российской Федерации в форме электронных документов в течение трёх рабочих дней со дня принятия соответствующего закона субъекта Российской Федерации, при этом органы </w:t>
      </w:r>
      <w:r>
        <w:rPr>
          <w:rFonts w:cs="PT Astra Serif"/>
        </w:rPr>
        <w:lastRenderedPageBreak/>
        <w:t>государственной власти субъектов Российской Федерации, на территориях которых действует запрет</w:t>
      </w:r>
      <w:r w:rsidR="00797AA2">
        <w:rPr>
          <w:rFonts w:cs="PT Astra Serif"/>
        </w:rPr>
        <w:t xml:space="preserve"> розничной продажи электронных систем доставки никотина и жидкостей для электронных систем доставки никотина</w:t>
      </w:r>
      <w:r>
        <w:rPr>
          <w:rFonts w:cs="PT Astra Serif"/>
        </w:rPr>
        <w:t xml:space="preserve">, ежегодно представляют в федеральный орган по контролю и надзору отчётность </w:t>
      </w:r>
      <w:r w:rsidR="00797AA2">
        <w:rPr>
          <w:rFonts w:cs="PT Astra Serif"/>
        </w:rPr>
        <w:t xml:space="preserve">                         </w:t>
      </w:r>
      <w:r>
        <w:rPr>
          <w:rFonts w:cs="PT Astra Serif"/>
        </w:rPr>
        <w:t>по форме и в сроки, которые утверждаются федеральным органом по контролю и надзору.</w:t>
      </w:r>
    </w:p>
    <w:p w:rsidR="0030273A" w:rsidRDefault="0030273A" w:rsidP="00743C0A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rPr>
          <w:rFonts w:cs="PT Astra Serif"/>
        </w:rPr>
        <w:t xml:space="preserve">В этой связи проектом закона Ульяновской области </w:t>
      </w:r>
      <w:r w:rsidRPr="004F3470">
        <w:rPr>
          <w:rFonts w:cs="PT Astra Serif"/>
        </w:rPr>
        <w:t>«</w:t>
      </w:r>
      <w:r w:rsidRPr="004F3470">
        <w:t xml:space="preserve">О правовом регулировании отдельных вопросов, возникающих в случае установления </w:t>
      </w:r>
      <w:r>
        <w:t xml:space="preserve">                   </w:t>
      </w:r>
      <w:r w:rsidRPr="004F3470">
        <w:t xml:space="preserve">на территории Ульяновской области запрета розничной продажи электронных систем доставки никотина и жидкостей для электронных систем доставки никотина» </w:t>
      </w:r>
      <w:r>
        <w:t>(далее – законопроект) предлагается определить</w:t>
      </w:r>
      <w:r w:rsidRPr="00542B89">
        <w:t xml:space="preserve">, что в случае принятия закона Ульяновской области, устанавливающего на территории  Ульяновской области </w:t>
      </w:r>
      <w:r>
        <w:t xml:space="preserve">запрет </w:t>
      </w:r>
      <w:r w:rsidRPr="00542B89">
        <w:t>розничной продажи электронных систем доставки никотина и жидкостей для электронных систем доставки никотина</w:t>
      </w:r>
      <w:r>
        <w:t xml:space="preserve"> (далее – закон Ульяновской области о запрете </w:t>
      </w:r>
      <w:r w:rsidRPr="00542B89">
        <w:t>продажи электронных систем доставки никотина и жидкостей</w:t>
      </w:r>
      <w:r>
        <w:t xml:space="preserve"> для них), аппарат Законодательного Собрания Ульяновской области в течение трёх рабочих дней со дня принятия закона Ульяновской области о запрете </w:t>
      </w:r>
      <w:r w:rsidRPr="00542B89">
        <w:t>продажи электронных систем доставки никотина и жидкостей</w:t>
      </w:r>
      <w:r>
        <w:t xml:space="preserve"> для них, а равно законов Ульяновской области                          о внесении в него изменений или о его отмене (признании утратившим силу) представляет в </w:t>
      </w:r>
      <w:r w:rsidRPr="00BA5C89">
        <w:t xml:space="preserve">федеральный орган по контролю (надзору) </w:t>
      </w:r>
      <w:r>
        <w:t xml:space="preserve">сведения о принятии указанных законов Ульяновской области </w:t>
      </w:r>
      <w:r w:rsidRPr="00C87518">
        <w:t>в форме электронных документов</w:t>
      </w:r>
      <w:r>
        <w:t xml:space="preserve">                                   (с приложением их текстов), а Правительство Ульяновской области определяет возглавляемый им исполнительный орган Ульяновской области, ежегодно        представляющий в </w:t>
      </w:r>
      <w:r w:rsidRPr="00090EAE">
        <w:t>федеральный орган по контролю и надзору</w:t>
      </w:r>
      <w:r>
        <w:t xml:space="preserve"> </w:t>
      </w:r>
      <w:r w:rsidRPr="0028168F">
        <w:t>отч</w:t>
      </w:r>
      <w:r>
        <w:t>ё</w:t>
      </w:r>
      <w:r w:rsidRPr="0028168F">
        <w:t xml:space="preserve">тность </w:t>
      </w:r>
      <w:r>
        <w:t xml:space="preserve">                   </w:t>
      </w:r>
      <w:r w:rsidRPr="0028168F">
        <w:t>по форме и в сроки, которые утверждаются федеральным органом</w:t>
      </w:r>
      <w:r>
        <w:t xml:space="preserve"> </w:t>
      </w:r>
      <w:r w:rsidRPr="0028168F">
        <w:t>по контролю и надзору</w:t>
      </w:r>
      <w:r>
        <w:t>.</w:t>
      </w:r>
    </w:p>
    <w:p w:rsidR="0030273A" w:rsidRDefault="0030273A" w:rsidP="00743C0A">
      <w:pPr>
        <w:autoSpaceDE w:val="0"/>
        <w:autoSpaceDN w:val="0"/>
        <w:adjustRightInd w:val="0"/>
        <w:spacing w:after="0" w:line="360" w:lineRule="auto"/>
        <w:ind w:firstLine="709"/>
        <w:jc w:val="both"/>
      </w:pPr>
      <w:r>
        <w:t xml:space="preserve">Принятие законопроекта позволит создать условия для надлежащего  исполнения частей </w:t>
      </w:r>
      <w:r w:rsidR="00743C0A">
        <w:t xml:space="preserve"> </w:t>
      </w:r>
      <w:r>
        <w:t xml:space="preserve">2 и 4 статьи 5 Федерального закона «О внесении изменений в отдельные законодательные акты Российской Федерации». </w:t>
      </w:r>
    </w:p>
    <w:p w:rsidR="0030273A" w:rsidRDefault="0030273A" w:rsidP="00743C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PT Astra Serif"/>
        </w:rPr>
      </w:pPr>
      <w:r>
        <w:rPr>
          <w:rFonts w:cs="PT Astra Serif"/>
        </w:rPr>
        <w:lastRenderedPageBreak/>
        <w:t>Законопроект подготовлен депутатом Законодательного Собрания Ульяновской области К.Н.Долговым.</w:t>
      </w: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PT Astra Serif"/>
        </w:rPr>
      </w:pP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</w:pPr>
      <w:r>
        <w:t>_________________</w:t>
      </w:r>
    </w:p>
    <w:p w:rsidR="0030273A" w:rsidRDefault="0030273A" w:rsidP="0030273A">
      <w:pPr>
        <w:spacing w:after="0" w:line="240" w:lineRule="auto"/>
      </w:pPr>
    </w:p>
    <w:p w:rsidR="0030273A" w:rsidRDefault="0030273A" w:rsidP="0030273A">
      <w:pPr>
        <w:spacing w:after="0" w:line="240" w:lineRule="auto"/>
      </w:pPr>
    </w:p>
    <w:p w:rsidR="0030273A" w:rsidRDefault="0030273A" w:rsidP="0030273A">
      <w:pPr>
        <w:spacing w:after="0" w:line="240" w:lineRule="auto"/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</w:pPr>
    </w:p>
    <w:p w:rsidR="007653D5" w:rsidRDefault="007653D5" w:rsidP="0030273A">
      <w:pPr>
        <w:spacing w:after="0" w:line="240" w:lineRule="auto"/>
        <w:jc w:val="center"/>
        <w:rPr>
          <w:b/>
          <w:caps/>
        </w:rPr>
        <w:sectPr w:rsidR="007653D5" w:rsidSect="007653D5"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81"/>
        </w:sectPr>
      </w:pPr>
    </w:p>
    <w:p w:rsidR="0030273A" w:rsidRPr="00122B2E" w:rsidRDefault="0030273A" w:rsidP="0030273A">
      <w:pPr>
        <w:spacing w:after="0" w:line="240" w:lineRule="auto"/>
        <w:jc w:val="center"/>
        <w:rPr>
          <w:b/>
          <w:caps/>
        </w:rPr>
      </w:pPr>
      <w:r w:rsidRPr="00122B2E">
        <w:rPr>
          <w:b/>
          <w:caps/>
        </w:rPr>
        <w:lastRenderedPageBreak/>
        <w:t>Перечень</w:t>
      </w:r>
    </w:p>
    <w:p w:rsidR="0030273A" w:rsidRPr="00122B2E" w:rsidRDefault="0030273A" w:rsidP="0030273A">
      <w:pPr>
        <w:spacing w:after="0" w:line="240" w:lineRule="auto"/>
        <w:jc w:val="center"/>
        <w:rPr>
          <w:b/>
          <w:caps/>
        </w:rPr>
      </w:pPr>
    </w:p>
    <w:p w:rsidR="0030273A" w:rsidRPr="00122B2E" w:rsidRDefault="0030273A" w:rsidP="0030273A">
      <w:pPr>
        <w:spacing w:after="0" w:line="240" w:lineRule="auto"/>
        <w:jc w:val="center"/>
        <w:rPr>
          <w:b/>
          <w:caps/>
        </w:rPr>
      </w:pPr>
    </w:p>
    <w:p w:rsidR="0030273A" w:rsidRPr="00122B2E" w:rsidRDefault="0030273A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30273A" w:rsidRPr="00122B2E" w:rsidRDefault="0030273A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утратившими силу, приостановлению, </w:t>
      </w: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122B2E">
        <w:rPr>
          <w:b/>
          <w:szCs w:val="28"/>
        </w:rPr>
        <w:t>изменению или принятию в связи с принятием закона Ульяновской области «</w:t>
      </w:r>
      <w:r w:rsidRPr="0079279C">
        <w:rPr>
          <w:b/>
        </w:rPr>
        <w:t>О</w:t>
      </w:r>
      <w:r>
        <w:rPr>
          <w:b/>
        </w:rPr>
        <w:t xml:space="preserve"> правовом регулировании отдельных вопросов, возникающих </w:t>
      </w: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>
        <w:rPr>
          <w:b/>
        </w:rPr>
        <w:t>в случае</w:t>
      </w:r>
      <w:r w:rsidRPr="0079279C">
        <w:rPr>
          <w:b/>
        </w:rPr>
        <w:t xml:space="preserve"> </w:t>
      </w:r>
      <w:r>
        <w:rPr>
          <w:b/>
        </w:rPr>
        <w:t xml:space="preserve">установления на территории Ульяновской области запрета </w:t>
      </w:r>
      <w:r w:rsidRPr="0079279C">
        <w:rPr>
          <w:b/>
        </w:rPr>
        <w:t xml:space="preserve">розничной продажи электронных систем доставки никотина и жидкостей </w:t>
      </w: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</w:pPr>
      <w:r w:rsidRPr="0079279C">
        <w:rPr>
          <w:b/>
        </w:rPr>
        <w:t>для электронных систем доставки никотина</w:t>
      </w:r>
      <w:r>
        <w:rPr>
          <w:b/>
        </w:rPr>
        <w:t xml:space="preserve">» </w:t>
      </w:r>
    </w:p>
    <w:p w:rsidR="0030273A" w:rsidRPr="000129A9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30273A" w:rsidRPr="00122B2E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30273A" w:rsidRDefault="0030273A" w:rsidP="00797AA2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E0351F">
        <w:rPr>
          <w:szCs w:val="28"/>
        </w:rPr>
        <w:t xml:space="preserve">Принятие закона Ульяновской области </w:t>
      </w:r>
      <w:r>
        <w:t>«</w:t>
      </w:r>
      <w:r w:rsidRPr="00580E97">
        <w:t>О правовом регулировании отдельных вопросов, возникающих в случае установления на территории Ульяновской области запрета розничной продажи электронных систем доставки никотина и жидкостей для электронных систем доставки никотина»</w:t>
      </w:r>
      <w:r w:rsidRPr="00580E97">
        <w:rPr>
          <w:rFonts w:cs="PT Astra Serif"/>
          <w:szCs w:val="28"/>
        </w:rPr>
        <w:t xml:space="preserve"> </w:t>
      </w:r>
      <w:r w:rsidRPr="00E0351F">
        <w:rPr>
          <w:szCs w:val="28"/>
        </w:rPr>
        <w:t>потребует</w:t>
      </w:r>
      <w:r>
        <w:t xml:space="preserve"> издания акта Правительства Ульяновской области, определяющего  возглавляемый им исполнительный орган Ульяновской области, ежегодно        представляющий в </w:t>
      </w:r>
      <w:r w:rsidRPr="00090EAE">
        <w:t>федеральный орган по контролю и надзору</w:t>
      </w:r>
      <w:r>
        <w:t xml:space="preserve"> </w:t>
      </w:r>
      <w:r w:rsidRPr="0028168F">
        <w:t>отч</w:t>
      </w:r>
      <w:r>
        <w:t>ё</w:t>
      </w:r>
      <w:r w:rsidRPr="0028168F">
        <w:t xml:space="preserve">тность </w:t>
      </w:r>
      <w:r>
        <w:t xml:space="preserve">                   </w:t>
      </w:r>
      <w:r w:rsidRPr="0028168F">
        <w:t>по форме и в сроки, которые утверждаются федеральным органом</w:t>
      </w:r>
      <w:r>
        <w:t xml:space="preserve"> </w:t>
      </w:r>
      <w:r w:rsidRPr="0028168F">
        <w:t>по контролю и надзору</w:t>
      </w:r>
      <w:r>
        <w:t>.</w:t>
      </w: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30273A" w:rsidRPr="00122B2E" w:rsidRDefault="0030273A" w:rsidP="0030273A">
      <w:pPr>
        <w:pStyle w:val="ConsPlusNormal"/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_________________</w:t>
      </w:r>
    </w:p>
    <w:p w:rsidR="0030273A" w:rsidRDefault="0030273A" w:rsidP="0030273A">
      <w:pPr>
        <w:spacing w:after="0" w:line="240" w:lineRule="auto"/>
      </w:pPr>
    </w:p>
    <w:p w:rsidR="0030273A" w:rsidRDefault="0030273A" w:rsidP="0030273A">
      <w:pPr>
        <w:spacing w:after="0" w:line="240" w:lineRule="auto"/>
      </w:pPr>
    </w:p>
    <w:p w:rsidR="0030273A" w:rsidRDefault="0030273A" w:rsidP="0030273A">
      <w:pPr>
        <w:spacing w:after="0" w:line="240" w:lineRule="auto"/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7653D5" w:rsidRDefault="007653D5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  <w:sectPr w:rsidR="007653D5" w:rsidSect="007653D5">
          <w:pgSz w:w="11906" w:h="16838"/>
          <w:pgMar w:top="1134" w:right="566" w:bottom="1134" w:left="1701" w:header="708" w:footer="708" w:gutter="0"/>
          <w:pgNumType w:start="1"/>
          <w:cols w:space="708"/>
          <w:titlePg/>
          <w:docGrid w:linePitch="381"/>
        </w:sectPr>
      </w:pPr>
    </w:p>
    <w:p w:rsidR="0030273A" w:rsidRPr="00122B2E" w:rsidRDefault="0030273A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  <w:r w:rsidRPr="00122B2E">
        <w:rPr>
          <w:rFonts w:ascii="PT Astra Serif" w:hAnsi="PT Astra Serif"/>
          <w:b/>
          <w:caps/>
          <w:sz w:val="28"/>
          <w:szCs w:val="28"/>
        </w:rPr>
        <w:lastRenderedPageBreak/>
        <w:t>Финансово-экономическое обоснование</w:t>
      </w:r>
    </w:p>
    <w:p w:rsidR="0030273A" w:rsidRPr="00122B2E" w:rsidRDefault="0030273A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30273A" w:rsidRPr="00122B2E" w:rsidRDefault="0030273A" w:rsidP="0030273A">
      <w:pPr>
        <w:pStyle w:val="ConsNonformat"/>
        <w:widowControl/>
        <w:ind w:right="0"/>
        <w:jc w:val="center"/>
        <w:rPr>
          <w:rFonts w:ascii="PT Astra Serif" w:hAnsi="PT Astra Serif"/>
          <w:b/>
          <w:caps/>
          <w:sz w:val="28"/>
          <w:szCs w:val="28"/>
        </w:rPr>
      </w:pPr>
    </w:p>
    <w:p w:rsidR="0030273A" w:rsidRDefault="0030273A" w:rsidP="0030273A">
      <w:pPr>
        <w:pStyle w:val="ConsPlusNormal"/>
        <w:jc w:val="center"/>
        <w:rPr>
          <w:rFonts w:ascii="PT Astra Serif" w:hAnsi="PT Astra Serif"/>
          <w:b/>
        </w:rPr>
      </w:pPr>
      <w:r w:rsidRPr="000129A9">
        <w:rPr>
          <w:rFonts w:ascii="PT Astra Serif" w:hAnsi="PT Astra Serif"/>
          <w:b/>
        </w:rPr>
        <w:t xml:space="preserve">проекта закона Ульяновской области </w:t>
      </w:r>
      <w:r>
        <w:rPr>
          <w:rFonts w:ascii="PT Astra Serif" w:hAnsi="PT Astra Serif"/>
          <w:b/>
        </w:rPr>
        <w:t>«</w:t>
      </w:r>
      <w:r w:rsidRPr="0079279C">
        <w:rPr>
          <w:rFonts w:ascii="PT Astra Serif" w:hAnsi="PT Astra Serif"/>
          <w:b/>
        </w:rPr>
        <w:t>О</w:t>
      </w:r>
      <w:r>
        <w:rPr>
          <w:rFonts w:ascii="PT Astra Serif" w:hAnsi="PT Astra Serif"/>
          <w:b/>
        </w:rPr>
        <w:t xml:space="preserve"> правовом регулировании отдельных вопросов, возникающих в случае</w:t>
      </w:r>
      <w:r w:rsidRPr="0079279C">
        <w:rPr>
          <w:rFonts w:ascii="PT Astra Serif" w:hAnsi="PT Astra Serif"/>
          <w:b/>
        </w:rPr>
        <w:t xml:space="preserve"> </w:t>
      </w:r>
      <w:r>
        <w:rPr>
          <w:rFonts w:ascii="PT Astra Serif" w:hAnsi="PT Astra Serif"/>
          <w:b/>
        </w:rPr>
        <w:t xml:space="preserve">установления на территории Ульяновской области запрета </w:t>
      </w:r>
      <w:r w:rsidRPr="0079279C">
        <w:rPr>
          <w:rFonts w:ascii="PT Astra Serif" w:hAnsi="PT Astra Serif"/>
          <w:b/>
        </w:rPr>
        <w:t xml:space="preserve">розничной продажи электронных систем доставки никотина и жидкостей для электронных систем </w:t>
      </w:r>
    </w:p>
    <w:p w:rsidR="0030273A" w:rsidRDefault="0030273A" w:rsidP="0030273A">
      <w:pPr>
        <w:pStyle w:val="ConsPlusNormal"/>
        <w:jc w:val="center"/>
        <w:rPr>
          <w:rFonts w:ascii="PT Astra Serif" w:hAnsi="PT Astra Serif"/>
        </w:rPr>
      </w:pPr>
      <w:r w:rsidRPr="0079279C">
        <w:rPr>
          <w:rFonts w:ascii="PT Astra Serif" w:hAnsi="PT Astra Serif"/>
          <w:b/>
        </w:rPr>
        <w:t>доставки никотина</w:t>
      </w:r>
      <w:r>
        <w:rPr>
          <w:rFonts w:ascii="PT Astra Serif" w:hAnsi="PT Astra Serif"/>
          <w:b/>
        </w:rPr>
        <w:t xml:space="preserve">» </w:t>
      </w:r>
    </w:p>
    <w:p w:rsidR="0030273A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30273A" w:rsidRPr="00122B2E" w:rsidRDefault="0030273A" w:rsidP="0030273A">
      <w:pPr>
        <w:autoSpaceDE w:val="0"/>
        <w:autoSpaceDN w:val="0"/>
        <w:adjustRightInd w:val="0"/>
        <w:spacing w:after="0" w:line="240" w:lineRule="auto"/>
        <w:jc w:val="center"/>
        <w:rPr>
          <w:b/>
        </w:rPr>
      </w:pPr>
    </w:p>
    <w:p w:rsidR="0030273A" w:rsidRPr="00580E97" w:rsidRDefault="0030273A" w:rsidP="00797AA2">
      <w:pPr>
        <w:autoSpaceDE w:val="0"/>
        <w:autoSpaceDN w:val="0"/>
        <w:adjustRightInd w:val="0"/>
        <w:spacing w:after="0" w:line="360" w:lineRule="auto"/>
        <w:ind w:firstLine="709"/>
        <w:jc w:val="both"/>
      </w:pPr>
      <w:r w:rsidRPr="00580E97">
        <w:t xml:space="preserve">В связи с принятием закона Ульяновской области </w:t>
      </w:r>
      <w:r>
        <w:t>«</w:t>
      </w:r>
      <w:r w:rsidRPr="00580E97">
        <w:t xml:space="preserve">О правовом регулировании отдельных вопросов, возникающих в случае установления </w:t>
      </w:r>
      <w:r>
        <w:t xml:space="preserve">                   </w:t>
      </w:r>
      <w:r w:rsidRPr="00580E97">
        <w:t>на территории Ульяновской области запрета розничной продажи электронных систем доставки никотина и жидкостей для электронных систем доставки никотина</w:t>
      </w:r>
      <w:r>
        <w:t xml:space="preserve">» </w:t>
      </w:r>
      <w:r w:rsidRPr="00580E97">
        <w:t>расходов областного бюджета Ульяновской области не возникнет.</w:t>
      </w:r>
    </w:p>
    <w:p w:rsidR="0030273A" w:rsidRPr="00122B2E" w:rsidRDefault="0030273A" w:rsidP="0030273A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</w:p>
    <w:p w:rsidR="0030273A" w:rsidRDefault="0030273A" w:rsidP="0030273A">
      <w:pPr>
        <w:jc w:val="center"/>
        <w:rPr>
          <w:rFonts w:cs="PT Astra Serif"/>
        </w:rPr>
      </w:pPr>
      <w:r>
        <w:rPr>
          <w:rFonts w:cs="PT Astra Serif"/>
        </w:rPr>
        <w:t>________________</w:t>
      </w:r>
    </w:p>
    <w:p w:rsidR="0030273A" w:rsidRDefault="0030273A" w:rsidP="0030273A">
      <w:pPr>
        <w:spacing w:after="0" w:line="240" w:lineRule="auto"/>
      </w:pPr>
    </w:p>
    <w:sectPr w:rsidR="0030273A" w:rsidSect="007653D5">
      <w:pgSz w:w="11906" w:h="16838"/>
      <w:pgMar w:top="1134" w:right="566" w:bottom="1134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5B28" w:rsidRDefault="00D45B28" w:rsidP="0030273A">
      <w:pPr>
        <w:spacing w:after="0" w:line="240" w:lineRule="auto"/>
      </w:pPr>
      <w:r>
        <w:separator/>
      </w:r>
    </w:p>
  </w:endnote>
  <w:endnote w:type="continuationSeparator" w:id="0">
    <w:p w:rsidR="00D45B28" w:rsidRDefault="00D45B28" w:rsidP="00302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5B28" w:rsidRDefault="00D45B28" w:rsidP="0030273A">
      <w:pPr>
        <w:spacing w:after="0" w:line="240" w:lineRule="auto"/>
      </w:pPr>
      <w:r>
        <w:separator/>
      </w:r>
    </w:p>
  </w:footnote>
  <w:footnote w:type="continuationSeparator" w:id="0">
    <w:p w:rsidR="00D45B28" w:rsidRDefault="00D45B28" w:rsidP="00302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6972148"/>
      <w:docPartObj>
        <w:docPartGallery w:val="Page Numbers (Top of Page)"/>
        <w:docPartUnique/>
      </w:docPartObj>
    </w:sdtPr>
    <w:sdtContent>
      <w:p w:rsidR="0030273A" w:rsidRDefault="00FD483C">
        <w:pPr>
          <w:pStyle w:val="a3"/>
          <w:jc w:val="center"/>
        </w:pPr>
        <w:fldSimple w:instr=" PAGE   \* MERGEFORMAT ">
          <w:r w:rsidR="00C9432E">
            <w:rPr>
              <w:noProof/>
            </w:rPr>
            <w:t>3</w:t>
          </w:r>
        </w:fldSimple>
      </w:p>
    </w:sdtContent>
  </w:sdt>
  <w:p w:rsidR="0030273A" w:rsidRDefault="0030273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73A"/>
    <w:rsid w:val="0030273A"/>
    <w:rsid w:val="00666C5C"/>
    <w:rsid w:val="00743C0A"/>
    <w:rsid w:val="007653D5"/>
    <w:rsid w:val="00797AA2"/>
    <w:rsid w:val="008D7CD4"/>
    <w:rsid w:val="00C9432E"/>
    <w:rsid w:val="00D45B28"/>
    <w:rsid w:val="00FD4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027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customStyle="1" w:styleId="ConsNonformat">
    <w:name w:val="ConsNonformat"/>
    <w:rsid w:val="0030273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0273A"/>
    <w:rPr>
      <w:rFonts w:ascii="Times New Roman" w:eastAsia="Times New Roman" w:hAnsi="Times New Roman" w:cs="Times New Roman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302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273A"/>
  </w:style>
  <w:style w:type="paragraph" w:styleId="a5">
    <w:name w:val="footer"/>
    <w:basedOn w:val="a"/>
    <w:link w:val="a6"/>
    <w:uiPriority w:val="99"/>
    <w:semiHidden/>
    <w:unhideWhenUsed/>
    <w:rsid w:val="00302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27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2026-06-18T05:19:00Z</dcterms:created>
  <dcterms:modified xsi:type="dcterms:W3CDTF">2026-06-18T05:19:00Z</dcterms:modified>
</cp:coreProperties>
</file>