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A13C88" w:rsidRDefault="00122B2E" w:rsidP="0050716C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изменению или принятию в связи с принят</w:t>
      </w:r>
      <w:r w:rsidR="0050716C">
        <w:rPr>
          <w:rFonts w:ascii="PT Astra Serif" w:hAnsi="PT Astra Serif"/>
          <w:b/>
          <w:sz w:val="28"/>
          <w:szCs w:val="28"/>
        </w:rPr>
        <w:t xml:space="preserve">ием закона Ульяновской области </w:t>
      </w:r>
      <w:r w:rsidR="0050716C" w:rsidRPr="00A13C88">
        <w:rPr>
          <w:rFonts w:ascii="PT Astra Serif" w:hAnsi="PT Astra Serif"/>
          <w:b/>
          <w:sz w:val="28"/>
          <w:szCs w:val="28"/>
        </w:rPr>
        <w:t xml:space="preserve">«О внесении изменений в Закон Ульяновской области </w:t>
      </w:r>
    </w:p>
    <w:p w:rsidR="00A13C88" w:rsidRDefault="0050716C" w:rsidP="0050716C">
      <w:pPr>
        <w:pStyle w:val="ConsNonformat"/>
        <w:widowControl/>
        <w:ind w:right="0"/>
        <w:jc w:val="center"/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</w:pPr>
      <w:r w:rsidRPr="00A13C88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«О требованиях к уровню профессионального образования </w:t>
      </w:r>
    </w:p>
    <w:p w:rsidR="00A13C88" w:rsidRDefault="0050716C" w:rsidP="0050716C">
      <w:pPr>
        <w:pStyle w:val="ConsNonformat"/>
        <w:widowControl/>
        <w:ind w:right="0"/>
        <w:jc w:val="center"/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</w:pPr>
      <w:r w:rsidRPr="00A13C88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и профессиональным знаниям и навыкам, учитываемых в условиях конкурса по отбору кандидатур на должность главы городского округа Ульяновской области, которые являются предпочтительными </w:t>
      </w:r>
    </w:p>
    <w:p w:rsidR="00122B2E" w:rsidRPr="00A13C88" w:rsidRDefault="0050716C" w:rsidP="0050716C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13C88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для осуществления главой городского округа Ульяновской области отдельных государственных полномочий, переданных органам местного самоуправления городского округа Ульяновской области»</w:t>
      </w:r>
    </w:p>
    <w:p w:rsidR="00122B2E" w:rsidRPr="00A13C88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6A17F9" w:rsidRDefault="00122B2E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E0351F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50716C" w:rsidRPr="00A13C88">
        <w:rPr>
          <w:rFonts w:ascii="PT Astra Serif" w:hAnsi="PT Astra Serif"/>
          <w:sz w:val="28"/>
          <w:szCs w:val="28"/>
        </w:rPr>
        <w:t xml:space="preserve">«О внесении изменений в Закон Ульяновской области </w:t>
      </w:r>
      <w:r w:rsidR="0050716C" w:rsidRPr="00A13C88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«О требованиях к уровню профессионального образования и профессиональным знаниям и навыкам, учитываемых в условиях конкурса по отбору кандидатур на должность главы городского округа Ульяновской области, которые являются предпочтительными </w:t>
      </w:r>
      <w:r w:rsidR="00A13C88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                                  </w:t>
      </w:r>
      <w:r w:rsidR="0050716C" w:rsidRPr="00A13C88">
        <w:rPr>
          <w:rFonts w:ascii="PT Astra Serif" w:eastAsiaTheme="minorHAnsi" w:hAnsi="PT Astra Serif" w:cs="PT Astra Serif"/>
          <w:sz w:val="28"/>
          <w:szCs w:val="28"/>
          <w:lang w:eastAsia="en-US"/>
        </w:rPr>
        <w:t>для осуществления главой городского округа Ульяновской области отдельных государственных полномочий, переданных органам местного самоуправления городского округа Ульяновской области»</w:t>
      </w:r>
      <w:r w:rsid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E0351F" w:rsidRPr="00E0351F">
        <w:rPr>
          <w:rFonts w:ascii="PT Astra Serif" w:hAnsi="PT Astra Serif"/>
          <w:sz w:val="28"/>
          <w:szCs w:val="28"/>
        </w:rPr>
        <w:t>не потребует признани</w:t>
      </w:r>
      <w:r w:rsidR="00E0351F">
        <w:rPr>
          <w:rFonts w:ascii="PT Astra Serif" w:hAnsi="PT Astra Serif"/>
          <w:sz w:val="28"/>
          <w:szCs w:val="28"/>
        </w:rPr>
        <w:t>я</w:t>
      </w:r>
      <w:proofErr w:type="gramEnd"/>
      <w:r w:rsidR="00E0351F" w:rsidRPr="00E0351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0351F" w:rsidRPr="00E0351F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E0351F" w:rsidRPr="00E0351F">
        <w:rPr>
          <w:rFonts w:ascii="PT Astra Serif" w:hAnsi="PT Astra Serif"/>
          <w:sz w:val="28"/>
          <w:szCs w:val="28"/>
        </w:rPr>
        <w:t xml:space="preserve"> силу, приостановлени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>, изменени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 xml:space="preserve"> или приняти</w:t>
      </w:r>
      <w:r w:rsidR="00E0351F">
        <w:rPr>
          <w:rFonts w:ascii="PT Astra Serif" w:hAnsi="PT Astra Serif"/>
          <w:sz w:val="28"/>
          <w:szCs w:val="28"/>
        </w:rPr>
        <w:t>я других актов законодательства Ульяновской области</w:t>
      </w:r>
      <w:r w:rsidR="00CD013A" w:rsidRPr="00E0351F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C35FB3" w:rsidRPr="00E0351F" w:rsidRDefault="00C35FB3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122B2E" w:rsidRPr="00122B2E" w:rsidRDefault="00122B2E" w:rsidP="001C3F15">
      <w:pPr>
        <w:pStyle w:val="ConsPlusNormal"/>
        <w:spacing w:line="336" w:lineRule="auto"/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6669DB" w:rsidRPr="007D2E8A" w:rsidRDefault="006669DB" w:rsidP="00104F79">
      <w:pPr>
        <w:pStyle w:val="ConsNonformat"/>
        <w:widowControl/>
        <w:ind w:right="0"/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0C" w:rsidRDefault="0081670C" w:rsidP="00771332">
      <w:r>
        <w:separator/>
      </w:r>
    </w:p>
  </w:endnote>
  <w:endnote w:type="continuationSeparator" w:id="0">
    <w:p w:rsidR="0081670C" w:rsidRDefault="0081670C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0C" w:rsidRDefault="0081670C" w:rsidP="00771332">
      <w:r>
        <w:separator/>
      </w:r>
    </w:p>
  </w:footnote>
  <w:footnote w:type="continuationSeparator" w:id="0">
    <w:p w:rsidR="0081670C" w:rsidRDefault="0081670C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816402">
        <w:pPr>
          <w:pStyle w:val="a3"/>
          <w:jc w:val="center"/>
        </w:pPr>
        <w:fldSimple w:instr=" PAGE   \* MERGEFORMAT ">
          <w:r w:rsidR="00104F79">
            <w:rPr>
              <w:noProof/>
            </w:rPr>
            <w:t>3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4F79"/>
    <w:rsid w:val="00106A87"/>
    <w:rsid w:val="00107DD9"/>
    <w:rsid w:val="0011058B"/>
    <w:rsid w:val="0011294D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93E2B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16402"/>
    <w:rsid w:val="0081670C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44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D12FA-5D5A-455F-98DE-3CEE8ECD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2026-05-13T08:06:00Z</cp:lastPrinted>
  <dcterms:created xsi:type="dcterms:W3CDTF">2026-05-20T10:58:00Z</dcterms:created>
  <dcterms:modified xsi:type="dcterms:W3CDTF">2026-05-20T10:58:00Z</dcterms:modified>
</cp:coreProperties>
</file>