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F46" w:rsidRPr="005146DD" w:rsidRDefault="002D0F46" w:rsidP="008D3BA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2D0F46" w:rsidRPr="005146DD" w:rsidRDefault="002D0F46" w:rsidP="008D3BA7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проекта закона Ульяновской области</w:t>
      </w:r>
    </w:p>
    <w:p w:rsidR="002D0F46" w:rsidRPr="005146DD" w:rsidRDefault="002D0F46" w:rsidP="00CD65E6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внесении изменени</w:t>
      </w:r>
      <w:r w:rsidR="00CD65E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я</w:t>
      </w: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</w:t>
      </w:r>
      <w:r w:rsidR="00332CE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статью 8</w:t>
      </w: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Закон</w:t>
      </w:r>
      <w:r w:rsidR="00332CE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</w:t>
      </w: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Ульяновской области </w:t>
      </w:r>
    </w:p>
    <w:p w:rsidR="002D0F46" w:rsidRPr="005146DD" w:rsidRDefault="002D0F46" w:rsidP="00CD65E6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146DD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2D0F46" w:rsidRPr="005146DD" w:rsidRDefault="002D0F46" w:rsidP="003B51D2">
      <w:pPr>
        <w:tabs>
          <w:tab w:val="left" w:pos="720"/>
        </w:tabs>
        <w:spacing w:after="0" w:line="36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D0F46" w:rsidRPr="005146DD" w:rsidRDefault="002D0F46" w:rsidP="003B51D2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146DD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Принятие закона Ульяновской области «О внесении изменени</w:t>
      </w:r>
      <w:r w:rsidR="00CD65E6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5146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</w:t>
      </w:r>
      <w:r w:rsidR="00332CE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статью 8</w:t>
      </w:r>
      <w:r w:rsidRPr="005146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</w:t>
      </w:r>
      <w:r w:rsidR="00332CEF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5146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«О регулировании некоторых вопросов в сфере обеспечения проведения капитального ремонта общего имущества </w:t>
      </w:r>
      <w:r w:rsidRPr="005146DD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</w:t>
      </w:r>
      <w:r w:rsidRPr="00514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 </w:t>
      </w:r>
      <w:r w:rsidR="0043621C">
        <w:rPr>
          <w:rFonts w:ascii="PT Astra Serif" w:eastAsia="Times New Roman" w:hAnsi="PT Astra Serif" w:cs="Times New Roman"/>
          <w:sz w:val="28"/>
          <w:szCs w:val="28"/>
          <w:lang w:eastAsia="ru-RU"/>
        </w:rPr>
        <w:t>приведёт к увеличению расходных обязательств, финансовое обеспечение которых осуществляется за счёт средств областного бюджета Ульяновской области.</w:t>
      </w:r>
    </w:p>
    <w:p w:rsidR="006F2721" w:rsidRDefault="006F2721" w:rsidP="003B51D2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D65E6" w:rsidRDefault="00CD65E6" w:rsidP="003B51D2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A1654" w:rsidRDefault="001A1654" w:rsidP="001A1654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1A1654" w:rsidRDefault="001A1654" w:rsidP="001A1654">
      <w:pPr>
        <w:tabs>
          <w:tab w:val="left" w:pos="0"/>
          <w:tab w:val="left" w:pos="854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и строительства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</w:t>
      </w:r>
    </w:p>
    <w:p w:rsidR="001A1654" w:rsidRDefault="001A1654" w:rsidP="001A1654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     </w:t>
      </w:r>
      <w:r w:rsidR="00302703"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</w:p>
    <w:p w:rsidR="00120A95" w:rsidRDefault="00120A95" w:rsidP="00605EA3">
      <w:pPr>
        <w:tabs>
          <w:tab w:val="left" w:pos="0"/>
        </w:tabs>
        <w:spacing w:after="0" w:line="240" w:lineRule="auto"/>
        <w:ind w:right="-284"/>
        <w:jc w:val="both"/>
      </w:pPr>
    </w:p>
    <w:sectPr w:rsidR="00120A95" w:rsidSect="00605E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0A"/>
    <w:rsid w:val="0001140A"/>
    <w:rsid w:val="00120A95"/>
    <w:rsid w:val="001610C4"/>
    <w:rsid w:val="001A002C"/>
    <w:rsid w:val="001A1654"/>
    <w:rsid w:val="00297F99"/>
    <w:rsid w:val="002D0F46"/>
    <w:rsid w:val="00302703"/>
    <w:rsid w:val="003075F1"/>
    <w:rsid w:val="003219F2"/>
    <w:rsid w:val="00332CEF"/>
    <w:rsid w:val="003B51D2"/>
    <w:rsid w:val="0043621C"/>
    <w:rsid w:val="00605EA3"/>
    <w:rsid w:val="006F2721"/>
    <w:rsid w:val="008D3BA7"/>
    <w:rsid w:val="00A11852"/>
    <w:rsid w:val="00A57960"/>
    <w:rsid w:val="00C22A0E"/>
    <w:rsid w:val="00C95E43"/>
    <w:rsid w:val="00CD65E6"/>
    <w:rsid w:val="00FC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B37A0-D4CA-4B2E-9963-5E8A07F7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F4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77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</dc:creator>
  <cp:keywords/>
  <dc:description/>
  <cp:lastModifiedBy>user</cp:lastModifiedBy>
  <cp:revision>2</cp:revision>
  <cp:lastPrinted>2025-05-06T06:41:00Z</cp:lastPrinted>
  <dcterms:created xsi:type="dcterms:W3CDTF">2025-06-25T13:17:00Z</dcterms:created>
  <dcterms:modified xsi:type="dcterms:W3CDTF">2025-06-25T13:17:00Z</dcterms:modified>
</cp:coreProperties>
</file>