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23142C" w:rsidRPr="007D2E8A" w:rsidTr="00565B9D">
        <w:tc>
          <w:tcPr>
            <w:tcW w:w="5725" w:type="dxa"/>
          </w:tcPr>
          <w:p w:rsidR="0023142C" w:rsidRDefault="0023142C" w:rsidP="00565B9D">
            <w:pPr>
              <w:rPr>
                <w:rFonts w:ascii="PT Astra Serif" w:hAnsi="PT Astra Serif"/>
              </w:rPr>
            </w:pPr>
          </w:p>
          <w:p w:rsidR="0023142C" w:rsidRDefault="0023142C" w:rsidP="00565B9D">
            <w:pPr>
              <w:rPr>
                <w:rFonts w:ascii="PT Astra Serif" w:hAnsi="PT Astra Serif"/>
              </w:rPr>
            </w:pPr>
          </w:p>
          <w:p w:rsidR="0023142C" w:rsidRDefault="0023142C" w:rsidP="00565B9D">
            <w:pPr>
              <w:rPr>
                <w:rFonts w:ascii="PT Astra Serif" w:hAnsi="PT Astra Serif"/>
              </w:rPr>
            </w:pPr>
          </w:p>
          <w:p w:rsidR="0023142C" w:rsidRDefault="0023142C" w:rsidP="00565B9D">
            <w:pPr>
              <w:rPr>
                <w:rFonts w:ascii="PT Astra Serif" w:hAnsi="PT Astra Serif"/>
              </w:rPr>
            </w:pPr>
          </w:p>
          <w:p w:rsidR="0023142C" w:rsidRPr="007D2E8A" w:rsidRDefault="0023142C" w:rsidP="00565B9D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23142C" w:rsidRDefault="0023142C" w:rsidP="00565B9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23142C" w:rsidRDefault="0023142C" w:rsidP="00565B9D">
            <w:pPr>
              <w:jc w:val="center"/>
              <w:rPr>
                <w:rFonts w:ascii="PT Astra Serif" w:hAnsi="PT Astra Serif"/>
              </w:rPr>
            </w:pPr>
          </w:p>
          <w:p w:rsidR="0023142C" w:rsidRDefault="0023142C" w:rsidP="00565B9D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23142C" w:rsidRDefault="0023142C" w:rsidP="00565B9D">
            <w:pPr>
              <w:jc w:val="right"/>
              <w:rPr>
                <w:rFonts w:ascii="PT Astra Serif" w:hAnsi="PT Astra Serif"/>
              </w:rPr>
            </w:pPr>
          </w:p>
          <w:p w:rsidR="0023142C" w:rsidRPr="007D2E8A" w:rsidRDefault="0023142C" w:rsidP="00565B9D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23142C" w:rsidRDefault="0023142C" w:rsidP="0023142C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23142C" w:rsidRDefault="0023142C" w:rsidP="0023142C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23142C" w:rsidRPr="00F93782" w:rsidRDefault="0023142C" w:rsidP="0023142C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23142C" w:rsidRPr="00F93782" w:rsidRDefault="0023142C" w:rsidP="0023142C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23142C" w:rsidRPr="007D2E8A" w:rsidRDefault="0023142C" w:rsidP="0023142C">
      <w:pPr>
        <w:rPr>
          <w:rFonts w:ascii="PT Astra Serif" w:hAnsi="PT Astra Serif"/>
        </w:rPr>
      </w:pPr>
    </w:p>
    <w:p w:rsidR="0023142C" w:rsidRDefault="0023142C" w:rsidP="0023142C">
      <w:pPr>
        <w:rPr>
          <w:rFonts w:ascii="PT Astra Serif" w:hAnsi="PT Astra Serif"/>
        </w:rPr>
      </w:pPr>
    </w:p>
    <w:p w:rsidR="0023142C" w:rsidRPr="000D07F1" w:rsidRDefault="0023142C" w:rsidP="0023142C">
      <w:pPr>
        <w:jc w:val="center"/>
        <w:rPr>
          <w:rFonts w:ascii="PT Astra Serif" w:hAnsi="PT Astra Serif"/>
          <w:b/>
        </w:rPr>
      </w:pPr>
      <w:r w:rsidRPr="000D07F1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0D07F1">
        <w:rPr>
          <w:rFonts w:ascii="PT Astra Serif" w:hAnsi="PT Astra Serif"/>
          <w:b/>
        </w:rPr>
        <w:t xml:space="preserve"> в Закон Ульяновской области </w:t>
      </w:r>
      <w:r w:rsidRPr="000D07F1">
        <w:rPr>
          <w:rFonts w:ascii="PT Astra Serif" w:eastAsiaTheme="minorHAnsi" w:hAnsi="PT Astra Serif" w:cs="Arial"/>
          <w:b/>
          <w:lang w:eastAsia="en-US"/>
        </w:rPr>
        <w:t xml:space="preserve">«О </w:t>
      </w:r>
      <w:r>
        <w:rPr>
          <w:rFonts w:ascii="PT Astra Serif" w:eastAsiaTheme="minorHAnsi" w:hAnsi="PT Astra Serif" w:cs="Arial"/>
          <w:b/>
          <w:lang w:eastAsia="en-US"/>
        </w:rPr>
        <w:t xml:space="preserve">развитии инвестиционной деятельности в </w:t>
      </w:r>
      <w:r w:rsidRPr="000D07F1">
        <w:rPr>
          <w:rFonts w:ascii="PT Astra Serif" w:eastAsiaTheme="minorHAnsi" w:hAnsi="PT Astra Serif" w:cs="Arial"/>
          <w:b/>
          <w:lang w:eastAsia="en-US"/>
        </w:rPr>
        <w:t>Ульяновской области»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23142C" w:rsidRPr="005734D0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EC36E4">
        <w:rPr>
          <w:rFonts w:ascii="PT Astra Serif" w:eastAsiaTheme="minorHAnsi" w:hAnsi="PT Astra Serif" w:cs="Arial"/>
          <w:lang w:eastAsia="en-US"/>
        </w:rPr>
        <w:t xml:space="preserve">Внести в </w:t>
      </w:r>
      <w:hyperlink r:id="rId4" w:history="1">
        <w:r w:rsidRPr="00EC36E4">
          <w:rPr>
            <w:rFonts w:ascii="PT Astra Serif" w:eastAsiaTheme="minorHAnsi" w:hAnsi="PT Astra Serif" w:cs="Arial"/>
            <w:lang w:eastAsia="en-US"/>
          </w:rPr>
          <w:t>Закон</w:t>
        </w:r>
      </w:hyperlink>
      <w:r w:rsidRPr="00EC36E4">
        <w:rPr>
          <w:rFonts w:ascii="PT Astra Serif" w:eastAsiaTheme="minorHAnsi" w:hAnsi="PT Astra Serif" w:cs="Arial"/>
          <w:lang w:eastAsia="en-US"/>
        </w:rPr>
        <w:t xml:space="preserve"> Ульяновской области от 15 марта 2005 года № 019-ЗО </w:t>
      </w:r>
      <w:r>
        <w:rPr>
          <w:rFonts w:ascii="PT Astra Serif" w:eastAsiaTheme="minorHAnsi" w:hAnsi="PT Astra Serif" w:cs="Arial"/>
          <w:lang w:eastAsia="en-US"/>
        </w:rPr>
        <w:t xml:space="preserve">              </w:t>
      </w:r>
      <w:r w:rsidRPr="00EC36E4">
        <w:rPr>
          <w:rFonts w:ascii="PT Astra Serif" w:eastAsiaTheme="minorHAnsi" w:hAnsi="PT Astra Serif" w:cs="Arial"/>
          <w:lang w:eastAsia="en-US"/>
        </w:rPr>
        <w:t>«О развитии инвестиционной деятельности на территории Ульяновской области» («</w:t>
      </w:r>
      <w:proofErr w:type="gramStart"/>
      <w:r w:rsidRPr="00EC36E4">
        <w:rPr>
          <w:rFonts w:ascii="PT Astra Serif" w:eastAsiaTheme="minorHAnsi" w:hAnsi="PT Astra Serif" w:cs="Arial"/>
          <w:lang w:eastAsia="en-US"/>
        </w:rPr>
        <w:t>Ульяновская</w:t>
      </w:r>
      <w:proofErr w:type="gramEnd"/>
      <w:r w:rsidRPr="00EC36E4">
        <w:rPr>
          <w:rFonts w:ascii="PT Astra Serif" w:eastAsiaTheme="minorHAnsi" w:hAnsi="PT Astra Serif" w:cs="Arial"/>
          <w:lang w:eastAsia="en-US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от 07.12.2012 </w:t>
      </w:r>
      <w:r>
        <w:rPr>
          <w:rFonts w:ascii="PT Astra Serif" w:eastAsiaTheme="minorHAnsi" w:hAnsi="PT Astra Serif" w:cs="Arial"/>
          <w:lang w:eastAsia="en-US"/>
        </w:rPr>
        <w:t xml:space="preserve">               </w:t>
      </w:r>
      <w:r w:rsidRPr="00EC36E4">
        <w:rPr>
          <w:rFonts w:ascii="PT Astra Serif" w:eastAsiaTheme="minorHAnsi" w:hAnsi="PT Astra Serif" w:cs="Arial"/>
          <w:lang w:eastAsia="en-US"/>
        </w:rPr>
        <w:t xml:space="preserve">№ 136; </w:t>
      </w:r>
      <w:proofErr w:type="gramStart"/>
      <w:r w:rsidRPr="00EC36E4">
        <w:rPr>
          <w:rFonts w:ascii="PT Astra Serif" w:eastAsiaTheme="minorHAnsi" w:hAnsi="PT Astra Serif" w:cs="Arial"/>
          <w:lang w:eastAsia="en-US"/>
        </w:rPr>
        <w:t xml:space="preserve">от 08.05.2013 № 48; от 07.09.2013 № 109; от 28.12.2013 № 173; </w:t>
      </w:r>
      <w:r>
        <w:rPr>
          <w:rFonts w:ascii="PT Astra Serif" w:eastAsiaTheme="minorHAnsi" w:hAnsi="PT Astra Serif" w:cs="Arial"/>
          <w:lang w:eastAsia="en-US"/>
        </w:rPr>
        <w:t xml:space="preserve">                         </w:t>
      </w:r>
      <w:r w:rsidRPr="00EC36E4">
        <w:rPr>
          <w:rFonts w:ascii="PT Astra Serif" w:eastAsiaTheme="minorHAnsi" w:hAnsi="PT Astra Serif" w:cs="Arial"/>
          <w:lang w:eastAsia="en-US"/>
        </w:rPr>
        <w:t xml:space="preserve">от 24.04.2014 № 59; от 10.07.2014 № 98; от 07.08.2014 № 114; от 10.11.2014 </w:t>
      </w:r>
      <w:r>
        <w:rPr>
          <w:rFonts w:ascii="PT Astra Serif" w:eastAsiaTheme="minorHAnsi" w:hAnsi="PT Astra Serif" w:cs="Arial"/>
          <w:lang w:eastAsia="en-US"/>
        </w:rPr>
        <w:t xml:space="preserve">                 </w:t>
      </w:r>
      <w:r w:rsidRPr="00EC36E4">
        <w:rPr>
          <w:rFonts w:ascii="PT Astra Serif" w:eastAsiaTheme="minorHAnsi" w:hAnsi="PT Astra Serif" w:cs="Arial"/>
          <w:lang w:eastAsia="en-US"/>
        </w:rPr>
        <w:t xml:space="preserve">№ 163-164; от 31.12.2014 № 196; от 07.09.2015 № 124; от 29.10.2015 № 151; </w:t>
      </w:r>
      <w:r>
        <w:rPr>
          <w:rFonts w:ascii="PT Astra Serif" w:eastAsiaTheme="minorHAnsi" w:hAnsi="PT Astra Serif" w:cs="Arial"/>
          <w:lang w:eastAsia="en-US"/>
        </w:rPr>
        <w:t xml:space="preserve">               </w:t>
      </w:r>
      <w:r w:rsidRPr="00EC36E4">
        <w:rPr>
          <w:rFonts w:ascii="PT Astra Serif" w:eastAsiaTheme="minorHAnsi" w:hAnsi="PT Astra Serif" w:cs="Arial"/>
          <w:lang w:eastAsia="en-US"/>
        </w:rPr>
        <w:t xml:space="preserve">от 14.03.2016 № 31; от 04.10.2016 № 118; от 15.03.2019 № 18; от 01.10.2019 </w:t>
      </w:r>
      <w:r>
        <w:rPr>
          <w:rFonts w:ascii="PT Astra Serif" w:eastAsiaTheme="minorHAnsi" w:hAnsi="PT Astra Serif" w:cs="Arial"/>
          <w:lang w:eastAsia="en-US"/>
        </w:rPr>
        <w:t xml:space="preserve">             </w:t>
      </w:r>
      <w:r w:rsidRPr="00EC36E4">
        <w:rPr>
          <w:rFonts w:ascii="PT Astra Serif" w:eastAsiaTheme="minorHAnsi" w:hAnsi="PT Astra Serif" w:cs="Arial"/>
          <w:lang w:eastAsia="en-US"/>
        </w:rPr>
        <w:t>№ 74; от 27.12.2019 № 100; от 13.11.2020 № 84; от 06.05.2022 № 32;</w:t>
      </w:r>
      <w:proofErr w:type="gramEnd"/>
      <w:r w:rsidRPr="00EC36E4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 xml:space="preserve">                            </w:t>
      </w:r>
      <w:r w:rsidRPr="00EC36E4">
        <w:rPr>
          <w:rFonts w:ascii="PT Astra Serif" w:eastAsiaTheme="minorHAnsi" w:hAnsi="PT Astra Serif" w:cs="Arial"/>
          <w:lang w:eastAsia="en-US"/>
        </w:rPr>
        <w:t xml:space="preserve">от 04.10.2022 № 73; от 18.11.2022 </w:t>
      </w:r>
      <w:r>
        <w:rPr>
          <w:rFonts w:ascii="PT Astra Serif" w:eastAsiaTheme="minorHAnsi" w:hAnsi="PT Astra Serif" w:cs="Arial"/>
          <w:lang w:eastAsia="en-US"/>
        </w:rPr>
        <w:t>№</w:t>
      </w:r>
      <w:r w:rsidRPr="00EC36E4">
        <w:rPr>
          <w:rFonts w:ascii="PT Astra Serif" w:eastAsiaTheme="minorHAnsi" w:hAnsi="PT Astra Serif" w:cs="Arial"/>
          <w:lang w:eastAsia="en-US"/>
        </w:rPr>
        <w:t xml:space="preserve"> 85; </w:t>
      </w:r>
      <w:r w:rsidRPr="00EC36E4">
        <w:rPr>
          <w:rFonts w:ascii="PT Astra Serif" w:hAnsi="PT Astra Serif" w:cs="PT Astra Serif"/>
        </w:rPr>
        <w:t>Официальный интернет-портал правовой информации (</w:t>
      </w:r>
      <w:r w:rsidRPr="00EC36E4">
        <w:rPr>
          <w:rFonts w:ascii="PT Astra Serif" w:hAnsi="PT Astra Serif" w:cs="PT Astra Serif"/>
          <w:lang w:val="en-US"/>
        </w:rPr>
        <w:t>www</w:t>
      </w:r>
      <w:r w:rsidRPr="00EC36E4">
        <w:rPr>
          <w:rFonts w:ascii="PT Astra Serif" w:hAnsi="PT Astra Serif" w:cs="PT Astra Serif"/>
        </w:rPr>
        <w:t>.</w:t>
      </w:r>
      <w:proofErr w:type="spellStart"/>
      <w:r w:rsidRPr="00EC36E4">
        <w:rPr>
          <w:rFonts w:ascii="PT Astra Serif" w:hAnsi="PT Astra Serif" w:cs="PT Astra Serif"/>
          <w:lang w:val="en-US"/>
        </w:rPr>
        <w:t>pravo</w:t>
      </w:r>
      <w:proofErr w:type="spellEnd"/>
      <w:r w:rsidRPr="00EC36E4">
        <w:rPr>
          <w:rFonts w:ascii="PT Astra Serif" w:hAnsi="PT Astra Serif" w:cs="PT Astra Serif"/>
        </w:rPr>
        <w:t>.</w:t>
      </w:r>
      <w:proofErr w:type="spellStart"/>
      <w:r w:rsidRPr="00EC36E4">
        <w:rPr>
          <w:rFonts w:ascii="PT Astra Serif" w:hAnsi="PT Astra Serif" w:cs="PT Astra Serif"/>
          <w:lang w:val="en-US"/>
        </w:rPr>
        <w:t>gov</w:t>
      </w:r>
      <w:proofErr w:type="spellEnd"/>
      <w:r w:rsidRPr="00EC36E4">
        <w:rPr>
          <w:rFonts w:ascii="PT Astra Serif" w:hAnsi="PT Astra Serif" w:cs="PT Astra Serif"/>
        </w:rPr>
        <w:t>.</w:t>
      </w:r>
      <w:proofErr w:type="spellStart"/>
      <w:r w:rsidRPr="00EC36E4">
        <w:rPr>
          <w:rFonts w:ascii="PT Astra Serif" w:hAnsi="PT Astra Serif" w:cs="PT Astra Serif"/>
          <w:lang w:val="en-US"/>
        </w:rPr>
        <w:t>ru</w:t>
      </w:r>
      <w:proofErr w:type="spellEnd"/>
      <w:r w:rsidRPr="00EC36E4">
        <w:rPr>
          <w:rFonts w:ascii="PT Astra Serif" w:hAnsi="PT Astra Serif" w:cs="PT Astra Serif"/>
        </w:rPr>
        <w:t>), 07.08.2024, №</w:t>
      </w:r>
      <w:r w:rsidRPr="00EC36E4">
        <w:rPr>
          <w:rFonts w:ascii="PT Astra Serif" w:hAnsi="PT Astra Serif"/>
        </w:rPr>
        <w:t xml:space="preserve"> 7300202408070009</w:t>
      </w:r>
      <w:r w:rsidRPr="00EC36E4">
        <w:rPr>
          <w:rFonts w:ascii="PT Astra Serif" w:eastAsiaTheme="minorHAnsi" w:hAnsi="PT Astra Serif" w:cs="Arial"/>
          <w:lang w:eastAsia="en-US"/>
        </w:rPr>
        <w:t>)</w:t>
      </w:r>
      <w:r>
        <w:rPr>
          <w:rFonts w:ascii="PT Astra Serif" w:eastAsiaTheme="minorHAnsi" w:hAnsi="PT Astra Serif" w:cs="Arial"/>
          <w:lang w:eastAsia="en-US"/>
        </w:rPr>
        <w:t xml:space="preserve"> следующие изменения: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1) часть 3 статьи 7 дополнить пунктом 4 следующего содержания: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EE7D64">
        <w:rPr>
          <w:rFonts w:ascii="PT Astra Serif" w:eastAsiaTheme="minorHAnsi" w:hAnsi="PT Astra Serif" w:cs="Arial"/>
          <w:lang w:eastAsia="en-US"/>
        </w:rPr>
        <w:t xml:space="preserve">«4) являющимся иностранным агентом в соответствии с Федеральным </w:t>
      </w:r>
      <w:r>
        <w:rPr>
          <w:rFonts w:ascii="PT Astra Serif" w:eastAsiaTheme="minorHAnsi" w:hAnsi="PT Astra Serif" w:cs="Arial"/>
          <w:lang w:eastAsia="en-US"/>
        </w:rPr>
        <w:t>законом от 14 июля 2022 года № 255-ФЗ «</w:t>
      </w:r>
      <w:r w:rsidRPr="00EE7D64">
        <w:rPr>
          <w:rFonts w:ascii="PT Astra Serif" w:eastAsiaTheme="minorHAnsi" w:hAnsi="PT Astra Serif" w:cs="Arial"/>
          <w:lang w:eastAsia="en-US"/>
        </w:rPr>
        <w:t>О контроле за деятельностью лиц, находящихся под иностранным влиянием</w:t>
      </w:r>
      <w:r>
        <w:rPr>
          <w:rFonts w:ascii="PT Astra Serif" w:eastAsiaTheme="minorHAnsi" w:hAnsi="PT Astra Serif" w:cs="Arial"/>
          <w:lang w:eastAsia="en-US"/>
        </w:rPr>
        <w:t xml:space="preserve">» (далее – Федеральный закон                         </w:t>
      </w:r>
      <w:r>
        <w:rPr>
          <w:rFonts w:ascii="PT Astra Serif" w:eastAsiaTheme="minorHAnsi" w:hAnsi="PT Astra Serif" w:cs="Arial"/>
          <w:lang w:eastAsia="en-US"/>
        </w:rPr>
        <w:lastRenderedPageBreak/>
        <w:t>«</w:t>
      </w:r>
      <w:r w:rsidRPr="00EE7D64">
        <w:rPr>
          <w:rFonts w:ascii="PT Astra Serif" w:eastAsiaTheme="minorHAnsi" w:hAnsi="PT Astra Serif" w:cs="Arial"/>
          <w:lang w:eastAsia="en-US"/>
        </w:rPr>
        <w:t>О контроле за</w:t>
      </w:r>
      <w:r>
        <w:rPr>
          <w:rFonts w:ascii="PT Astra Serif" w:eastAsiaTheme="minorHAnsi" w:hAnsi="PT Astra Serif" w:cs="Arial"/>
          <w:lang w:eastAsia="en-US"/>
        </w:rPr>
        <w:t xml:space="preserve"> деятельностью лиц, находящихся </w:t>
      </w:r>
      <w:r w:rsidRPr="00EE7D64">
        <w:rPr>
          <w:rFonts w:ascii="PT Astra Serif" w:eastAsiaTheme="minorHAnsi" w:hAnsi="PT Astra Serif" w:cs="Arial"/>
          <w:lang w:eastAsia="en-US"/>
        </w:rPr>
        <w:t>под иностранным влиянием</w:t>
      </w:r>
      <w:r>
        <w:rPr>
          <w:rFonts w:ascii="PT Astra Serif" w:eastAsiaTheme="minorHAnsi" w:hAnsi="PT Astra Serif" w:cs="Arial"/>
          <w:lang w:eastAsia="en-US"/>
        </w:rPr>
        <w:t>»)</w:t>
      </w:r>
      <w:proofErr w:type="gramStart"/>
      <w:r>
        <w:rPr>
          <w:rFonts w:ascii="PT Astra Serif" w:eastAsiaTheme="minorHAnsi" w:hAnsi="PT Astra Serif" w:cs="Arial"/>
          <w:lang w:eastAsia="en-US"/>
        </w:rPr>
        <w:t>.»</w:t>
      </w:r>
      <w:proofErr w:type="gramEnd"/>
      <w:r>
        <w:rPr>
          <w:rFonts w:ascii="PT Astra Serif" w:eastAsiaTheme="minorHAnsi" w:hAnsi="PT Astra Serif" w:cs="Arial"/>
          <w:lang w:eastAsia="en-US"/>
        </w:rPr>
        <w:t>;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2) часть 4 статьи 8 дополнить пунктом 4 следующего содержания: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EE7D64">
        <w:rPr>
          <w:rFonts w:ascii="PT Astra Serif" w:eastAsiaTheme="minorHAnsi" w:hAnsi="PT Astra Serif" w:cs="Arial"/>
          <w:lang w:eastAsia="en-US"/>
        </w:rPr>
        <w:t xml:space="preserve">«4) являющимся иностранным агентом в соответствии с Федеральным </w:t>
      </w:r>
      <w:r>
        <w:rPr>
          <w:rFonts w:ascii="PT Astra Serif" w:eastAsiaTheme="minorHAnsi" w:hAnsi="PT Astra Serif" w:cs="Arial"/>
          <w:lang w:eastAsia="en-US"/>
        </w:rPr>
        <w:t>законом «</w:t>
      </w:r>
      <w:r w:rsidRPr="00EE7D64">
        <w:rPr>
          <w:rFonts w:ascii="PT Astra Serif" w:eastAsiaTheme="minorHAnsi" w:hAnsi="PT Astra Serif" w:cs="Arial"/>
          <w:lang w:eastAsia="en-US"/>
        </w:rPr>
        <w:t>О контроле за деятельностью лиц, находящихся</w:t>
      </w:r>
      <w:r>
        <w:rPr>
          <w:rFonts w:ascii="PT Astra Serif" w:eastAsiaTheme="minorHAnsi" w:hAnsi="PT Astra Serif" w:cs="Arial"/>
          <w:lang w:eastAsia="en-US"/>
        </w:rPr>
        <w:t xml:space="preserve"> </w:t>
      </w:r>
      <w:r w:rsidRPr="00EE7D64">
        <w:rPr>
          <w:rFonts w:ascii="PT Astra Serif" w:eastAsiaTheme="minorHAnsi" w:hAnsi="PT Astra Serif" w:cs="Arial"/>
          <w:lang w:eastAsia="en-US"/>
        </w:rPr>
        <w:t>под иностранным влиянием</w:t>
      </w:r>
      <w:r>
        <w:rPr>
          <w:rFonts w:ascii="PT Astra Serif" w:eastAsiaTheme="minorHAnsi" w:hAnsi="PT Astra Serif" w:cs="Arial"/>
          <w:lang w:eastAsia="en-US"/>
        </w:rPr>
        <w:t>»</w:t>
      </w:r>
      <w:proofErr w:type="gramStart"/>
      <w:r>
        <w:rPr>
          <w:rFonts w:ascii="PT Astra Serif" w:eastAsiaTheme="minorHAnsi" w:hAnsi="PT Astra Serif" w:cs="Arial"/>
          <w:lang w:eastAsia="en-US"/>
        </w:rPr>
        <w:t>.»</w:t>
      </w:r>
      <w:proofErr w:type="gramEnd"/>
      <w:r>
        <w:rPr>
          <w:rFonts w:ascii="PT Astra Serif" w:eastAsiaTheme="minorHAnsi" w:hAnsi="PT Astra Serif" w:cs="Arial"/>
          <w:lang w:eastAsia="en-US"/>
        </w:rPr>
        <w:t>;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3) в статье 9</w:t>
      </w:r>
      <w:r>
        <w:rPr>
          <w:rFonts w:ascii="PT Astra Serif" w:eastAsiaTheme="minorHAnsi" w:hAnsi="PT Astra Serif" w:cs="Arial"/>
          <w:vertAlign w:val="superscript"/>
          <w:lang w:eastAsia="en-US"/>
        </w:rPr>
        <w:t>1</w:t>
      </w:r>
      <w:r>
        <w:rPr>
          <w:rFonts w:ascii="PT Astra Serif" w:eastAsiaTheme="minorHAnsi" w:hAnsi="PT Astra Serif" w:cs="Arial"/>
          <w:lang w:eastAsia="en-US"/>
        </w:rPr>
        <w:t>: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а) в абзаце первом слова «1. Меры» заменить словом «Меры»;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б) первое предложение абзаца восьмого дополнить словами                                      «, и соответствующая организация не </w:t>
      </w:r>
      <w:r w:rsidRPr="00EE7D64">
        <w:rPr>
          <w:rFonts w:ascii="PT Astra Serif" w:eastAsiaTheme="minorHAnsi" w:hAnsi="PT Astra Serif" w:cs="Arial"/>
          <w:lang w:eastAsia="en-US"/>
        </w:rPr>
        <w:t>явля</w:t>
      </w:r>
      <w:r>
        <w:rPr>
          <w:rFonts w:ascii="PT Astra Serif" w:eastAsiaTheme="minorHAnsi" w:hAnsi="PT Astra Serif" w:cs="Arial"/>
          <w:lang w:eastAsia="en-US"/>
        </w:rPr>
        <w:t>ется</w:t>
      </w:r>
      <w:r w:rsidRPr="00EE7D64">
        <w:rPr>
          <w:rFonts w:ascii="PT Astra Serif" w:eastAsiaTheme="minorHAnsi" w:hAnsi="PT Astra Serif" w:cs="Arial"/>
          <w:lang w:eastAsia="en-US"/>
        </w:rPr>
        <w:t xml:space="preserve"> иностранным агентом </w:t>
      </w:r>
      <w:r>
        <w:rPr>
          <w:rFonts w:ascii="PT Astra Serif" w:eastAsiaTheme="minorHAnsi" w:hAnsi="PT Astra Serif" w:cs="Arial"/>
          <w:lang w:eastAsia="en-US"/>
        </w:rPr>
        <w:t xml:space="preserve">                            </w:t>
      </w:r>
      <w:r w:rsidRPr="00EE7D64">
        <w:rPr>
          <w:rFonts w:ascii="PT Astra Serif" w:eastAsiaTheme="minorHAnsi" w:hAnsi="PT Astra Serif" w:cs="Arial"/>
          <w:lang w:eastAsia="en-US"/>
        </w:rPr>
        <w:t xml:space="preserve">в соответствии с Федеральным </w:t>
      </w:r>
      <w:r>
        <w:rPr>
          <w:rFonts w:ascii="PT Astra Serif" w:eastAsiaTheme="minorHAnsi" w:hAnsi="PT Astra Serif" w:cs="Arial"/>
          <w:lang w:eastAsia="en-US"/>
        </w:rPr>
        <w:t>законом «</w:t>
      </w:r>
      <w:r w:rsidRPr="00EE7D64">
        <w:rPr>
          <w:rFonts w:ascii="PT Astra Serif" w:eastAsiaTheme="minorHAnsi" w:hAnsi="PT Astra Serif" w:cs="Arial"/>
          <w:lang w:eastAsia="en-US"/>
        </w:rPr>
        <w:t xml:space="preserve">О </w:t>
      </w:r>
      <w:proofErr w:type="gramStart"/>
      <w:r w:rsidRPr="00EE7D64">
        <w:rPr>
          <w:rFonts w:ascii="PT Astra Serif" w:eastAsiaTheme="minorHAnsi" w:hAnsi="PT Astra Serif" w:cs="Arial"/>
          <w:lang w:eastAsia="en-US"/>
        </w:rPr>
        <w:t>контроле за</w:t>
      </w:r>
      <w:proofErr w:type="gramEnd"/>
      <w:r w:rsidRPr="00EE7D64">
        <w:rPr>
          <w:rFonts w:ascii="PT Astra Serif" w:eastAsiaTheme="minorHAnsi" w:hAnsi="PT Astra Serif" w:cs="Arial"/>
          <w:lang w:eastAsia="en-US"/>
        </w:rPr>
        <w:t xml:space="preserve"> деятельностью лиц, находящихся под иностранным влиянием</w:t>
      </w:r>
      <w:r>
        <w:rPr>
          <w:rFonts w:ascii="PT Astra Serif" w:eastAsiaTheme="minorHAnsi" w:hAnsi="PT Astra Serif" w:cs="Arial"/>
          <w:lang w:eastAsia="en-US"/>
        </w:rPr>
        <w:t>»;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4) абзац первый части 2 статьи 11 дополнить словами «, при этом уполномоченная организация не должна </w:t>
      </w:r>
      <w:r w:rsidRPr="00EE7D64">
        <w:rPr>
          <w:rFonts w:ascii="PT Astra Serif" w:eastAsiaTheme="minorHAnsi" w:hAnsi="PT Astra Serif" w:cs="Arial"/>
          <w:lang w:eastAsia="en-US"/>
        </w:rPr>
        <w:t>явля</w:t>
      </w:r>
      <w:r>
        <w:rPr>
          <w:rFonts w:ascii="PT Astra Serif" w:eastAsiaTheme="minorHAnsi" w:hAnsi="PT Astra Serif" w:cs="Arial"/>
          <w:lang w:eastAsia="en-US"/>
        </w:rPr>
        <w:t>ться</w:t>
      </w:r>
      <w:r w:rsidRPr="00EE7D64">
        <w:rPr>
          <w:rFonts w:ascii="PT Astra Serif" w:eastAsiaTheme="minorHAnsi" w:hAnsi="PT Astra Serif" w:cs="Arial"/>
          <w:lang w:eastAsia="en-US"/>
        </w:rPr>
        <w:t xml:space="preserve"> иностранным агентом </w:t>
      </w:r>
      <w:r>
        <w:rPr>
          <w:rFonts w:ascii="PT Astra Serif" w:eastAsiaTheme="minorHAnsi" w:hAnsi="PT Astra Serif" w:cs="Arial"/>
          <w:lang w:eastAsia="en-US"/>
        </w:rPr>
        <w:t xml:space="preserve">                       </w:t>
      </w:r>
      <w:r w:rsidRPr="00EE7D64">
        <w:rPr>
          <w:rFonts w:ascii="PT Astra Serif" w:eastAsiaTheme="minorHAnsi" w:hAnsi="PT Astra Serif" w:cs="Arial"/>
          <w:lang w:eastAsia="en-US"/>
        </w:rPr>
        <w:t xml:space="preserve">в соответствии с Федеральным </w:t>
      </w:r>
      <w:r>
        <w:rPr>
          <w:rFonts w:ascii="PT Astra Serif" w:eastAsiaTheme="minorHAnsi" w:hAnsi="PT Astra Serif" w:cs="Arial"/>
          <w:lang w:eastAsia="en-US"/>
        </w:rPr>
        <w:t>законом «</w:t>
      </w:r>
      <w:r w:rsidRPr="00EE7D64">
        <w:rPr>
          <w:rFonts w:ascii="PT Astra Serif" w:eastAsiaTheme="minorHAnsi" w:hAnsi="PT Astra Serif" w:cs="Arial"/>
          <w:lang w:eastAsia="en-US"/>
        </w:rPr>
        <w:t xml:space="preserve">О </w:t>
      </w:r>
      <w:proofErr w:type="gramStart"/>
      <w:r w:rsidRPr="00EE7D64">
        <w:rPr>
          <w:rFonts w:ascii="PT Astra Serif" w:eastAsiaTheme="minorHAnsi" w:hAnsi="PT Astra Serif" w:cs="Arial"/>
          <w:lang w:eastAsia="en-US"/>
        </w:rPr>
        <w:t>контроле за</w:t>
      </w:r>
      <w:proofErr w:type="gramEnd"/>
      <w:r w:rsidRPr="00EE7D64">
        <w:rPr>
          <w:rFonts w:ascii="PT Astra Serif" w:eastAsiaTheme="minorHAnsi" w:hAnsi="PT Astra Serif" w:cs="Arial"/>
          <w:lang w:eastAsia="en-US"/>
        </w:rPr>
        <w:t xml:space="preserve"> деятельностью лиц, находящихся под иностранным влиянием</w:t>
      </w:r>
      <w:r>
        <w:rPr>
          <w:rFonts w:ascii="PT Astra Serif" w:eastAsiaTheme="minorHAnsi" w:hAnsi="PT Astra Serif" w:cs="Arial"/>
          <w:lang w:eastAsia="en-US"/>
        </w:rPr>
        <w:t>»;</w:t>
      </w:r>
    </w:p>
    <w:p w:rsidR="0023142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5) часть 3 статьи 11</w:t>
      </w:r>
      <w:r>
        <w:rPr>
          <w:rFonts w:ascii="PT Astra Serif" w:eastAsiaTheme="minorHAnsi" w:hAnsi="PT Astra Serif" w:cs="Arial"/>
          <w:vertAlign w:val="superscript"/>
          <w:lang w:eastAsia="en-US"/>
        </w:rPr>
        <w:t>1</w:t>
      </w:r>
      <w:r>
        <w:rPr>
          <w:rFonts w:ascii="PT Astra Serif" w:eastAsiaTheme="minorHAnsi" w:hAnsi="PT Astra Serif" w:cs="Arial"/>
          <w:lang w:eastAsia="en-US"/>
        </w:rPr>
        <w:t xml:space="preserve"> дополнить пунктом 4 следующего содержания:</w:t>
      </w:r>
    </w:p>
    <w:p w:rsidR="0023142C" w:rsidRPr="00C02DFC" w:rsidRDefault="0023142C" w:rsidP="002314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«4) </w:t>
      </w:r>
      <w:r w:rsidRPr="00EE7D64">
        <w:rPr>
          <w:rFonts w:ascii="PT Astra Serif" w:eastAsiaTheme="minorHAnsi" w:hAnsi="PT Astra Serif" w:cs="Arial"/>
          <w:lang w:eastAsia="en-US"/>
        </w:rPr>
        <w:t>являющи</w:t>
      </w:r>
      <w:r>
        <w:rPr>
          <w:rFonts w:ascii="PT Astra Serif" w:eastAsiaTheme="minorHAnsi" w:hAnsi="PT Astra Serif" w:cs="Arial"/>
          <w:lang w:eastAsia="en-US"/>
        </w:rPr>
        <w:t>х</w:t>
      </w:r>
      <w:r w:rsidRPr="00EE7D64">
        <w:rPr>
          <w:rFonts w:ascii="PT Astra Serif" w:eastAsiaTheme="minorHAnsi" w:hAnsi="PT Astra Serif" w:cs="Arial"/>
          <w:lang w:eastAsia="en-US"/>
        </w:rPr>
        <w:t>ся иностранным</w:t>
      </w:r>
      <w:r>
        <w:rPr>
          <w:rFonts w:ascii="PT Astra Serif" w:eastAsiaTheme="minorHAnsi" w:hAnsi="PT Astra Serif" w:cs="Arial"/>
          <w:lang w:eastAsia="en-US"/>
        </w:rPr>
        <w:t>и</w:t>
      </w:r>
      <w:r w:rsidRPr="00EE7D64">
        <w:rPr>
          <w:rFonts w:ascii="PT Astra Serif" w:eastAsiaTheme="minorHAnsi" w:hAnsi="PT Astra Serif" w:cs="Arial"/>
          <w:lang w:eastAsia="en-US"/>
        </w:rPr>
        <w:t xml:space="preserve"> агент</w:t>
      </w:r>
      <w:r>
        <w:rPr>
          <w:rFonts w:ascii="PT Astra Serif" w:eastAsiaTheme="minorHAnsi" w:hAnsi="PT Astra Serif" w:cs="Arial"/>
          <w:lang w:eastAsia="en-US"/>
        </w:rPr>
        <w:t>ами</w:t>
      </w:r>
      <w:r w:rsidRPr="00EE7D64">
        <w:rPr>
          <w:rFonts w:ascii="PT Astra Serif" w:eastAsiaTheme="minorHAnsi" w:hAnsi="PT Astra Serif" w:cs="Arial"/>
          <w:lang w:eastAsia="en-US"/>
        </w:rPr>
        <w:t xml:space="preserve"> в соответствии с Федеральным </w:t>
      </w:r>
      <w:r>
        <w:rPr>
          <w:rFonts w:ascii="PT Astra Serif" w:eastAsiaTheme="minorHAnsi" w:hAnsi="PT Astra Serif" w:cs="Arial"/>
          <w:lang w:eastAsia="en-US"/>
        </w:rPr>
        <w:t>законом «</w:t>
      </w:r>
      <w:r w:rsidRPr="00EE7D64">
        <w:rPr>
          <w:rFonts w:ascii="PT Astra Serif" w:eastAsiaTheme="minorHAnsi" w:hAnsi="PT Astra Serif" w:cs="Arial"/>
          <w:lang w:eastAsia="en-US"/>
        </w:rPr>
        <w:t>О контроле за деятельностью лиц, находящихся под иностранным влиянием</w:t>
      </w:r>
      <w:r>
        <w:rPr>
          <w:rFonts w:ascii="PT Astra Serif" w:eastAsiaTheme="minorHAnsi" w:hAnsi="PT Astra Serif" w:cs="Arial"/>
          <w:lang w:eastAsia="en-US"/>
        </w:rPr>
        <w:t>»</w:t>
      </w:r>
      <w:proofErr w:type="gramStart"/>
      <w:r>
        <w:rPr>
          <w:rFonts w:ascii="PT Astra Serif" w:eastAsiaTheme="minorHAnsi" w:hAnsi="PT Astra Serif" w:cs="Arial"/>
          <w:lang w:eastAsia="en-US"/>
        </w:rPr>
        <w:t>.»</w:t>
      </w:r>
      <w:proofErr w:type="gramEnd"/>
      <w:r>
        <w:rPr>
          <w:rFonts w:ascii="PT Astra Serif" w:eastAsiaTheme="minorHAnsi" w:hAnsi="PT Astra Serif" w:cs="Arial"/>
          <w:lang w:eastAsia="en-US"/>
        </w:rPr>
        <w:t>.</w:t>
      </w:r>
    </w:p>
    <w:p w:rsidR="0023142C" w:rsidRPr="000D07F1" w:rsidRDefault="0023142C" w:rsidP="0023142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3142C" w:rsidRDefault="0023142C" w:rsidP="0023142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  </w:t>
      </w:r>
    </w:p>
    <w:p w:rsidR="0023142C" w:rsidRDefault="0023142C" w:rsidP="0023142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23142C" w:rsidRPr="00E57D8C" w:rsidTr="00565B9D">
        <w:tc>
          <w:tcPr>
            <w:tcW w:w="5008" w:type="dxa"/>
          </w:tcPr>
          <w:p w:rsidR="0023142C" w:rsidRPr="00E57D8C" w:rsidRDefault="0023142C" w:rsidP="00565B9D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PT Astra Serif"/>
              </w:rPr>
              <w:t xml:space="preserve">  </w:t>
            </w: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23142C" w:rsidRPr="00E57D8C" w:rsidRDefault="0023142C" w:rsidP="00565B9D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23142C" w:rsidRDefault="0023142C" w:rsidP="0023142C">
      <w:pPr>
        <w:rPr>
          <w:rFonts w:ascii="PT Astra Serif" w:hAnsi="PT Astra Serif"/>
        </w:rPr>
      </w:pPr>
    </w:p>
    <w:p w:rsidR="0023142C" w:rsidRPr="007D2E8A" w:rsidRDefault="0023142C" w:rsidP="0023142C">
      <w:pPr>
        <w:rPr>
          <w:rFonts w:ascii="PT Astra Serif" w:hAnsi="PT Astra Serif"/>
        </w:rPr>
      </w:pPr>
    </w:p>
    <w:p w:rsidR="0023142C" w:rsidRPr="007D2E8A" w:rsidRDefault="0023142C" w:rsidP="0023142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23142C" w:rsidRPr="007D2E8A" w:rsidRDefault="0023142C" w:rsidP="0023142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23142C" w:rsidRDefault="0023142C" w:rsidP="0023142C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785DB4" w:rsidRDefault="00785DB4" w:rsidP="0023142C">
      <w:pPr>
        <w:jc w:val="center"/>
      </w:pPr>
    </w:p>
    <w:sectPr w:rsidR="00785DB4" w:rsidSect="0023142C">
      <w:headerReference w:type="default" r:id="rId5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EndPr/>
    <w:sdtContent>
      <w:p w:rsidR="0003618B" w:rsidRDefault="0023142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3618B" w:rsidRDefault="002314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3142C"/>
    <w:rsid w:val="0023142C"/>
    <w:rsid w:val="00293B22"/>
    <w:rsid w:val="00785DB4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42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4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23142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14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142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076&amp;n=655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2025-05-23T06:28:00Z</dcterms:created>
  <dcterms:modified xsi:type="dcterms:W3CDTF">2025-05-23T06:33:00Z</dcterms:modified>
</cp:coreProperties>
</file>