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2"/>
        <w:jc w:val="center"/>
        <w:spacing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ФИНАНСОВО-ЭКОНОМИЧЕСКОЕ ОБОСНОВАНИЕ</w:t>
      </w:r>
      <w:r>
        <w:rPr>
          <w:rFonts w:ascii="PT Astra Serif" w:hAnsi="PT Astra Serif"/>
          <w:b/>
          <w:sz w:val="28"/>
          <w:szCs w:val="28"/>
        </w:rPr>
      </w:r>
      <w:r/>
    </w:p>
    <w:p>
      <w:pPr>
        <w:pStyle w:val="812"/>
        <w:jc w:val="center"/>
        <w:spacing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</w:t>
      </w:r>
      <w:r/>
    </w:p>
    <w:p>
      <w:pPr>
        <w:pStyle w:val="812"/>
        <w:jc w:val="center"/>
        <w:spacing w:line="240" w:lineRule="auto"/>
        <w:rPr>
          <w:rFonts w:ascii="PT Astra Serif" w:hAnsi="PT Astra Serif"/>
        </w:rPr>
      </w:pPr>
      <w:r>
        <w:rPr>
          <w:rFonts w:ascii="PT Astra Serif" w:hAnsi="PT Astra Serif"/>
          <w:b/>
          <w:sz w:val="28"/>
          <w:szCs w:val="28"/>
          <w:lang w:eastAsia="ar-SA"/>
        </w:rPr>
        <w:t xml:space="preserve">«</w:t>
      </w:r>
      <w:r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  <w:r>
        <w:rPr>
          <w:rFonts w:ascii="PT Astra Serif" w:hAnsi="PT Astra Serif"/>
        </w:rPr>
      </w:r>
      <w:r/>
    </w:p>
    <w:p>
      <w:pPr>
        <w:pStyle w:val="812"/>
        <w:jc w:val="center"/>
        <w:spacing w:line="240" w:lineRule="auto"/>
        <w:rPr>
          <w:rFonts w:ascii="PT Astra Serif" w:hAnsi="PT Astra Serif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«О Правительстве Ульяновской области»</w:t>
      </w:r>
      <w:r>
        <w:rPr>
          <w:rFonts w:ascii="PT Astra Serif" w:hAnsi="PT Astra Serif"/>
        </w:rPr>
      </w:r>
      <w:r/>
    </w:p>
    <w:p>
      <w:pPr>
        <w:pStyle w:val="812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r/>
    </w:p>
    <w:p>
      <w:pPr>
        <w:pStyle w:val="812"/>
        <w:rPr>
          <w:rFonts w:ascii="PT Astra Serif" w:hAnsi="PT Astra Serif"/>
        </w:rPr>
      </w:pPr>
      <w:r>
        <w:rPr>
          <w:rFonts w:ascii="PT Astra Serif" w:hAnsi="PT Astra Serif"/>
        </w:rPr>
      </w:r>
      <w:r/>
    </w:p>
    <w:p>
      <w:pPr>
        <w:pStyle w:val="812"/>
        <w:contextualSpacing w:val="0"/>
        <w:ind w:firstLine="709"/>
        <w:jc w:val="both"/>
        <w:spacing w:line="360" w:lineRule="auto"/>
        <w:rPr>
          <w:rFonts w:ascii="PT Astra Serif" w:hAnsi="PT Astra Serif"/>
          <w:spacing w:val="-6"/>
          <w:sz w:val="28"/>
          <w:szCs w:val="28"/>
        </w:rPr>
        <w:suppressLineNumbers w:val="0"/>
      </w:pPr>
      <w:r>
        <w:rPr>
          <w:rFonts w:ascii="PT Astra Serif" w:hAnsi="PT Astra Serif"/>
          <w:spacing w:val="-6"/>
          <w:sz w:val="28"/>
          <w:szCs w:val="28"/>
        </w:rPr>
        <w:t xml:space="preserve">Принятие закона Ульяновской области </w:t>
      </w:r>
      <w:r>
        <w:rPr>
          <w:rFonts w:ascii="PT Astra Serif" w:hAnsi="PT Astra Serif"/>
          <w:spacing w:val="-6"/>
          <w:sz w:val="28"/>
          <w:szCs w:val="28"/>
        </w:rPr>
        <w:t xml:space="preserve">«</w:t>
      </w:r>
      <w:r>
        <w:rPr>
          <w:rFonts w:ascii="PT Astra Serif" w:hAnsi="PT Astra Serif"/>
          <w:spacing w:val="-6"/>
          <w:sz w:val="28"/>
          <w:szCs w:val="28"/>
        </w:rPr>
        <w:t xml:space="preserve">О внесении изменений в Закон Ульяновской области «О Правительстве Ульяновской области»</w:t>
      </w:r>
      <w:r>
        <w:rPr>
          <w:rFonts w:ascii="PT Astra Serif" w:hAnsi="PT Astra Serif"/>
          <w:spacing w:val="-6"/>
          <w:sz w:val="28"/>
          <w:szCs w:val="28"/>
        </w:rPr>
        <w:t xml:space="preserve"> </w:t>
      </w:r>
      <w:r>
        <w:rPr>
          <w:rFonts w:ascii="PT Astra Serif" w:hAnsi="PT Astra Serif"/>
          <w:spacing w:val="-6"/>
          <w:sz w:val="28"/>
          <w:szCs w:val="28"/>
        </w:rPr>
        <w:t xml:space="preserve">не потребует дополнительных финансовых затрат </w:t>
      </w:r>
      <w:r>
        <w:rPr>
          <w:rFonts w:ascii="PT Astra Serif" w:hAnsi="PT Astra Serif"/>
          <w:spacing w:val="-6"/>
          <w:sz w:val="28"/>
          <w:szCs w:val="28"/>
        </w:rPr>
        <w:t xml:space="preserve">из областного бюджета Ульяновской области.</w:t>
      </w:r>
      <w:r>
        <w:rPr>
          <w:spacing w:val="-6"/>
        </w:rPr>
      </w:r>
      <w:r/>
    </w:p>
    <w:p>
      <w:pPr>
        <w:pStyle w:val="812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  <w:r>
        <w:rPr>
          <w:rFonts w:ascii="PT Astra Serif" w:hAnsi="PT Astra Serif"/>
        </w:rPr>
      </w:r>
      <w:r/>
    </w:p>
    <w:p>
      <w:pPr>
        <w:pStyle w:val="812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  <w:r>
        <w:rPr>
          <w:rFonts w:ascii="PT Astra Serif" w:hAnsi="PT Astra Serif"/>
        </w:rPr>
      </w:r>
      <w:r/>
    </w:p>
    <w:p>
      <w:pPr>
        <w:pStyle w:val="812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</w:r>
      <w:r>
        <w:rPr>
          <w:rFonts w:ascii="PT Astra Serif" w:hAnsi="PT Astra Serif"/>
        </w:rPr>
      </w:r>
      <w:r/>
    </w:p>
    <w:p>
      <w:pPr>
        <w:pStyle w:val="826"/>
        <w:jc w:val="both"/>
        <w:spacing w:after="0" w:line="240" w:lineRule="auto"/>
        <w:rPr>
          <w:rFonts w:ascii="PT Astra Serif" w:hAnsi="PT Astra Serif" w:eastAsia="Times New Roman"/>
          <w:lang w:eastAsia="ru-RU"/>
        </w:rPr>
      </w:pPr>
      <w:r>
        <w:rPr>
          <w:rFonts w:ascii="PT Astra Serif" w:hAnsi="PT Astra Serif" w:eastAsia="Times New Roman"/>
          <w:sz w:val="28"/>
          <w:szCs w:val="28"/>
          <w:lang w:eastAsia="ru-RU"/>
        </w:rPr>
        <w:t xml:space="preserve">Заместитель руководителя </w:t>
      </w:r>
      <w:r>
        <w:rPr>
          <w:rFonts w:ascii="PT Astra Serif" w:hAnsi="PT Astra Serif" w:eastAsia="Times New Roman"/>
          <w:sz w:val="28"/>
          <w:szCs w:val="28"/>
          <w:lang w:eastAsia="ru-RU"/>
        </w:rPr>
      </w:r>
      <w:r/>
    </w:p>
    <w:p>
      <w:pPr>
        <w:pStyle w:val="826"/>
        <w:jc w:val="both"/>
        <w:spacing w:after="0" w:line="240" w:lineRule="auto"/>
        <w:rPr>
          <w:rFonts w:ascii="PT Astra Serif" w:hAnsi="PT Astra Serif" w:eastAsia="Times New Roman"/>
          <w:lang w:eastAsia="ru-RU"/>
        </w:rPr>
      </w:pPr>
      <w:r>
        <w:rPr>
          <w:rFonts w:ascii="PT Astra Serif" w:hAnsi="PT Astra Serif" w:eastAsia="Times New Roman"/>
          <w:sz w:val="28"/>
          <w:szCs w:val="28"/>
          <w:lang w:eastAsia="ru-RU"/>
        </w:rPr>
        <w:t xml:space="preserve">администрации Губернатора </w:t>
      </w:r>
      <w:r>
        <w:rPr>
          <w:rFonts w:ascii="PT Astra Serif" w:hAnsi="PT Astra Serif" w:eastAsia="Times New Roman"/>
          <w:sz w:val="28"/>
          <w:szCs w:val="28"/>
          <w:lang w:eastAsia="ru-RU"/>
        </w:rPr>
      </w:r>
      <w:r/>
    </w:p>
    <w:p>
      <w:pPr>
        <w:pStyle w:val="826"/>
        <w:jc w:val="both"/>
        <w:spacing w:after="0" w:line="240" w:lineRule="auto"/>
        <w:rPr>
          <w:rFonts w:ascii="PT Astra Serif" w:hAnsi="PT Astra Serif" w:eastAsia="Times New Roman"/>
          <w:lang w:eastAsia="ru-RU"/>
        </w:rPr>
      </w:pPr>
      <w:r>
        <w:rPr>
          <w:rFonts w:ascii="PT Astra Serif" w:hAnsi="PT Astra Serif" w:eastAsia="Times New Roman"/>
          <w:sz w:val="28"/>
          <w:szCs w:val="28"/>
          <w:lang w:eastAsia="ru-RU"/>
        </w:rPr>
        <w:t xml:space="preserve">Ульяновской области – начальник </w:t>
      </w:r>
      <w:r>
        <w:rPr>
          <w:rFonts w:ascii="PT Astra Serif" w:hAnsi="PT Astra Serif" w:eastAsia="Times New Roman"/>
          <w:sz w:val="28"/>
          <w:szCs w:val="28"/>
          <w:lang w:eastAsia="ru-RU"/>
        </w:rPr>
      </w:r>
      <w:r/>
    </w:p>
    <w:p>
      <w:pPr>
        <w:pStyle w:val="812"/>
        <w:jc w:val="center"/>
        <w:rPr>
          <w:rFonts w:ascii="PT Astra Serif" w:hAnsi="PT Astra Serif" w:eastAsia="Times New Roman"/>
          <w:lang w:eastAsia="ru-RU"/>
        </w:rPr>
      </w:pPr>
      <w:r>
        <w:rPr>
          <w:rFonts w:ascii="PT Astra Serif" w:hAnsi="PT Astra Serif" w:eastAsia="Times New Roman"/>
          <w:sz w:val="28"/>
          <w:szCs w:val="28"/>
          <w:lang w:eastAsia="ru-RU"/>
        </w:rPr>
        <w:t xml:space="preserve">государственно-</w:t>
      </w:r>
      <w:r>
        <w:rPr>
          <w:rFonts w:ascii="PT Astra Serif" w:hAnsi="PT Astra Serif" w:eastAsia="Times New Roman"/>
          <w:sz w:val="28"/>
          <w:szCs w:val="28"/>
          <w:lang w:eastAsia="ru-RU"/>
        </w:rPr>
        <w:t xml:space="preserve">правового управления</w:t>
        <w:tab/>
        <w:tab/>
        <w:tab/>
        <w:t xml:space="preserve">         </w:t>
      </w:r>
      <w:r>
        <w:rPr>
          <w:rFonts w:ascii="PT Astra Serif" w:hAnsi="PT Astra Serif" w:eastAsia="Times New Roman"/>
          <w:sz w:val="28"/>
          <w:szCs w:val="28"/>
          <w:lang w:eastAsia="ru-RU"/>
        </w:rPr>
        <w:t xml:space="preserve">А.С.Преображенский</w:t>
      </w:r>
      <w:r/>
      <w:r/>
      <w:r>
        <w:rPr>
          <w:rFonts w:ascii="PT Astra Serif" w:hAnsi="PT Astra Serif"/>
          <w:sz w:val="28"/>
          <w:szCs w:val="28"/>
        </w:rPr>
      </w:r>
      <w:r/>
      <w:r>
        <w:rPr>
          <w:rFonts w:ascii="PT Astra Serif" w:hAnsi="PT Astra Serif" w:eastAsia="Times New Roman"/>
          <w:sz w:val="28"/>
          <w:szCs w:val="28"/>
          <w:lang w:eastAsia="ru-RU"/>
        </w:rPr>
      </w:r>
    </w:p>
    <w:sectPr>
      <w:footnotePr/>
      <w:endnotePr/>
      <w:type w:val="nextPage"/>
      <w:pgSz w:w="11906" w:h="16838" w:orient="portrait"/>
      <w:pgMar w:top="1134" w:right="567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uiPriority w:val="39"/>
    <w:unhideWhenUsed/>
    <w:pPr>
      <w:ind w:left="0" w:right="0" w:firstLine="0"/>
      <w:spacing w:after="57"/>
    </w:pPr>
  </w:style>
  <w:style w:type="paragraph" w:styleId="802">
    <w:name w:val="toc 2"/>
    <w:uiPriority w:val="39"/>
    <w:unhideWhenUsed/>
    <w:pPr>
      <w:ind w:left="283" w:right="0" w:firstLine="0"/>
      <w:spacing w:after="57"/>
    </w:pPr>
  </w:style>
  <w:style w:type="paragraph" w:styleId="803">
    <w:name w:val="toc 3"/>
    <w:uiPriority w:val="39"/>
    <w:unhideWhenUsed/>
    <w:pPr>
      <w:ind w:left="567" w:right="0" w:firstLine="0"/>
      <w:spacing w:after="57"/>
    </w:pPr>
  </w:style>
  <w:style w:type="paragraph" w:styleId="804">
    <w:name w:val="toc 4"/>
    <w:uiPriority w:val="39"/>
    <w:unhideWhenUsed/>
    <w:pPr>
      <w:ind w:left="850" w:right="0" w:firstLine="0"/>
      <w:spacing w:after="57"/>
    </w:pPr>
  </w:style>
  <w:style w:type="paragraph" w:styleId="805">
    <w:name w:val="toc 5"/>
    <w:uiPriority w:val="39"/>
    <w:unhideWhenUsed/>
    <w:pPr>
      <w:ind w:left="1134" w:right="0" w:firstLine="0"/>
      <w:spacing w:after="57"/>
    </w:pPr>
  </w:style>
  <w:style w:type="paragraph" w:styleId="806">
    <w:name w:val="toc 6"/>
    <w:uiPriority w:val="39"/>
    <w:unhideWhenUsed/>
    <w:pPr>
      <w:ind w:left="1417" w:right="0" w:firstLine="0"/>
      <w:spacing w:after="57"/>
    </w:pPr>
  </w:style>
  <w:style w:type="paragraph" w:styleId="807">
    <w:name w:val="toc 7"/>
    <w:uiPriority w:val="39"/>
    <w:unhideWhenUsed/>
    <w:pPr>
      <w:ind w:left="1701" w:right="0" w:firstLine="0"/>
      <w:spacing w:after="57"/>
    </w:pPr>
  </w:style>
  <w:style w:type="paragraph" w:styleId="808">
    <w:name w:val="toc 8"/>
    <w:uiPriority w:val="39"/>
    <w:unhideWhenUsed/>
    <w:pPr>
      <w:ind w:left="1984" w:right="0" w:firstLine="0"/>
      <w:spacing w:after="57"/>
    </w:pPr>
  </w:style>
  <w:style w:type="paragraph" w:styleId="809">
    <w:name w:val="toc 9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uiPriority w:val="99"/>
    <w:unhideWhenUsed/>
    <w:pPr>
      <w:spacing w:after="0" w:afterAutospacing="0"/>
    </w:pPr>
  </w:style>
  <w:style w:type="paragraph" w:styleId="812">
    <w:name w:val="Обычный"/>
    <w:next w:val="812"/>
    <w:link w:val="812"/>
    <w:rPr>
      <w:rFonts w:ascii="Times New Roman" w:hAnsi="Times New Roman" w:eastAsia="Times New Roman"/>
      <w:sz w:val="28"/>
      <w:lang w:val="ru-RU" w:bidi="ar-SA" w:eastAsia="ru-RU"/>
    </w:rPr>
  </w:style>
  <w:style w:type="paragraph" w:styleId="813">
    <w:name w:val="Заголовок 1"/>
    <w:basedOn w:val="812"/>
    <w:next w:val="812"/>
    <w:link w:val="817"/>
    <w:pPr>
      <w:jc w:val="center"/>
      <w:keepNext/>
      <w:outlineLvl w:val="0"/>
    </w:pPr>
    <w:rPr>
      <w:i/>
      <w:sz w:val="24"/>
    </w:rPr>
  </w:style>
  <w:style w:type="character" w:styleId="814">
    <w:name w:val="Основной шрифт абзаца"/>
    <w:next w:val="814"/>
    <w:link w:val="812"/>
    <w:semiHidden/>
  </w:style>
  <w:style w:type="table" w:styleId="815">
    <w:name w:val="Обычная таблица"/>
    <w:next w:val="815"/>
    <w:link w:val="812"/>
    <w:semiHidden/>
    <w:tblPr/>
  </w:style>
  <w:style w:type="numbering" w:styleId="816">
    <w:name w:val="Нет списка"/>
    <w:next w:val="816"/>
    <w:link w:val="812"/>
    <w:semiHidden/>
  </w:style>
  <w:style w:type="character" w:styleId="817">
    <w:name w:val="Заголовок 1 Знак"/>
    <w:next w:val="817"/>
    <w:link w:val="813"/>
    <w:rPr>
      <w:rFonts w:ascii="Times New Roman" w:hAnsi="Times New Roman" w:eastAsia="Times New Roman"/>
      <w:i/>
      <w:sz w:val="24"/>
      <w:szCs w:val="20"/>
      <w:lang w:eastAsia="ru-RU"/>
    </w:rPr>
  </w:style>
  <w:style w:type="paragraph" w:styleId="818">
    <w:name w:val="Основной текст с отступом"/>
    <w:basedOn w:val="812"/>
    <w:next w:val="818"/>
    <w:link w:val="819"/>
    <w:pPr>
      <w:ind w:firstLine="709"/>
      <w:jc w:val="both"/>
    </w:pPr>
  </w:style>
  <w:style w:type="character" w:styleId="819">
    <w:name w:val="Основной текст с отступом Знак"/>
    <w:next w:val="819"/>
    <w:link w:val="818"/>
    <w:rPr>
      <w:rFonts w:ascii="Times New Roman" w:hAnsi="Times New Roman" w:eastAsia="Times New Roman"/>
      <w:sz w:val="28"/>
      <w:szCs w:val="20"/>
      <w:lang w:eastAsia="ru-RU"/>
    </w:rPr>
  </w:style>
  <w:style w:type="paragraph" w:styleId="820">
    <w:name w:val="ConsPlusTitle"/>
    <w:next w:val="820"/>
    <w:link w:val="812"/>
    <w:pPr>
      <w:widowControl w:val="off"/>
    </w:pPr>
    <w:rPr>
      <w:rFonts w:ascii="Arial" w:hAnsi="Arial" w:eastAsia="Times New Roman"/>
      <w:b/>
      <w:bCs/>
      <w:lang w:val="ru-RU" w:bidi="ar-SA" w:eastAsia="ru-RU"/>
    </w:rPr>
  </w:style>
  <w:style w:type="paragraph" w:styleId="821">
    <w:name w:val="ConsPlusNormal"/>
    <w:next w:val="821"/>
    <w:link w:val="812"/>
    <w:pPr>
      <w:ind w:firstLine="720"/>
      <w:widowControl w:val="off"/>
    </w:pPr>
    <w:rPr>
      <w:rFonts w:ascii="Arial" w:hAnsi="Arial" w:eastAsia="Times New Roman"/>
      <w:lang w:val="ru-RU" w:bidi="ar-SA" w:eastAsia="ru-RU"/>
    </w:rPr>
  </w:style>
  <w:style w:type="paragraph" w:styleId="822">
    <w:name w:val="Текст выноски"/>
    <w:basedOn w:val="812"/>
    <w:next w:val="822"/>
    <w:link w:val="823"/>
    <w:semiHidden/>
    <w:rPr>
      <w:rFonts w:ascii="Tahoma" w:hAnsi="Tahoma"/>
      <w:sz w:val="16"/>
      <w:szCs w:val="16"/>
    </w:rPr>
  </w:style>
  <w:style w:type="character" w:styleId="823">
    <w:name w:val="Текст выноски Знак"/>
    <w:next w:val="823"/>
    <w:link w:val="822"/>
    <w:semiHidden/>
    <w:rPr>
      <w:rFonts w:ascii="Tahoma" w:hAnsi="Tahoma" w:eastAsia="Times New Roman"/>
      <w:sz w:val="16"/>
      <w:szCs w:val="16"/>
    </w:rPr>
  </w:style>
  <w:style w:type="character" w:styleId="824" w:default="1">
    <w:name w:val="Default Paragraph Font"/>
    <w:uiPriority w:val="1"/>
    <w:semiHidden/>
    <w:unhideWhenUsed/>
  </w:style>
  <w:style w:type="numbering" w:styleId="825" w:default="1">
    <w:name w:val="No List"/>
    <w:uiPriority w:val="99"/>
    <w:semiHidden/>
    <w:unhideWhenUsed/>
  </w:style>
  <w:style w:type="paragraph" w:styleId="826" w:default="1">
    <w:name w:val="Normal"/>
    <w:qFormat/>
  </w:style>
  <w:style w:type="table" w:styleId="8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2025-04-03T13:07:38Z</dcterms:modified>
</cp:coreProperties>
</file>