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70" w:rsidRPr="00A22B2E" w:rsidRDefault="00BA3D70" w:rsidP="00BA3D70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BA3D70" w:rsidRPr="00A22B2E" w:rsidRDefault="00BA3D70" w:rsidP="00BA3D70">
      <w:pPr>
        <w:jc w:val="center"/>
        <w:rPr>
          <w:rFonts w:ascii="PT Astra Serif" w:hAnsi="PT Astra Serif"/>
          <w:b/>
          <w:caps/>
        </w:rPr>
      </w:pPr>
    </w:p>
    <w:p w:rsidR="00BA3D70" w:rsidRPr="00A22B2E" w:rsidRDefault="00BA3D70" w:rsidP="00BA3D70">
      <w:pPr>
        <w:jc w:val="center"/>
        <w:rPr>
          <w:rFonts w:ascii="PT Astra Serif" w:hAnsi="PT Astra Serif"/>
          <w:b/>
          <w:caps/>
        </w:rPr>
      </w:pPr>
    </w:p>
    <w:p w:rsidR="00BA3D70" w:rsidRPr="00A22B2E" w:rsidRDefault="00BA3D70" w:rsidP="00BA3D70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BA3D70" w:rsidRPr="00A22B2E" w:rsidRDefault="00BA3D70" w:rsidP="00BA3D70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BA3D70" w:rsidRDefault="00BA3D70" w:rsidP="00BA3D70">
      <w:pPr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7D0883">
        <w:rPr>
          <w:rFonts w:ascii="PT Astra Serif" w:hAnsi="PT Astra Serif"/>
          <w:b/>
        </w:rPr>
        <w:t xml:space="preserve">«О внесении изменений в статьи 4 и 5 Закона </w:t>
      </w:r>
      <w:r w:rsidRPr="007D0883">
        <w:rPr>
          <w:rFonts w:ascii="PT Astra Serif" w:hAnsi="PT Astra Serif" w:cs="PT Astra Serif"/>
          <w:b/>
        </w:rPr>
        <w:t xml:space="preserve">Ульяновской области </w:t>
      </w:r>
      <w:r w:rsidR="000328C8">
        <w:rPr>
          <w:rFonts w:ascii="PT Astra Serif" w:hAnsi="PT Astra Serif" w:cs="PT Astra Serif"/>
          <w:b/>
        </w:rPr>
        <w:t xml:space="preserve">                      </w:t>
      </w:r>
      <w:r w:rsidRPr="007D0883">
        <w:rPr>
          <w:rFonts w:ascii="PT Astra Serif" w:hAnsi="PT Astra Serif" w:cs="PT Astra Serif"/>
          <w:b/>
        </w:rPr>
        <w:t xml:space="preserve">«О правовом регулировании отдельных вопросов, возникающих </w:t>
      </w:r>
    </w:p>
    <w:p w:rsidR="00BA3D70" w:rsidRPr="007D0883" w:rsidRDefault="00BA3D70" w:rsidP="00BA3D70">
      <w:pPr>
        <w:jc w:val="center"/>
        <w:rPr>
          <w:rFonts w:ascii="PT Astra Serif" w:hAnsi="PT Astra Serif"/>
          <w:b/>
        </w:rPr>
      </w:pPr>
      <w:r w:rsidRPr="007D0883">
        <w:rPr>
          <w:rFonts w:ascii="PT Astra Serif" w:hAnsi="PT Astra Serif" w:cs="PT Astra Serif"/>
          <w:b/>
        </w:rPr>
        <w:t>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BA3D70" w:rsidRPr="00A05054" w:rsidRDefault="00BA3D70" w:rsidP="00BA3D70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</w:p>
    <w:p w:rsidR="00BA3D70" w:rsidRPr="00A22B2E" w:rsidRDefault="00BA3D70" w:rsidP="00BA3D70">
      <w:pPr>
        <w:jc w:val="center"/>
        <w:rPr>
          <w:rFonts w:ascii="PT Astra Serif" w:hAnsi="PT Astra Serif"/>
          <w:b/>
        </w:rPr>
      </w:pPr>
    </w:p>
    <w:p w:rsidR="00BA3D70" w:rsidRPr="005446BA" w:rsidRDefault="00BA3D70" w:rsidP="00BA3D70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90078D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Pr="009C1289">
        <w:rPr>
          <w:rFonts w:ascii="PT Astra Serif" w:hAnsi="PT Astra Serif"/>
          <w:sz w:val="28"/>
          <w:szCs w:val="28"/>
        </w:rPr>
        <w:t xml:space="preserve">«О внесении изменений в статьи 4 </w:t>
      </w:r>
      <w:r w:rsidR="00D92658">
        <w:rPr>
          <w:rFonts w:ascii="PT Astra Serif" w:hAnsi="PT Astra Serif"/>
          <w:sz w:val="28"/>
          <w:szCs w:val="28"/>
        </w:rPr>
        <w:t xml:space="preserve">           </w:t>
      </w:r>
      <w:r w:rsidRPr="009C1289">
        <w:rPr>
          <w:rFonts w:ascii="PT Astra Serif" w:hAnsi="PT Astra Serif"/>
          <w:sz w:val="28"/>
          <w:szCs w:val="28"/>
        </w:rPr>
        <w:t xml:space="preserve">и 5 Закона </w:t>
      </w:r>
      <w:r w:rsidRPr="009C1289">
        <w:rPr>
          <w:rFonts w:ascii="PT Astra Serif" w:hAnsi="PT Astra Serif" w:cs="PT Astra Serif"/>
          <w:sz w:val="28"/>
          <w:szCs w:val="28"/>
        </w:rPr>
        <w:t xml:space="preserve">Ульяновской области «О правовом регулировании отдельных вопросов, возникающих в сфере организации в границах территории </w:t>
      </w:r>
      <w:r w:rsidR="00D92658">
        <w:rPr>
          <w:rFonts w:ascii="PT Astra Serif" w:hAnsi="PT Astra Serif" w:cs="PT Astra Serif"/>
          <w:sz w:val="28"/>
          <w:szCs w:val="28"/>
        </w:rPr>
        <w:t xml:space="preserve"> </w:t>
      </w:r>
      <w:r w:rsidRPr="009C1289">
        <w:rPr>
          <w:rFonts w:ascii="PT Astra Serif" w:hAnsi="PT Astra Serif" w:cs="PT Astra Serif"/>
          <w:sz w:val="28"/>
          <w:szCs w:val="28"/>
        </w:rPr>
        <w:t>Ульяновской области транспортного обслуживания населения автомобильным транспортом»</w:t>
      </w:r>
      <w:r>
        <w:rPr>
          <w:rFonts w:ascii="PT Astra Serif" w:hAnsi="PT Astra Serif" w:cs="PT Astra Serif"/>
          <w:sz w:val="28"/>
          <w:szCs w:val="28"/>
        </w:rPr>
        <w:t xml:space="preserve"> потребует издания нормативного правового акта Правительства Ульяновской области, устанавливающего </w:t>
      </w:r>
      <w:r w:rsidRPr="005446BA">
        <w:rPr>
          <w:rFonts w:ascii="PT Astra Serif" w:hAnsi="PT Astra Serif" w:cs="PT Astra Serif"/>
          <w:sz w:val="28"/>
          <w:szCs w:val="28"/>
        </w:rPr>
        <w:t xml:space="preserve">порядок предоставления </w:t>
      </w:r>
      <w:r w:rsidR="00D92658">
        <w:rPr>
          <w:rFonts w:ascii="PT Astra Serif" w:hAnsi="PT Astra Serif" w:cs="PT Astra Serif"/>
          <w:sz w:val="28"/>
          <w:szCs w:val="28"/>
        </w:rPr>
        <w:t xml:space="preserve">                               </w:t>
      </w:r>
      <w:r w:rsidRPr="005446BA">
        <w:rPr>
          <w:rFonts w:ascii="PT Astra Serif" w:hAnsi="PT Astra Serif" w:cs="PT Astra Serif"/>
          <w:sz w:val="28"/>
          <w:szCs w:val="28"/>
        </w:rPr>
        <w:t>на территории Ульяновской области дубликата свидетельства</w:t>
      </w:r>
      <w:r w:rsidR="00D92658">
        <w:rPr>
          <w:rFonts w:ascii="PT Astra Serif" w:hAnsi="PT Astra Serif" w:cs="PT Astra Serif"/>
          <w:sz w:val="28"/>
          <w:szCs w:val="28"/>
        </w:rPr>
        <w:t xml:space="preserve">                                      </w:t>
      </w:r>
      <w:r w:rsidRPr="005446BA">
        <w:rPr>
          <w:rFonts w:ascii="PT Astra Serif" w:hAnsi="PT Astra Serif" w:cs="PT Astra Serif"/>
          <w:sz w:val="28"/>
          <w:szCs w:val="28"/>
        </w:rPr>
        <w:t xml:space="preserve"> об осуществлении перевозок по межмуниципальному маршруту регулярных перевозок и дубликата карты соответствующего маршрута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BA3D70" w:rsidRPr="00A22B2E" w:rsidRDefault="00BA3D70" w:rsidP="00BA3D7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BA3D70" w:rsidRPr="00A22B2E" w:rsidRDefault="00BA3D70" w:rsidP="00BA3D70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BA3D70" w:rsidRPr="00A22B2E" w:rsidRDefault="00BA3D70" w:rsidP="00BA3D70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sectPr w:rsidR="00BA3D70" w:rsidRPr="00A22B2E" w:rsidSect="007320E5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DA1" w:rsidRDefault="00646DA1" w:rsidP="00646DA1">
      <w:r>
        <w:separator/>
      </w:r>
    </w:p>
  </w:endnote>
  <w:endnote w:type="continuationSeparator" w:id="0">
    <w:p w:rsidR="00646DA1" w:rsidRDefault="00646DA1" w:rsidP="00646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DA1" w:rsidRDefault="00646DA1" w:rsidP="00646DA1">
      <w:r>
        <w:separator/>
      </w:r>
    </w:p>
  </w:footnote>
  <w:footnote w:type="continuationSeparator" w:id="0">
    <w:p w:rsidR="00646DA1" w:rsidRDefault="00646DA1" w:rsidP="00646D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F11391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3D7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0328C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F11391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3D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3D70">
      <w:rPr>
        <w:rStyle w:val="a5"/>
        <w:noProof/>
      </w:rPr>
      <w:t>7</w:t>
    </w:r>
    <w:r>
      <w:rPr>
        <w:rStyle w:val="a5"/>
      </w:rPr>
      <w:fldChar w:fldCharType="end"/>
    </w:r>
  </w:p>
  <w:p w:rsidR="00436AD7" w:rsidRDefault="000328C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D70"/>
    <w:rsid w:val="000328C8"/>
    <w:rsid w:val="00293B22"/>
    <w:rsid w:val="00621ED7"/>
    <w:rsid w:val="00646DA1"/>
    <w:rsid w:val="00BA3D70"/>
    <w:rsid w:val="00CE2318"/>
    <w:rsid w:val="00D92658"/>
    <w:rsid w:val="00F11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D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BA3D70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3D70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BA3D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3D7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BA3D70"/>
  </w:style>
  <w:style w:type="paragraph" w:customStyle="1" w:styleId="ConsPlusNormal">
    <w:name w:val="ConsPlusNormal"/>
    <w:rsid w:val="00BA3D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A3D70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2024-08-19T11:41:00Z</cp:lastPrinted>
  <dcterms:created xsi:type="dcterms:W3CDTF">2024-08-19T11:32:00Z</dcterms:created>
  <dcterms:modified xsi:type="dcterms:W3CDTF">2024-08-19T11:52:00Z</dcterms:modified>
</cp:coreProperties>
</file>