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56253" w14:textId="07C9FBE6" w:rsidR="00DA14A8" w:rsidRDefault="007D6849" w:rsidP="00DA14A8">
      <w:pPr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>ФИНАНСОВО-ЭКОНОМИЧЕСКОЕ ОБОСНОВАНИЕ</w:t>
      </w:r>
    </w:p>
    <w:p w14:paraId="2BD4BFB1" w14:textId="5C5622E8" w:rsidR="007D6849" w:rsidRPr="00843014" w:rsidRDefault="007D6849" w:rsidP="00CE608A">
      <w:pPr>
        <w:autoSpaceDE w:val="0"/>
        <w:autoSpaceDN w:val="0"/>
        <w:adjustRightInd w:val="0"/>
        <w:jc w:val="center"/>
      </w:pPr>
      <w:r w:rsidRPr="00843014">
        <w:rPr>
          <w:rFonts w:ascii="PT Astra Serif" w:hAnsi="PT Astra Serif" w:cs="PT Astra Serif"/>
          <w:b/>
          <w:bCs/>
          <w:sz w:val="28"/>
          <w:szCs w:val="28"/>
        </w:rPr>
        <w:t xml:space="preserve">к проекту закона Ульяновской области </w:t>
      </w:r>
      <w:r w:rsidR="0062389F" w:rsidRPr="00843014">
        <w:rPr>
          <w:rFonts w:ascii="PT Astra Serif" w:hAnsi="PT Astra Serif" w:cs="PT Astra Serif"/>
          <w:b/>
          <w:bCs/>
          <w:sz w:val="28"/>
          <w:szCs w:val="28"/>
        </w:rPr>
        <w:br/>
      </w:r>
      <w:r w:rsidRPr="00843014">
        <w:rPr>
          <w:rFonts w:ascii="PT Astra Serif" w:hAnsi="PT Astra Serif" w:cs="PT Astra Serif"/>
          <w:b/>
          <w:bCs/>
          <w:sz w:val="28"/>
          <w:szCs w:val="28"/>
        </w:rPr>
        <w:t>«</w:t>
      </w:r>
      <w:r w:rsidR="00CA7E6D">
        <w:rPr>
          <w:rFonts w:ascii="PT Astra Serif" w:hAnsi="PT Astra Serif"/>
          <w:b/>
          <w:bCs/>
          <w:sz w:val="28"/>
          <w:szCs w:val="28"/>
        </w:rPr>
        <w:t>О внесении изменений в отдельные законодательные акты</w:t>
      </w:r>
      <w:r w:rsidR="00CA7E6D">
        <w:rPr>
          <w:rFonts w:ascii="PT Astra Serif" w:hAnsi="PT Astra Serif"/>
          <w:b/>
          <w:bCs/>
          <w:sz w:val="28"/>
          <w:szCs w:val="28"/>
        </w:rPr>
        <w:br/>
        <w:t>Ульяновской области</w:t>
      </w:r>
      <w:r w:rsidRPr="00843014">
        <w:rPr>
          <w:rFonts w:ascii="PT Astra Serif" w:hAnsi="PT Astra Serif" w:cs="PT Astra Serif"/>
          <w:sz w:val="28"/>
          <w:szCs w:val="28"/>
        </w:rPr>
        <w:t>»</w:t>
      </w:r>
    </w:p>
    <w:p w14:paraId="1BCAC17E" w14:textId="77777777" w:rsidR="007D6849" w:rsidRPr="00EB7444" w:rsidRDefault="007D6849" w:rsidP="00EB7444">
      <w:pPr>
        <w:pStyle w:val="ConsPlusNormal"/>
        <w:widowControl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4C6DD098" w14:textId="36A0B580" w:rsidR="007D6849" w:rsidRPr="00D61216" w:rsidRDefault="007D6849" w:rsidP="00D61216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bCs w:val="0"/>
          <w:sz w:val="28"/>
          <w:szCs w:val="28"/>
        </w:rPr>
      </w:pPr>
      <w:r w:rsidRPr="00EB7444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Принятие закона Ульяновской области </w:t>
      </w:r>
      <w:r w:rsidRPr="0076573D">
        <w:rPr>
          <w:rFonts w:ascii="PT Astra Serif" w:hAnsi="PT Astra Serif" w:cs="Times New Roman"/>
          <w:b w:val="0"/>
          <w:bCs w:val="0"/>
          <w:sz w:val="28"/>
          <w:szCs w:val="28"/>
        </w:rPr>
        <w:t>«</w:t>
      </w:r>
      <w:r w:rsidR="00CA7E6D">
        <w:rPr>
          <w:rFonts w:ascii="PT Astra Serif" w:hAnsi="PT Astra Serif"/>
          <w:b w:val="0"/>
          <w:bCs w:val="0"/>
          <w:sz w:val="28"/>
          <w:szCs w:val="28"/>
        </w:rPr>
        <w:t xml:space="preserve">О внесении изменений </w:t>
      </w:r>
      <w:r w:rsidR="00CA7E6D">
        <w:rPr>
          <w:rFonts w:ascii="PT Astra Serif" w:hAnsi="PT Astra Serif"/>
          <w:b w:val="0"/>
          <w:bCs w:val="0"/>
          <w:sz w:val="28"/>
          <w:szCs w:val="28"/>
        </w:rPr>
        <w:br/>
        <w:t>в отдельные законодательные акты Ульяновской области</w:t>
      </w:r>
      <w:r w:rsidRPr="00EB7444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» не </w:t>
      </w:r>
      <w:r w:rsidR="00DA14A8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повлечёт возникновения расходов, покрываемых за счёт средств </w:t>
      </w:r>
      <w:r w:rsidRPr="00EB7444">
        <w:rPr>
          <w:rFonts w:ascii="PT Astra Serif" w:hAnsi="PT Astra Serif" w:cs="Times New Roman"/>
          <w:b w:val="0"/>
          <w:bCs w:val="0"/>
          <w:sz w:val="28"/>
          <w:szCs w:val="28"/>
        </w:rPr>
        <w:t>областного бюджета Ульяновской области.</w:t>
      </w:r>
    </w:p>
    <w:p w14:paraId="2BE83E8C" w14:textId="77777777" w:rsidR="007D6849" w:rsidRDefault="007D6849" w:rsidP="00CE608A">
      <w:pPr>
        <w:pStyle w:val="a5"/>
      </w:pPr>
    </w:p>
    <w:p w14:paraId="07B446D9" w14:textId="77777777" w:rsidR="007D6849" w:rsidRDefault="007D6849" w:rsidP="00CE608A">
      <w:pPr>
        <w:pStyle w:val="a5"/>
        <w:rPr>
          <w:rFonts w:cs="PT Astra Serif"/>
        </w:rPr>
      </w:pPr>
    </w:p>
    <w:p w14:paraId="2A0E98F9" w14:textId="77777777" w:rsidR="007D6849" w:rsidRDefault="007D6849" w:rsidP="00CE608A">
      <w:pPr>
        <w:pStyle w:val="a5"/>
        <w:rPr>
          <w:rFonts w:cs="PT Astra Serif"/>
        </w:rPr>
      </w:pPr>
    </w:p>
    <w:p w14:paraId="0D0F4D65" w14:textId="77777777" w:rsidR="00505D76" w:rsidRPr="003C6C53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</w:t>
      </w:r>
      <w:r w:rsidRPr="003C6C53">
        <w:rPr>
          <w:rFonts w:ascii="PT Astra Serif" w:hAnsi="PT Astra Serif"/>
          <w:sz w:val="28"/>
          <w:szCs w:val="28"/>
        </w:rPr>
        <w:t>ачальник</w:t>
      </w:r>
      <w:r>
        <w:rPr>
          <w:rFonts w:ascii="PT Astra Serif" w:hAnsi="PT Astra Serif"/>
          <w:sz w:val="28"/>
          <w:szCs w:val="28"/>
        </w:rPr>
        <w:t xml:space="preserve"> </w:t>
      </w:r>
      <w:r w:rsidRPr="003C6C53">
        <w:rPr>
          <w:rFonts w:ascii="PT Astra Serif" w:hAnsi="PT Astra Serif"/>
          <w:sz w:val="28"/>
          <w:szCs w:val="28"/>
        </w:rPr>
        <w:t xml:space="preserve">управления по реализации единой </w:t>
      </w:r>
    </w:p>
    <w:p w14:paraId="1F18D35E" w14:textId="77777777" w:rsidR="00505D76" w:rsidRPr="003C6C53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 xml:space="preserve">государственной политики в области противодействия </w:t>
      </w:r>
    </w:p>
    <w:p w14:paraId="16716F0E" w14:textId="77777777" w:rsidR="00505D76" w:rsidRPr="003C6C53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>корру</w:t>
      </w:r>
      <w:r>
        <w:rPr>
          <w:rFonts w:ascii="PT Astra Serif" w:hAnsi="PT Astra Serif"/>
          <w:sz w:val="28"/>
          <w:szCs w:val="28"/>
        </w:rPr>
        <w:t>пции, профилактики</w:t>
      </w:r>
      <w:r w:rsidRPr="003C6C53">
        <w:rPr>
          <w:rFonts w:ascii="PT Astra Serif" w:hAnsi="PT Astra Serif"/>
          <w:sz w:val="28"/>
          <w:szCs w:val="28"/>
        </w:rPr>
        <w:t xml:space="preserve"> коррупционных и иных</w:t>
      </w:r>
    </w:p>
    <w:p w14:paraId="18BE1E84" w14:textId="77777777" w:rsidR="00505D76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>правонарушений администрации</w:t>
      </w:r>
      <w:r>
        <w:rPr>
          <w:rFonts w:ascii="PT Astra Serif" w:hAnsi="PT Astra Serif"/>
          <w:sz w:val="28"/>
          <w:szCs w:val="28"/>
        </w:rPr>
        <w:t xml:space="preserve"> Губернатора </w:t>
      </w:r>
    </w:p>
    <w:p w14:paraId="50A56ACB" w14:textId="77777777" w:rsidR="00505D76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Ульяновской области – Уполномоченный </w:t>
      </w:r>
    </w:p>
    <w:p w14:paraId="74FEDA77" w14:textId="77777777" w:rsidR="00505D76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противодействию коррупции</w:t>
      </w:r>
    </w:p>
    <w:p w14:paraId="700FF692" w14:textId="77777777" w:rsidR="00505D76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Ульяновской области                                                                            </w:t>
      </w:r>
      <w:proofErr w:type="spellStart"/>
      <w:r>
        <w:rPr>
          <w:rFonts w:ascii="PT Astra Serif" w:hAnsi="PT Astra Serif"/>
          <w:sz w:val="28"/>
          <w:szCs w:val="28"/>
        </w:rPr>
        <w:t>С.Г.Яшнова</w:t>
      </w:r>
      <w:proofErr w:type="spellEnd"/>
    </w:p>
    <w:p w14:paraId="12906122" w14:textId="77777777" w:rsidR="00037485" w:rsidRPr="003C6C53" w:rsidRDefault="00037485" w:rsidP="00505D76">
      <w:pPr>
        <w:jc w:val="both"/>
        <w:rPr>
          <w:rFonts w:ascii="PT Astra Serif" w:hAnsi="PT Astra Serif"/>
        </w:rPr>
      </w:pPr>
    </w:p>
    <w:p w14:paraId="2F733C3F" w14:textId="77777777" w:rsidR="00796747" w:rsidRDefault="00796747" w:rsidP="007D6849">
      <w:pPr>
        <w:jc w:val="both"/>
        <w:rPr>
          <w:rFonts w:ascii="PT Astra Serif" w:hAnsi="PT Astra Serif" w:cs="PT Astra Serif"/>
          <w:sz w:val="28"/>
          <w:szCs w:val="28"/>
        </w:rPr>
      </w:pPr>
    </w:p>
    <w:sectPr w:rsidR="00796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454"/>
    <w:rsid w:val="00037485"/>
    <w:rsid w:val="000C0E25"/>
    <w:rsid w:val="001A00F0"/>
    <w:rsid w:val="00312598"/>
    <w:rsid w:val="003C4F38"/>
    <w:rsid w:val="004A34F9"/>
    <w:rsid w:val="00505D76"/>
    <w:rsid w:val="0052415A"/>
    <w:rsid w:val="005A6A06"/>
    <w:rsid w:val="0062389F"/>
    <w:rsid w:val="006F341D"/>
    <w:rsid w:val="0076573D"/>
    <w:rsid w:val="00796747"/>
    <w:rsid w:val="007D6849"/>
    <w:rsid w:val="00843014"/>
    <w:rsid w:val="009D17F7"/>
    <w:rsid w:val="00CA7E6D"/>
    <w:rsid w:val="00CE608A"/>
    <w:rsid w:val="00D61216"/>
    <w:rsid w:val="00DA14A8"/>
    <w:rsid w:val="00DC0D53"/>
    <w:rsid w:val="00EB7444"/>
    <w:rsid w:val="00F740C4"/>
    <w:rsid w:val="00FC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4ECC"/>
  <w15:chartTrackingRefBased/>
  <w15:docId w15:val="{A53511F8-CBBF-4410-881D-799A27FC2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8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6849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D684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6849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PlusTitle">
    <w:name w:val="ConsPlusTitle"/>
    <w:rsid w:val="00EB744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customStyle="1" w:styleId="Standard">
    <w:name w:val="Standard"/>
    <w:rsid w:val="00EB7444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</w:rPr>
  </w:style>
  <w:style w:type="paragraph" w:styleId="a5">
    <w:name w:val="No Spacing"/>
    <w:uiPriority w:val="1"/>
    <w:qFormat/>
    <w:rsid w:val="00CE60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9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Поручикова Татьяна Владимировна</cp:lastModifiedBy>
  <cp:revision>4</cp:revision>
  <cp:lastPrinted>2020-02-05T07:31:00Z</cp:lastPrinted>
  <dcterms:created xsi:type="dcterms:W3CDTF">2023-06-20T07:24:00Z</dcterms:created>
  <dcterms:modified xsi:type="dcterms:W3CDTF">2023-09-26T11:28:00Z</dcterms:modified>
</cp:coreProperties>
</file>