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4057D" w14:textId="3A937460" w:rsidR="00BD2ACF" w:rsidRPr="00BD2ACF" w:rsidRDefault="00BD2ACF" w:rsidP="00FB20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BD2ACF">
        <w:rPr>
          <w:rFonts w:ascii="Times New Roman" w:eastAsia="Calibri" w:hAnsi="Times New Roman" w:cs="Times New Roman"/>
          <w:b/>
          <w:sz w:val="28"/>
        </w:rPr>
        <w:t>Перечень</w:t>
      </w:r>
    </w:p>
    <w:p w14:paraId="050E6520" w14:textId="089778A8" w:rsidR="00BD2ACF" w:rsidRPr="00AE5CAF" w:rsidRDefault="00AE5CAF" w:rsidP="00FB208F">
      <w:pPr>
        <w:spacing w:after="0" w:line="240" w:lineRule="auto"/>
        <w:jc w:val="center"/>
        <w:rPr>
          <w:b/>
          <w:sz w:val="28"/>
          <w:szCs w:val="28"/>
        </w:rPr>
      </w:pPr>
      <w:r w:rsidRPr="00AE5CAF">
        <w:rPr>
          <w:rFonts w:ascii="Times New Roman" w:eastAsia="Calibri" w:hAnsi="Times New Roman" w:cs="Times New Roman"/>
          <w:b/>
          <w:bCs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</w:t>
      </w:r>
      <w:r w:rsidR="00BD2ACF" w:rsidRPr="00AE5C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связи с принятием Закона Ульяновской области «</w:t>
      </w:r>
      <w:r w:rsidR="00790A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D236A4">
        <w:rPr>
          <w:rFonts w:ascii="Times New Roman" w:eastAsia="Calibri" w:hAnsi="Times New Roman" w:cs="Times New Roman"/>
          <w:b/>
          <w:bCs/>
          <w:sz w:val="28"/>
          <w:szCs w:val="28"/>
        </w:rPr>
        <w:t>Закон</w:t>
      </w:r>
      <w:r w:rsidR="00790A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Ульяновской области</w:t>
      </w:r>
      <w:r w:rsidR="00D236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</w:t>
      </w:r>
      <w:r w:rsidR="00D236A4" w:rsidRPr="00D236A4">
        <w:rPr>
          <w:rFonts w:ascii="Times New Roman" w:eastAsia="Calibri" w:hAnsi="Times New Roman" w:cs="Times New Roman"/>
          <w:b/>
          <w:bCs/>
          <w:sz w:val="28"/>
          <w:szCs w:val="28"/>
        </w:rPr>
        <w:t>Кодекс Ульяновской области об административных правонарушениях</w:t>
      </w:r>
      <w:r w:rsidR="00BD2ACF" w:rsidRPr="00D236A4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14:paraId="144A2F21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7CFEC8CC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22EAABBF" w14:textId="700003C6" w:rsidR="00AE5CAF" w:rsidRPr="00AE5CAF" w:rsidRDefault="00AE5CAF" w:rsidP="00AE5CA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AF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E5CAF">
        <w:rPr>
          <w:rFonts w:ascii="Times New Roman" w:hAnsi="Times New Roman" w:cs="Times New Roman"/>
          <w:sz w:val="28"/>
          <w:szCs w:val="28"/>
        </w:rPr>
        <w:t>акона Ульяновской области «О внесении изменений в Закон Ульяновской области «Кодекс Ульяновской области об административных правонарушениях» не потребует признания утратившими силу, приостановления, изменения, дополнения или принятия каких-либо актов законодательства Ульяновской области.</w:t>
      </w:r>
    </w:p>
    <w:p w14:paraId="34551A21" w14:textId="77777777" w:rsidR="00BD2ACF" w:rsidRPr="00BD2ACF" w:rsidRDefault="00BD2ACF" w:rsidP="00BD2AC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FD82F4B" w14:textId="77777777" w:rsidR="00BD2ACF" w:rsidRPr="00BD2ACF" w:rsidRDefault="00BD2ACF" w:rsidP="00BD2AC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39B18C6" w14:textId="77777777" w:rsidR="00BD2ACF" w:rsidRPr="00BD2ACF" w:rsidRDefault="00BD2ACF" w:rsidP="00BD2A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2ACF">
        <w:rPr>
          <w:rFonts w:ascii="Times New Roman" w:eastAsia="Calibri" w:hAnsi="Times New Roman" w:cs="Times New Roman"/>
          <w:sz w:val="28"/>
          <w:szCs w:val="28"/>
        </w:rPr>
        <w:t>Прокурор Ульяновской области                                                    А.А. Теребунов</w:t>
      </w:r>
    </w:p>
    <w:p w14:paraId="50125D8A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9B4967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BDF31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8E2E7F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A93DA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70A9B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EB22D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64854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1B282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9DF98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3B72A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6A425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3E9C5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C0B9A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5CF09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4800A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0A52C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0D62E6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97EA32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00556F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A51EC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85B955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3A941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0DF01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1812A3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D2ACF" w:rsidRPr="00BD2ACF" w:rsidSect="00B10D32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8FD8EB" w14:textId="77777777" w:rsidR="00BD2ACF" w:rsidRPr="00BD2ACF" w:rsidRDefault="00BD2ACF" w:rsidP="00BD2A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D2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037C3825" w14:textId="17BC617B" w:rsidR="00BD2ACF" w:rsidRDefault="00BD2ACF" w:rsidP="00D236A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Calibri" w:eastAsia="Calibri" w:hAnsi="Calibri" w:cs="Calibri"/>
          <w:sz w:val="28"/>
          <w:szCs w:val="28"/>
        </w:rPr>
      </w:pPr>
      <w:r w:rsidRPr="00BD2ACF">
        <w:rPr>
          <w:rFonts w:ascii="Times New Roman" w:eastAsia="Calibri" w:hAnsi="Times New Roman" w:cs="Times New Roman"/>
          <w:b/>
          <w:sz w:val="28"/>
          <w:szCs w:val="28"/>
        </w:rPr>
        <w:t xml:space="preserve">к проекту </w:t>
      </w:r>
      <w:r w:rsidR="00D236A4" w:rsidRPr="00BD2ACF">
        <w:rPr>
          <w:rFonts w:ascii="Times New Roman" w:eastAsia="Calibri" w:hAnsi="Times New Roman" w:cs="Times New Roman"/>
          <w:b/>
          <w:sz w:val="28"/>
          <w:szCs w:val="28"/>
        </w:rPr>
        <w:t>Закона Ульяновской области «</w:t>
      </w:r>
      <w:r w:rsidR="00D236A4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Закон Ульяновской области «</w:t>
      </w:r>
      <w:r w:rsidR="00D236A4" w:rsidRPr="00D236A4">
        <w:rPr>
          <w:rFonts w:ascii="Times New Roman" w:eastAsia="Calibri" w:hAnsi="Times New Roman" w:cs="Times New Roman"/>
          <w:b/>
          <w:bCs/>
          <w:sz w:val="28"/>
          <w:szCs w:val="28"/>
        </w:rPr>
        <w:t>Кодекс Ульяновской области об административных правонарушениях»</w:t>
      </w:r>
    </w:p>
    <w:p w14:paraId="77F7B34E" w14:textId="74A6AC4C" w:rsidR="00F85636" w:rsidRDefault="00F85636" w:rsidP="00BD2ACF">
      <w:pPr>
        <w:spacing w:after="0" w:line="240" w:lineRule="auto"/>
        <w:jc w:val="both"/>
        <w:rPr>
          <w:rFonts w:ascii="Calibri" w:eastAsia="Calibri" w:hAnsi="Calibri" w:cs="Calibri"/>
          <w:sz w:val="28"/>
          <w:szCs w:val="28"/>
        </w:rPr>
      </w:pPr>
    </w:p>
    <w:p w14:paraId="190FA9C2" w14:textId="0E3E83A8" w:rsidR="00790A4B" w:rsidRPr="00FE3081" w:rsidRDefault="00790A4B" w:rsidP="00FE3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08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236A4" w:rsidRPr="00D236A4">
        <w:rPr>
          <w:rFonts w:ascii="Times New Roman" w:hAnsi="Times New Roman" w:cs="Times New Roman"/>
          <w:sz w:val="28"/>
          <w:szCs w:val="28"/>
        </w:rPr>
        <w:t>Закона Ульяновской области «О внесении изменений в Закон Ульяновской области «Кодекс Ульяновской области об административных правонарушениях»</w:t>
      </w:r>
      <w:r w:rsidR="00D236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E3081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оперативности и результативности деятельности Уполномоченного по </w:t>
      </w:r>
      <w:r w:rsidR="00311C4A">
        <w:rPr>
          <w:rFonts w:ascii="Times New Roman" w:hAnsi="Times New Roman" w:cs="Times New Roman"/>
          <w:sz w:val="28"/>
          <w:szCs w:val="28"/>
        </w:rPr>
        <w:t>защите прав предпринимателей</w:t>
      </w:r>
      <w:r w:rsidRPr="00FE3081">
        <w:rPr>
          <w:rFonts w:ascii="Times New Roman" w:hAnsi="Times New Roman" w:cs="Times New Roman"/>
          <w:sz w:val="28"/>
          <w:szCs w:val="28"/>
        </w:rPr>
        <w:t xml:space="preserve"> в Ульяновской области (далее – Уполномоченный).  </w:t>
      </w:r>
    </w:p>
    <w:p w14:paraId="08F023B0" w14:textId="7CBF43D1" w:rsidR="00790A4B" w:rsidRPr="00FB208F" w:rsidRDefault="00AE5CAF" w:rsidP="00FB2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AF">
        <w:rPr>
          <w:rFonts w:ascii="Times New Roman" w:hAnsi="Times New Roman" w:cs="Times New Roman"/>
          <w:sz w:val="28"/>
          <w:szCs w:val="28"/>
        </w:rPr>
        <w:t xml:space="preserve">Законом Ульяновской области от 06.10.2011 № 166-ЗО </w:t>
      </w:r>
      <w:r w:rsidRPr="00AE5CAF">
        <w:rPr>
          <w:rFonts w:ascii="Times New Roman" w:hAnsi="Times New Roman" w:cs="Times New Roman"/>
          <w:sz w:val="28"/>
          <w:szCs w:val="28"/>
        </w:rPr>
        <w:br/>
        <w:t>«Об уполномоченном по защите прав предпринимателей в Ульяновской области»</w:t>
      </w:r>
      <w:r w:rsidR="00311C4A" w:rsidRPr="00AE5CAF">
        <w:rPr>
          <w:rFonts w:ascii="Times New Roman" w:hAnsi="Times New Roman" w:cs="Times New Roman"/>
          <w:sz w:val="28"/>
          <w:szCs w:val="28"/>
        </w:rPr>
        <w:t xml:space="preserve"> </w:t>
      </w:r>
      <w:r w:rsidR="00790A4B" w:rsidRPr="00AE5CAF">
        <w:rPr>
          <w:rFonts w:ascii="Times New Roman" w:hAnsi="Times New Roman" w:cs="Times New Roman"/>
          <w:sz w:val="28"/>
          <w:szCs w:val="28"/>
        </w:rPr>
        <w:t>установлен широкий перечень п</w:t>
      </w:r>
      <w:r w:rsidR="00F72B9A" w:rsidRPr="00AE5CAF">
        <w:rPr>
          <w:rFonts w:ascii="Times New Roman" w:hAnsi="Times New Roman" w:cs="Times New Roman"/>
          <w:sz w:val="28"/>
          <w:szCs w:val="28"/>
        </w:rPr>
        <w:t>рав</w:t>
      </w:r>
      <w:r w:rsidR="00790A4B" w:rsidRPr="00AE5CAF">
        <w:rPr>
          <w:rFonts w:ascii="Times New Roman" w:hAnsi="Times New Roman" w:cs="Times New Roman"/>
          <w:sz w:val="28"/>
          <w:szCs w:val="28"/>
        </w:rPr>
        <w:t xml:space="preserve"> </w:t>
      </w:r>
      <w:r w:rsidRPr="00AE5CAF">
        <w:rPr>
          <w:rFonts w:ascii="Times New Roman" w:hAnsi="Times New Roman" w:cs="Times New Roman"/>
          <w:sz w:val="28"/>
          <w:szCs w:val="28"/>
        </w:rPr>
        <w:t>У</w:t>
      </w:r>
      <w:r w:rsidR="00790A4B" w:rsidRPr="00AE5CAF">
        <w:rPr>
          <w:rFonts w:ascii="Times New Roman" w:hAnsi="Times New Roman" w:cs="Times New Roman"/>
          <w:sz w:val="28"/>
          <w:szCs w:val="28"/>
        </w:rPr>
        <w:t xml:space="preserve">полномоченного, в том числе </w:t>
      </w:r>
      <w:r w:rsidRPr="00AE5CAF">
        <w:rPr>
          <w:rFonts w:ascii="Times New Roman" w:hAnsi="Times New Roman" w:cs="Times New Roman"/>
          <w:sz w:val="28"/>
          <w:szCs w:val="28"/>
        </w:rPr>
        <w:t>реализаци</w:t>
      </w:r>
      <w:r w:rsidR="00FB208F">
        <w:rPr>
          <w:rFonts w:ascii="Times New Roman" w:hAnsi="Times New Roman" w:cs="Times New Roman"/>
          <w:sz w:val="28"/>
          <w:szCs w:val="28"/>
        </w:rPr>
        <w:t>я</w:t>
      </w:r>
      <w:r w:rsidRPr="00AE5CAF">
        <w:rPr>
          <w:rFonts w:ascii="Times New Roman" w:hAnsi="Times New Roman" w:cs="Times New Roman"/>
          <w:sz w:val="28"/>
          <w:szCs w:val="28"/>
        </w:rPr>
        <w:t xml:space="preserve"> на территории Ульяновской области государственной политики в области развития предпринимательской деятельности, защиты прав и законных интересов субъектов предпринимательской деятельности</w:t>
      </w:r>
      <w:r w:rsidR="00790A4B" w:rsidRPr="00FE30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95D0DB" w14:textId="74EBB6B4" w:rsidR="00790A4B" w:rsidRPr="00FE3081" w:rsidRDefault="00790A4B" w:rsidP="00FE30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Для осуществления возложенных на </w:t>
      </w:r>
      <w:r w:rsidR="00FB208F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 задач </w:t>
      </w:r>
      <w:r w:rsidR="00FB208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236A4">
        <w:rPr>
          <w:rFonts w:ascii="Times New Roman" w:hAnsi="Times New Roman" w:cs="Times New Roman"/>
          <w:color w:val="000000"/>
          <w:sz w:val="28"/>
          <w:szCs w:val="28"/>
        </w:rPr>
        <w:t>пунктом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208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 статьи 1</w:t>
      </w:r>
      <w:r w:rsidR="00FB208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208F" w:rsidRPr="00AE5CAF">
        <w:rPr>
          <w:rFonts w:ascii="Times New Roman" w:hAnsi="Times New Roman" w:cs="Times New Roman"/>
          <w:sz w:val="28"/>
          <w:szCs w:val="28"/>
        </w:rPr>
        <w:t>Закон</w:t>
      </w:r>
      <w:r w:rsidR="00FB208F">
        <w:rPr>
          <w:rFonts w:ascii="Times New Roman" w:hAnsi="Times New Roman" w:cs="Times New Roman"/>
          <w:sz w:val="28"/>
          <w:szCs w:val="28"/>
        </w:rPr>
        <w:t>а</w:t>
      </w:r>
      <w:r w:rsidR="00FB208F" w:rsidRPr="00AE5CAF">
        <w:rPr>
          <w:rFonts w:ascii="Times New Roman" w:hAnsi="Times New Roman" w:cs="Times New Roman"/>
          <w:sz w:val="28"/>
          <w:szCs w:val="28"/>
        </w:rPr>
        <w:t xml:space="preserve"> Ульяновской области от 06.10.2011 № 166-ЗО </w:t>
      </w:r>
      <w:r w:rsidR="00FB208F">
        <w:rPr>
          <w:rFonts w:ascii="Times New Roman" w:hAnsi="Times New Roman" w:cs="Times New Roman"/>
          <w:sz w:val="28"/>
          <w:szCs w:val="28"/>
        </w:rPr>
        <w:br/>
      </w:r>
      <w:r w:rsidR="00FB208F" w:rsidRPr="00AE5CAF">
        <w:rPr>
          <w:rFonts w:ascii="Times New Roman" w:hAnsi="Times New Roman" w:cs="Times New Roman"/>
          <w:sz w:val="28"/>
          <w:szCs w:val="28"/>
        </w:rPr>
        <w:t>«Об уполномоченном по защите прав предпринимателей в Ульяновской области»</w:t>
      </w:r>
      <w:r w:rsidR="00311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предусмотрено право на получение от территориальных органов федеральных государственных органов, органов государственной власти </w:t>
      </w:r>
      <w:r w:rsidR="00FB208F">
        <w:rPr>
          <w:rFonts w:ascii="Times New Roman" w:hAnsi="Times New Roman" w:cs="Times New Roman"/>
          <w:color w:val="000000"/>
          <w:sz w:val="28"/>
          <w:szCs w:val="28"/>
        </w:rPr>
        <w:t>Ульяновской области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, органов местного самоуправления и должностных лиц необходимых сведений, документов и материалов. </w:t>
      </w:r>
    </w:p>
    <w:p w14:paraId="317A4B0F" w14:textId="767D2D84" w:rsidR="00790A4B" w:rsidRPr="00FE3081" w:rsidRDefault="00790A4B" w:rsidP="00FE30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Введение норм ответственности за неисполнение законных требований Уполномоченного необходимо для обеспечения </w:t>
      </w:r>
      <w:r w:rsidR="00F72B9A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эффективной реализации его полномочий в целях 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защиты прав </w:t>
      </w:r>
      <w:r w:rsidR="002C1E07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 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Ульяновской области. </w:t>
      </w:r>
    </w:p>
    <w:p w14:paraId="3B9E4EB3" w14:textId="3CAC13FA" w:rsidR="00790A4B" w:rsidRDefault="00790A4B" w:rsidP="00FE30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В этой связи предлагается дополнить </w:t>
      </w:r>
      <w:r w:rsidR="00F703A3" w:rsidRPr="00E1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Ульяновской области </w:t>
      </w:r>
      <w:r w:rsidR="00F703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03A3" w:rsidRPr="009B2D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 28 февраля 20</w:t>
      </w:r>
      <w:r w:rsidR="0011445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11</w:t>
      </w:r>
      <w:r w:rsidR="00F703A3" w:rsidRPr="009B2D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года № 16</w:t>
      </w:r>
      <w:bookmarkStart w:id="0" w:name="_GoBack"/>
      <w:bookmarkEnd w:id="0"/>
      <w:r w:rsidR="00F703A3" w:rsidRPr="009B2D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-ЗО «Кодекс Ульяновской области об административных правонарушениях»</w:t>
      </w:r>
      <w:r w:rsidR="00F70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2B9A">
        <w:rPr>
          <w:rFonts w:ascii="Times New Roman" w:hAnsi="Times New Roman" w:cs="Times New Roman"/>
          <w:color w:val="000000"/>
          <w:sz w:val="28"/>
          <w:szCs w:val="28"/>
        </w:rPr>
        <w:t>положениями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>, устанавливающ</w:t>
      </w:r>
      <w:r w:rsidR="00F703A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72B9A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ответственность за </w:t>
      </w:r>
      <w:r w:rsidRPr="00FE30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непредоставление или несвоевременное предоставление орган</w:t>
      </w:r>
      <w:r w:rsidR="004C75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ами</w:t>
      </w:r>
      <w:r w:rsidRPr="00FE30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государственной власти</w:t>
      </w:r>
      <w:r w:rsidR="004C75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Ульяновской области,</w:t>
      </w:r>
      <w:r w:rsidRPr="00FE30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орган</w:t>
      </w:r>
      <w:r w:rsidR="004C75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ами</w:t>
      </w:r>
      <w:r w:rsidRPr="00FE30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местного самоуправления </w:t>
      </w:r>
      <w:r w:rsidR="004C75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 их должностными лицами</w:t>
      </w:r>
      <w:r w:rsidR="00F703A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FE30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Уполномоченному запрошенных </w:t>
      </w:r>
      <w:r w:rsidR="002C1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сведений, </w:t>
      </w:r>
      <w:r w:rsidRPr="00FE30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документов</w:t>
      </w:r>
      <w:r w:rsidR="002C1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и материалов</w:t>
      </w:r>
      <w:r w:rsidRPr="00FE30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14:paraId="52A1BE65" w14:textId="17BF89C9" w:rsidR="00E30AB6" w:rsidRPr="00FE3081" w:rsidRDefault="00E30AB6" w:rsidP="00FE30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Следует отметить, что аналогичная практика установления административной ответственности реализована в законодательстве ряда регионов, к примеру, Чувашской и Мордовской Республиках, Пензенской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и Самарской областях.</w:t>
      </w:r>
    </w:p>
    <w:p w14:paraId="433DF11C" w14:textId="0BFCAB04" w:rsidR="00790A4B" w:rsidRPr="00FE3081" w:rsidRDefault="00790A4B" w:rsidP="00FE30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E07">
        <w:rPr>
          <w:rFonts w:ascii="Times New Roman" w:hAnsi="Times New Roman" w:cs="Times New Roman"/>
          <w:color w:val="000000"/>
          <w:sz w:val="28"/>
          <w:szCs w:val="28"/>
        </w:rPr>
        <w:t>Полномочия по составлению протоколов об административных правонарушениях по данной статье предлагается предоставить Уполномоченному. Рассм</w:t>
      </w:r>
      <w:r w:rsidR="00F8563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="00F85636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 xml:space="preserve"> данн</w:t>
      </w:r>
      <w:r w:rsidR="00F85636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</w:t>
      </w:r>
      <w:r w:rsidR="00F8563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 xml:space="preserve"> дел </w:t>
      </w:r>
      <w:r w:rsidR="00F85636">
        <w:rPr>
          <w:rFonts w:ascii="Times New Roman" w:hAnsi="Times New Roman" w:cs="Times New Roman"/>
          <w:color w:val="000000"/>
          <w:sz w:val="28"/>
          <w:szCs w:val="28"/>
        </w:rPr>
        <w:t>предлагается возложить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2B9A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>мировы</w:t>
      </w:r>
      <w:r w:rsidR="00F85636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 xml:space="preserve"> суд</w:t>
      </w:r>
      <w:r w:rsidR="00F85636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2C1E0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30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757A74" w14:textId="2F61FD42" w:rsidR="00BD2ACF" w:rsidRPr="00FB208F" w:rsidRDefault="00BD2ACF" w:rsidP="00BD2A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3DA1B8" w14:textId="77777777" w:rsidR="00E23E22" w:rsidRPr="00FB208F" w:rsidRDefault="00E23E22" w:rsidP="00BD2A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E7B013" w14:textId="77777777" w:rsidR="00BD2ACF" w:rsidRPr="00BD2ACF" w:rsidRDefault="00BD2ACF" w:rsidP="00BD2A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ACF">
        <w:rPr>
          <w:rFonts w:ascii="Times New Roman" w:eastAsia="Calibri" w:hAnsi="Times New Roman" w:cs="Times New Roman"/>
          <w:sz w:val="28"/>
          <w:szCs w:val="28"/>
        </w:rPr>
        <w:t>Прокурор Ульяновской области                                                            А.А. Теребунов</w:t>
      </w:r>
    </w:p>
    <w:p w14:paraId="4422A5C3" w14:textId="1F6E5598" w:rsidR="00BD2ACF" w:rsidRPr="00BD2ACF" w:rsidRDefault="00BD2ACF" w:rsidP="00BD2A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2AC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Финансово-экономическое обоснование </w:t>
      </w:r>
    </w:p>
    <w:p w14:paraId="47097FE0" w14:textId="77777777" w:rsidR="004C75AE" w:rsidRDefault="00BD2ACF" w:rsidP="004C75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Calibri" w:eastAsia="Calibri" w:hAnsi="Calibri" w:cs="Calibri"/>
          <w:sz w:val="28"/>
          <w:szCs w:val="28"/>
        </w:rPr>
      </w:pPr>
      <w:r w:rsidRPr="00BD2ACF">
        <w:rPr>
          <w:rFonts w:ascii="Times New Roman" w:eastAsia="Calibri" w:hAnsi="Times New Roman" w:cs="Times New Roman"/>
          <w:b/>
          <w:sz w:val="28"/>
          <w:szCs w:val="28"/>
        </w:rPr>
        <w:t xml:space="preserve">к проекту </w:t>
      </w:r>
      <w:r w:rsidR="004C75AE" w:rsidRPr="00BD2ACF">
        <w:rPr>
          <w:rFonts w:ascii="Times New Roman" w:eastAsia="Calibri" w:hAnsi="Times New Roman" w:cs="Times New Roman"/>
          <w:b/>
          <w:sz w:val="28"/>
          <w:szCs w:val="28"/>
        </w:rPr>
        <w:t>Закона Ульяновской области «</w:t>
      </w:r>
      <w:r w:rsidR="004C75AE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Закон Ульяновской области «</w:t>
      </w:r>
      <w:r w:rsidR="004C75AE" w:rsidRPr="00D236A4">
        <w:rPr>
          <w:rFonts w:ascii="Times New Roman" w:eastAsia="Calibri" w:hAnsi="Times New Roman" w:cs="Times New Roman"/>
          <w:b/>
          <w:bCs/>
          <w:sz w:val="28"/>
          <w:szCs w:val="28"/>
        </w:rPr>
        <w:t>Кодекс Ульяновской области об административных правонарушениях»</w:t>
      </w:r>
    </w:p>
    <w:p w14:paraId="1BFE2C77" w14:textId="109754B3" w:rsidR="00BD2ACF" w:rsidRPr="00BD2ACF" w:rsidRDefault="00BD2ACF" w:rsidP="004C75AE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1FF8B8D8" w14:textId="57248AC1" w:rsidR="002C1E07" w:rsidRPr="002C1E07" w:rsidRDefault="002C1E07" w:rsidP="00FB2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E0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FB208F" w:rsidRPr="00FB208F">
        <w:rPr>
          <w:rFonts w:ascii="Times New Roman" w:hAnsi="Times New Roman" w:cs="Times New Roman"/>
          <w:sz w:val="28"/>
          <w:szCs w:val="28"/>
        </w:rPr>
        <w:t>«О внесении изменений в Закон Ульяновской области «Кодекс Ульяновской области об административных правонарушениях»</w:t>
      </w:r>
      <w:r w:rsidR="00FB208F">
        <w:rPr>
          <w:rFonts w:ascii="Times New Roman" w:hAnsi="Times New Roman" w:cs="Times New Roman"/>
          <w:sz w:val="28"/>
          <w:szCs w:val="28"/>
        </w:rPr>
        <w:t xml:space="preserve"> </w:t>
      </w:r>
      <w:r w:rsidRPr="002C1E07">
        <w:rPr>
          <w:rFonts w:ascii="Times New Roman" w:hAnsi="Times New Roman" w:cs="Times New Roman"/>
          <w:sz w:val="28"/>
          <w:szCs w:val="28"/>
        </w:rPr>
        <w:t>не повлечет расходования средств областного бюджета Ульяновской области.</w:t>
      </w:r>
    </w:p>
    <w:p w14:paraId="43639A04" w14:textId="2FEBE70E" w:rsidR="005D54DA" w:rsidRDefault="005D54DA" w:rsidP="00BD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161471B" w14:textId="77777777" w:rsidR="00964467" w:rsidRPr="00BD2ACF" w:rsidRDefault="00964467" w:rsidP="00BD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35BF3FD" w14:textId="77777777" w:rsidR="00F85636" w:rsidRPr="00BD2ACF" w:rsidRDefault="00F85636" w:rsidP="00F856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ACF">
        <w:rPr>
          <w:rFonts w:ascii="Times New Roman" w:eastAsia="Calibri" w:hAnsi="Times New Roman" w:cs="Times New Roman"/>
          <w:sz w:val="28"/>
          <w:szCs w:val="28"/>
        </w:rPr>
        <w:t xml:space="preserve">Прокурор Ульяновской области                                                            А.А. </w:t>
      </w:r>
      <w:proofErr w:type="spellStart"/>
      <w:r w:rsidRPr="00BD2ACF">
        <w:rPr>
          <w:rFonts w:ascii="Times New Roman" w:eastAsia="Calibri" w:hAnsi="Times New Roman" w:cs="Times New Roman"/>
          <w:sz w:val="28"/>
          <w:szCs w:val="28"/>
        </w:rPr>
        <w:t>Теребунов</w:t>
      </w:r>
      <w:proofErr w:type="spellEnd"/>
    </w:p>
    <w:p w14:paraId="6996AF7E" w14:textId="77777777" w:rsidR="00AB68A0" w:rsidRDefault="00AB68A0"/>
    <w:sectPr w:rsidR="00AB68A0" w:rsidSect="00F856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F4272" w14:textId="77777777" w:rsidR="003768A4" w:rsidRDefault="003768A4">
      <w:pPr>
        <w:spacing w:after="0" w:line="240" w:lineRule="auto"/>
      </w:pPr>
      <w:r>
        <w:separator/>
      </w:r>
    </w:p>
  </w:endnote>
  <w:endnote w:type="continuationSeparator" w:id="0">
    <w:p w14:paraId="22A16C36" w14:textId="77777777" w:rsidR="003768A4" w:rsidRDefault="0037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5168F" w14:textId="77777777" w:rsidR="003768A4" w:rsidRDefault="003768A4">
      <w:pPr>
        <w:spacing w:after="0" w:line="240" w:lineRule="auto"/>
      </w:pPr>
      <w:r>
        <w:separator/>
      </w:r>
    </w:p>
  </w:footnote>
  <w:footnote w:type="continuationSeparator" w:id="0">
    <w:p w14:paraId="03DBD628" w14:textId="77777777" w:rsidR="003768A4" w:rsidRDefault="00376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BB6E3" w14:textId="7FCD94A8" w:rsidR="00F703A3" w:rsidRPr="009C3CBA" w:rsidRDefault="00F703A3" w:rsidP="00B10D32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0628E"/>
    <w:multiLevelType w:val="hybridMultilevel"/>
    <w:tmpl w:val="3410A09A"/>
    <w:lvl w:ilvl="0" w:tplc="5AAA7E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07654C"/>
    <w:multiLevelType w:val="hybridMultilevel"/>
    <w:tmpl w:val="85F44484"/>
    <w:lvl w:ilvl="0" w:tplc="AA4815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D80995"/>
    <w:multiLevelType w:val="hybridMultilevel"/>
    <w:tmpl w:val="820209B4"/>
    <w:lvl w:ilvl="0" w:tplc="B008B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992640"/>
    <w:multiLevelType w:val="hybridMultilevel"/>
    <w:tmpl w:val="A5EA8318"/>
    <w:lvl w:ilvl="0" w:tplc="280CA5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192CDD"/>
    <w:multiLevelType w:val="hybridMultilevel"/>
    <w:tmpl w:val="D59656C0"/>
    <w:lvl w:ilvl="0" w:tplc="028AE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E64A0C"/>
    <w:multiLevelType w:val="hybridMultilevel"/>
    <w:tmpl w:val="2F202866"/>
    <w:lvl w:ilvl="0" w:tplc="B542131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5D1"/>
    <w:rsid w:val="00012CEC"/>
    <w:rsid w:val="000356F5"/>
    <w:rsid w:val="00054C06"/>
    <w:rsid w:val="000627B1"/>
    <w:rsid w:val="000C70F3"/>
    <w:rsid w:val="000F20B2"/>
    <w:rsid w:val="000F2BAD"/>
    <w:rsid w:val="00114451"/>
    <w:rsid w:val="00154C3E"/>
    <w:rsid w:val="00154DD3"/>
    <w:rsid w:val="00161297"/>
    <w:rsid w:val="001A4282"/>
    <w:rsid w:val="00203401"/>
    <w:rsid w:val="0022303A"/>
    <w:rsid w:val="0024642C"/>
    <w:rsid w:val="00252BAA"/>
    <w:rsid w:val="002826C3"/>
    <w:rsid w:val="002C1E07"/>
    <w:rsid w:val="002D2B4E"/>
    <w:rsid w:val="00311C4A"/>
    <w:rsid w:val="00371080"/>
    <w:rsid w:val="003768A4"/>
    <w:rsid w:val="003A2E3C"/>
    <w:rsid w:val="003B796F"/>
    <w:rsid w:val="003F290E"/>
    <w:rsid w:val="0041543A"/>
    <w:rsid w:val="00427AC2"/>
    <w:rsid w:val="004A15A7"/>
    <w:rsid w:val="004C75AE"/>
    <w:rsid w:val="0051143D"/>
    <w:rsid w:val="005D54DA"/>
    <w:rsid w:val="005E6E4D"/>
    <w:rsid w:val="0060197A"/>
    <w:rsid w:val="00637FDE"/>
    <w:rsid w:val="006E7A2C"/>
    <w:rsid w:val="00703CC0"/>
    <w:rsid w:val="00720A54"/>
    <w:rsid w:val="00734205"/>
    <w:rsid w:val="00790A4B"/>
    <w:rsid w:val="00791602"/>
    <w:rsid w:val="007A0526"/>
    <w:rsid w:val="007C50E9"/>
    <w:rsid w:val="007D23C2"/>
    <w:rsid w:val="00826806"/>
    <w:rsid w:val="008358DD"/>
    <w:rsid w:val="00902F88"/>
    <w:rsid w:val="009628C5"/>
    <w:rsid w:val="00964467"/>
    <w:rsid w:val="009A38E1"/>
    <w:rsid w:val="009B2DAD"/>
    <w:rsid w:val="009B6958"/>
    <w:rsid w:val="009B6AE0"/>
    <w:rsid w:val="009C3CBA"/>
    <w:rsid w:val="009D7A49"/>
    <w:rsid w:val="00A27B06"/>
    <w:rsid w:val="00AB68A0"/>
    <w:rsid w:val="00AE5CAF"/>
    <w:rsid w:val="00B45BC1"/>
    <w:rsid w:val="00B508BA"/>
    <w:rsid w:val="00B818C7"/>
    <w:rsid w:val="00BA2826"/>
    <w:rsid w:val="00BC47E0"/>
    <w:rsid w:val="00BD2ACF"/>
    <w:rsid w:val="00BF11F8"/>
    <w:rsid w:val="00C96B63"/>
    <w:rsid w:val="00CA7049"/>
    <w:rsid w:val="00CF51E3"/>
    <w:rsid w:val="00D236A4"/>
    <w:rsid w:val="00D665D1"/>
    <w:rsid w:val="00D66EBF"/>
    <w:rsid w:val="00DE1C71"/>
    <w:rsid w:val="00DF310F"/>
    <w:rsid w:val="00E129E9"/>
    <w:rsid w:val="00E23E22"/>
    <w:rsid w:val="00E30AB6"/>
    <w:rsid w:val="00EA2152"/>
    <w:rsid w:val="00ED1ACE"/>
    <w:rsid w:val="00EF564C"/>
    <w:rsid w:val="00F157F0"/>
    <w:rsid w:val="00F703A3"/>
    <w:rsid w:val="00F72B9A"/>
    <w:rsid w:val="00F85636"/>
    <w:rsid w:val="00FB208F"/>
    <w:rsid w:val="00FB419A"/>
    <w:rsid w:val="00FB48D1"/>
    <w:rsid w:val="00FE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5F25"/>
  <w15:chartTrackingRefBased/>
  <w15:docId w15:val="{D764A03A-9D66-4822-8A6E-F2BBE651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2AC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BD2AC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BD2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2ACF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C3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CBA"/>
  </w:style>
  <w:style w:type="paragraph" w:styleId="a9">
    <w:name w:val="List Paragraph"/>
    <w:basedOn w:val="a"/>
    <w:uiPriority w:val="34"/>
    <w:qFormat/>
    <w:rsid w:val="00D66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21C04-588C-404D-A762-670D1D49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Понизяйкина Галина Васильевна</dc:creator>
  <cp:keywords/>
  <dc:description/>
  <cp:lastModifiedBy>Тиняков Денис Андреевич</cp:lastModifiedBy>
  <cp:revision>3</cp:revision>
  <cp:lastPrinted>2023-04-22T09:00:00Z</cp:lastPrinted>
  <dcterms:created xsi:type="dcterms:W3CDTF">2023-04-22T08:59:00Z</dcterms:created>
  <dcterms:modified xsi:type="dcterms:W3CDTF">2023-04-22T09:54:00Z</dcterms:modified>
</cp:coreProperties>
</file>