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402" w:rsidRPr="00F164F1" w:rsidRDefault="00471402" w:rsidP="00004E9E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F164F1">
        <w:rPr>
          <w:rFonts w:ascii="PT Astra Serif" w:hAnsi="PT Astra Serif"/>
          <w:b/>
          <w:sz w:val="28"/>
          <w:szCs w:val="28"/>
        </w:rPr>
        <w:t>ПЕРЕЧЕНЬ</w:t>
      </w:r>
    </w:p>
    <w:p w:rsidR="00D40425" w:rsidRPr="00F164F1" w:rsidRDefault="00471402" w:rsidP="00004E9E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proofErr w:type="gramStart"/>
      <w:r w:rsidRPr="00F164F1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в связи </w:t>
      </w:r>
      <w:r w:rsidR="00E053E4">
        <w:rPr>
          <w:rFonts w:ascii="PT Astra Serif" w:hAnsi="PT Astra Serif"/>
          <w:b/>
          <w:sz w:val="28"/>
          <w:szCs w:val="28"/>
        </w:rPr>
        <w:br/>
      </w:r>
      <w:r w:rsidRPr="00F164F1">
        <w:rPr>
          <w:rFonts w:ascii="PT Astra Serif" w:hAnsi="PT Astra Serif"/>
          <w:b/>
          <w:sz w:val="28"/>
          <w:szCs w:val="28"/>
        </w:rPr>
        <w:t>с принятием проекта закона Ульяновской области</w:t>
      </w:r>
      <w:r w:rsidR="00F84B15" w:rsidRPr="00F164F1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 «</w:t>
      </w:r>
      <w:r w:rsidR="007E2AFF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О внесении изменения</w:t>
      </w:r>
      <w:r w:rsidR="00D40425" w:rsidRPr="00F164F1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 </w:t>
      </w:r>
      <w:r w:rsidR="00E053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br/>
      </w:r>
      <w:r w:rsidR="00D40425" w:rsidRPr="00F164F1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в </w:t>
      </w:r>
      <w:r w:rsidR="00E053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статью 2 </w:t>
      </w:r>
      <w:r w:rsidR="00D40425" w:rsidRPr="00F164F1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Закон</w:t>
      </w:r>
      <w:r w:rsidR="00E053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а</w:t>
      </w:r>
      <w:r w:rsidR="00D40425" w:rsidRPr="00F164F1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 Ульяновской обл</w:t>
      </w:r>
      <w:r w:rsidR="00E053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асти «О перечне должностных лиц</w:t>
      </w:r>
      <w:r w:rsidR="00D40425" w:rsidRPr="00F164F1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 правонарушениях, при осуществлении регионального государственного контроля (надзора), государственного финансового контроля</w:t>
      </w:r>
      <w:proofErr w:type="gramEnd"/>
      <w:r w:rsidR="00D40425" w:rsidRPr="00F164F1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, а также переданных им полномочий в области федерального государственного контроля (надзора)</w:t>
      </w:r>
      <w:r w:rsidR="00D40425" w:rsidRPr="00F164F1">
        <w:rPr>
          <w:rFonts w:ascii="PT Astra Serif" w:eastAsia="Times New Roman" w:hAnsi="PT Astra Serif"/>
          <w:b/>
          <w:sz w:val="28"/>
          <w:szCs w:val="28"/>
          <w:lang w:eastAsia="ru-RU"/>
        </w:rPr>
        <w:t>»</w:t>
      </w:r>
    </w:p>
    <w:p w:rsidR="00F84B15" w:rsidRPr="00F84B15" w:rsidRDefault="00D40425" w:rsidP="00F164F1">
      <w:pPr>
        <w:spacing w:after="0" w:line="360" w:lineRule="auto"/>
        <w:jc w:val="center"/>
        <w:rPr>
          <w:rFonts w:ascii="PT Astra Serif" w:eastAsia="Times New Roman" w:hAnsi="PT Astra Serif" w:cs="Arial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</w:t>
      </w:r>
    </w:p>
    <w:p w:rsidR="005774FC" w:rsidRPr="005578FE" w:rsidRDefault="00F84B15" w:rsidP="00F164F1">
      <w:pPr>
        <w:pStyle w:val="ConsPlusTitle"/>
        <w:spacing w:line="36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</w:p>
    <w:p w:rsidR="00681D64" w:rsidRDefault="005774FC" w:rsidP="00991466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F84B15">
        <w:rPr>
          <w:rFonts w:ascii="PT Astra Serif" w:hAnsi="PT Astra Serif"/>
          <w:sz w:val="28"/>
          <w:szCs w:val="28"/>
        </w:rPr>
        <w:t xml:space="preserve">Принятие проекта закона Ульяновской области </w:t>
      </w:r>
      <w:r w:rsidR="00F84B15" w:rsidRPr="00F84B15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«</w:t>
      </w:r>
      <w:r w:rsidR="007E2AF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О внесении изменения</w:t>
      </w:r>
      <w:r w:rsidR="001F26A6" w:rsidRPr="001F26A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</w:t>
      </w:r>
      <w:r w:rsidR="00F164F1">
        <w:rPr>
          <w:rFonts w:ascii="PT Astra Serif" w:eastAsia="Times New Roman" w:hAnsi="PT Astra Serif" w:cs="Arial"/>
          <w:bCs/>
          <w:sz w:val="28"/>
          <w:szCs w:val="28"/>
          <w:lang w:eastAsia="ru-RU"/>
        </w:rPr>
        <w:br/>
      </w:r>
      <w:r w:rsidR="001F26A6" w:rsidRPr="001F26A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в </w:t>
      </w:r>
      <w:r w:rsidR="0099146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статью 2 </w:t>
      </w:r>
      <w:r w:rsidR="001F26A6" w:rsidRPr="001F26A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Закон</w:t>
      </w:r>
      <w:r w:rsidR="0099146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а</w:t>
      </w:r>
      <w:r w:rsidR="001F26A6" w:rsidRPr="001F26A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Ульяновской обл</w:t>
      </w:r>
      <w:r w:rsidR="0099146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асти «О перечне должностных лиц</w:t>
      </w:r>
      <w:r w:rsidR="001F26A6" w:rsidRPr="001F26A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 правонарушениях, </w:t>
      </w:r>
      <w:r w:rsidR="00F164F1">
        <w:rPr>
          <w:rFonts w:ascii="PT Astra Serif" w:eastAsia="Times New Roman" w:hAnsi="PT Astra Serif" w:cs="Arial"/>
          <w:bCs/>
          <w:sz w:val="28"/>
          <w:szCs w:val="28"/>
          <w:lang w:eastAsia="ru-RU"/>
        </w:rPr>
        <w:br/>
      </w:r>
      <w:r w:rsidR="001F26A6" w:rsidRPr="001F26A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 w:rsidR="00F164F1">
        <w:rPr>
          <w:rFonts w:ascii="PT Astra Serif" w:eastAsia="Times New Roman" w:hAnsi="PT Astra Serif" w:cs="Arial"/>
          <w:bCs/>
          <w:sz w:val="28"/>
          <w:szCs w:val="28"/>
          <w:lang w:eastAsia="ru-RU"/>
        </w:rPr>
        <w:br/>
      </w:r>
      <w:r w:rsidR="001F26A6" w:rsidRPr="001F26A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в области федерального государственного контроля (надзора)</w:t>
      </w:r>
      <w:r w:rsidR="001F26A6" w:rsidRPr="001F26A6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F84B15" w:rsidRPr="00F84B15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</w:t>
      </w:r>
      <w:r w:rsidR="001F26A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не</w:t>
      </w:r>
      <w:r w:rsidR="00F84B15" w:rsidRPr="00F84B15">
        <w:rPr>
          <w:rFonts w:ascii="PT Astra Serif" w:hAnsi="PT Astra Serif"/>
          <w:sz w:val="28"/>
          <w:szCs w:val="28"/>
        </w:rPr>
        <w:t xml:space="preserve"> </w:t>
      </w:r>
      <w:r w:rsidR="00471402" w:rsidRPr="00F84B15">
        <w:rPr>
          <w:rFonts w:ascii="PT Astra Serif" w:hAnsi="PT Astra Serif"/>
          <w:sz w:val="28"/>
          <w:szCs w:val="28"/>
        </w:rPr>
        <w:t xml:space="preserve">потребует </w:t>
      </w:r>
      <w:r w:rsidR="001F26A6">
        <w:rPr>
          <w:rFonts w:ascii="PT Astra Serif" w:hAnsi="PT Astra Serif"/>
          <w:sz w:val="28"/>
          <w:szCs w:val="28"/>
        </w:rPr>
        <w:t>изменений в</w:t>
      </w:r>
      <w:proofErr w:type="gramEnd"/>
      <w:r w:rsidR="001F26A6">
        <w:rPr>
          <w:rFonts w:ascii="PT Astra Serif" w:hAnsi="PT Astra Serif"/>
          <w:sz w:val="28"/>
          <w:szCs w:val="28"/>
        </w:rPr>
        <w:t xml:space="preserve"> нормативно-правовые акты.</w:t>
      </w:r>
    </w:p>
    <w:p w:rsidR="00991466" w:rsidRDefault="00991466" w:rsidP="00991466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91466" w:rsidRDefault="00991466" w:rsidP="00991466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91466" w:rsidRPr="00991466" w:rsidRDefault="00991466" w:rsidP="00991466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17FB0" w:rsidRPr="00817FB0" w:rsidRDefault="00991466" w:rsidP="00817FB0">
      <w:pPr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Министр</w:t>
      </w:r>
      <w:r w:rsidR="00817FB0" w:rsidRPr="00817FB0">
        <w:rPr>
          <w:rFonts w:ascii="PT Astra Serif" w:hAnsi="PT Astra Serif"/>
          <w:color w:val="000000"/>
          <w:sz w:val="28"/>
          <w:szCs w:val="28"/>
        </w:rPr>
        <w:t xml:space="preserve"> социального развития</w:t>
      </w:r>
    </w:p>
    <w:p w:rsidR="005774FC" w:rsidRPr="00991466" w:rsidRDefault="00817FB0" w:rsidP="00F15FF5">
      <w:pPr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  <w:r w:rsidRPr="00817FB0">
        <w:rPr>
          <w:rFonts w:ascii="PT Astra Serif" w:hAnsi="PT Astra Serif"/>
          <w:color w:val="000000"/>
          <w:sz w:val="28"/>
          <w:szCs w:val="28"/>
        </w:rPr>
        <w:t>Ульяновской области</w:t>
      </w:r>
      <w:r w:rsidRPr="00817FB0">
        <w:rPr>
          <w:rFonts w:ascii="PT Astra Serif" w:hAnsi="PT Astra Serif"/>
          <w:color w:val="000000"/>
          <w:sz w:val="28"/>
          <w:szCs w:val="28"/>
        </w:rPr>
        <w:tab/>
      </w:r>
      <w:r w:rsidRPr="00817FB0">
        <w:rPr>
          <w:rFonts w:ascii="PT Astra Serif" w:hAnsi="PT Astra Serif"/>
          <w:color w:val="000000"/>
          <w:sz w:val="28"/>
          <w:szCs w:val="28"/>
        </w:rPr>
        <w:tab/>
      </w:r>
      <w:r w:rsidRPr="00817FB0">
        <w:rPr>
          <w:rFonts w:ascii="PT Astra Serif" w:hAnsi="PT Astra Serif"/>
          <w:color w:val="000000"/>
          <w:sz w:val="28"/>
          <w:szCs w:val="28"/>
        </w:rPr>
        <w:tab/>
      </w:r>
      <w:r w:rsidRPr="00817FB0">
        <w:rPr>
          <w:rFonts w:ascii="PT Astra Serif" w:hAnsi="PT Astra Serif"/>
          <w:color w:val="000000"/>
          <w:sz w:val="28"/>
          <w:szCs w:val="28"/>
        </w:rPr>
        <w:tab/>
      </w:r>
      <w:r w:rsidRPr="00817FB0">
        <w:rPr>
          <w:rFonts w:ascii="PT Astra Serif" w:hAnsi="PT Astra Serif"/>
          <w:color w:val="000000"/>
          <w:sz w:val="28"/>
          <w:szCs w:val="28"/>
        </w:rPr>
        <w:tab/>
      </w:r>
      <w:r w:rsidRPr="00817FB0">
        <w:rPr>
          <w:rFonts w:ascii="PT Astra Serif" w:hAnsi="PT Astra Serif"/>
          <w:color w:val="000000"/>
          <w:sz w:val="28"/>
          <w:szCs w:val="28"/>
        </w:rPr>
        <w:tab/>
      </w:r>
      <w:r w:rsidRPr="00817FB0">
        <w:rPr>
          <w:rFonts w:ascii="PT Astra Serif" w:hAnsi="PT Astra Serif"/>
          <w:color w:val="000000"/>
          <w:sz w:val="28"/>
          <w:szCs w:val="28"/>
        </w:rPr>
        <w:tab/>
        <w:t xml:space="preserve">             </w:t>
      </w:r>
      <w:r w:rsidR="007E2AFF">
        <w:rPr>
          <w:rFonts w:ascii="PT Astra Serif" w:hAnsi="PT Astra Serif"/>
          <w:color w:val="000000"/>
          <w:sz w:val="28"/>
          <w:szCs w:val="28"/>
        </w:rPr>
        <w:t xml:space="preserve">  </w:t>
      </w:r>
      <w:bookmarkStart w:id="0" w:name="_GoBack"/>
      <w:bookmarkEnd w:id="0"/>
      <w:r w:rsidR="00B74A6D">
        <w:rPr>
          <w:rFonts w:ascii="PT Astra Serif" w:hAnsi="PT Astra Serif"/>
          <w:color w:val="000000"/>
          <w:sz w:val="28"/>
          <w:szCs w:val="28"/>
        </w:rPr>
        <w:t>А.А.Тверскова</w:t>
      </w:r>
    </w:p>
    <w:sectPr w:rsidR="005774FC" w:rsidRPr="00991466" w:rsidSect="003D41B4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9FB" w:rsidRDefault="000C69FB" w:rsidP="00237C31">
      <w:pPr>
        <w:spacing w:after="0" w:line="240" w:lineRule="auto"/>
      </w:pPr>
      <w:r>
        <w:separator/>
      </w:r>
    </w:p>
  </w:endnote>
  <w:endnote w:type="continuationSeparator" w:id="0">
    <w:p w:rsidR="000C69FB" w:rsidRDefault="000C69FB" w:rsidP="0023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9FB" w:rsidRDefault="000C69FB" w:rsidP="00237C31">
      <w:pPr>
        <w:spacing w:after="0" w:line="240" w:lineRule="auto"/>
      </w:pPr>
      <w:r>
        <w:separator/>
      </w:r>
    </w:p>
  </w:footnote>
  <w:footnote w:type="continuationSeparator" w:id="0">
    <w:p w:rsidR="000C69FB" w:rsidRDefault="000C69FB" w:rsidP="0023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4C8" w:rsidRPr="002C0A6C" w:rsidRDefault="00C004C8">
    <w:pPr>
      <w:pStyle w:val="a3"/>
      <w:jc w:val="center"/>
      <w:rPr>
        <w:rFonts w:ascii="Times New Roman" w:hAnsi="Times New Roman"/>
        <w:sz w:val="28"/>
        <w:szCs w:val="28"/>
      </w:rPr>
    </w:pPr>
    <w:r w:rsidRPr="002C0A6C">
      <w:rPr>
        <w:rFonts w:ascii="Times New Roman" w:hAnsi="Times New Roman"/>
        <w:sz w:val="28"/>
        <w:szCs w:val="28"/>
      </w:rPr>
      <w:fldChar w:fldCharType="begin"/>
    </w:r>
    <w:r w:rsidRPr="002C0A6C">
      <w:rPr>
        <w:rFonts w:ascii="Times New Roman" w:hAnsi="Times New Roman"/>
        <w:sz w:val="28"/>
        <w:szCs w:val="28"/>
      </w:rPr>
      <w:instrText>PAGE   \* MERGEFORMAT</w:instrText>
    </w:r>
    <w:r w:rsidRPr="002C0A6C">
      <w:rPr>
        <w:rFonts w:ascii="Times New Roman" w:hAnsi="Times New Roman"/>
        <w:sz w:val="28"/>
        <w:szCs w:val="28"/>
      </w:rPr>
      <w:fldChar w:fldCharType="separate"/>
    </w:r>
    <w:r w:rsidR="001F26A6">
      <w:rPr>
        <w:rFonts w:ascii="Times New Roman" w:hAnsi="Times New Roman"/>
        <w:noProof/>
        <w:sz w:val="28"/>
        <w:szCs w:val="28"/>
      </w:rPr>
      <w:t>2</w:t>
    </w:r>
    <w:r w:rsidRPr="002C0A6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33"/>
    <w:multiLevelType w:val="hybridMultilevel"/>
    <w:tmpl w:val="C2723802"/>
    <w:lvl w:ilvl="0" w:tplc="E4787A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9A6BBD"/>
    <w:multiLevelType w:val="hybridMultilevel"/>
    <w:tmpl w:val="ED4AF22C"/>
    <w:lvl w:ilvl="0" w:tplc="CAF6DCFC">
      <w:start w:val="1"/>
      <w:numFmt w:val="decimal"/>
      <w:lvlText w:val="%1."/>
      <w:lvlJc w:val="left"/>
      <w:pPr>
        <w:ind w:left="285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">
    <w:nsid w:val="076E2A3F"/>
    <w:multiLevelType w:val="hybridMultilevel"/>
    <w:tmpl w:val="E5B4EA86"/>
    <w:lvl w:ilvl="0" w:tplc="FC061C4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A066E01E">
      <w:start w:val="1"/>
      <w:numFmt w:val="decimal"/>
      <w:lvlText w:val="%2."/>
      <w:lvlJc w:val="left"/>
      <w:pPr>
        <w:ind w:left="2545" w:hanging="11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7554C4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3E27705"/>
    <w:multiLevelType w:val="hybridMultilevel"/>
    <w:tmpl w:val="D69CAEC8"/>
    <w:lvl w:ilvl="0" w:tplc="61B497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221292"/>
    <w:multiLevelType w:val="hybridMultilevel"/>
    <w:tmpl w:val="C77C8E76"/>
    <w:lvl w:ilvl="0" w:tplc="ACB8B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C23679"/>
    <w:multiLevelType w:val="hybridMultilevel"/>
    <w:tmpl w:val="1F5ED0AA"/>
    <w:lvl w:ilvl="0" w:tplc="45FAD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87E352A"/>
    <w:multiLevelType w:val="hybridMultilevel"/>
    <w:tmpl w:val="A410A2E0"/>
    <w:lvl w:ilvl="0" w:tplc="CAF6DCFC">
      <w:start w:val="1"/>
      <w:numFmt w:val="decimal"/>
      <w:lvlText w:val="%1."/>
      <w:lvlJc w:val="left"/>
      <w:pPr>
        <w:ind w:left="160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EA208A"/>
    <w:multiLevelType w:val="hybridMultilevel"/>
    <w:tmpl w:val="1380540E"/>
    <w:lvl w:ilvl="0" w:tplc="45FAD7E6">
      <w:start w:val="1"/>
      <w:numFmt w:val="decimal"/>
      <w:lvlText w:val="%1."/>
      <w:lvlJc w:val="left"/>
      <w:pPr>
        <w:ind w:left="23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B863F88"/>
    <w:multiLevelType w:val="hybridMultilevel"/>
    <w:tmpl w:val="4720F1BA"/>
    <w:lvl w:ilvl="0" w:tplc="CAF6DCFC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71D73D1"/>
    <w:multiLevelType w:val="hybridMultilevel"/>
    <w:tmpl w:val="2E9C72B6"/>
    <w:lvl w:ilvl="0" w:tplc="45703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DD0F41"/>
    <w:multiLevelType w:val="hybridMultilevel"/>
    <w:tmpl w:val="C136E04C"/>
    <w:lvl w:ilvl="0" w:tplc="45FAD7E6">
      <w:start w:val="1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CFE5EA4"/>
    <w:multiLevelType w:val="hybridMultilevel"/>
    <w:tmpl w:val="08EECFBE"/>
    <w:lvl w:ilvl="0" w:tplc="12746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B97FB1"/>
    <w:multiLevelType w:val="hybridMultilevel"/>
    <w:tmpl w:val="D07840BC"/>
    <w:lvl w:ilvl="0" w:tplc="C4801B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876009"/>
    <w:multiLevelType w:val="hybridMultilevel"/>
    <w:tmpl w:val="02A4AC38"/>
    <w:lvl w:ilvl="0" w:tplc="61B497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10C1F"/>
    <w:multiLevelType w:val="hybridMultilevel"/>
    <w:tmpl w:val="10ACE10E"/>
    <w:lvl w:ilvl="0" w:tplc="55B8C592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26F35E9"/>
    <w:multiLevelType w:val="hybridMultilevel"/>
    <w:tmpl w:val="41721A98"/>
    <w:lvl w:ilvl="0" w:tplc="48FC39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8EA4628"/>
    <w:multiLevelType w:val="hybridMultilevel"/>
    <w:tmpl w:val="4874E584"/>
    <w:lvl w:ilvl="0" w:tplc="1BC4797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596E1FDA"/>
    <w:multiLevelType w:val="hybridMultilevel"/>
    <w:tmpl w:val="F62C96C8"/>
    <w:lvl w:ilvl="0" w:tplc="E13AF516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E35771"/>
    <w:multiLevelType w:val="hybridMultilevel"/>
    <w:tmpl w:val="1F8EFE38"/>
    <w:lvl w:ilvl="0" w:tplc="1BC4797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1F376F3"/>
    <w:multiLevelType w:val="hybridMultilevel"/>
    <w:tmpl w:val="7C7AD0CA"/>
    <w:lvl w:ilvl="0" w:tplc="5EBCAAA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71B476E"/>
    <w:multiLevelType w:val="hybridMultilevel"/>
    <w:tmpl w:val="98D83A4C"/>
    <w:lvl w:ilvl="0" w:tplc="7BE8F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B2D6CDF"/>
    <w:multiLevelType w:val="hybridMultilevel"/>
    <w:tmpl w:val="E6ACE330"/>
    <w:lvl w:ilvl="0" w:tplc="4CFA9E86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228453A"/>
    <w:multiLevelType w:val="hybridMultilevel"/>
    <w:tmpl w:val="9BBAABBE"/>
    <w:lvl w:ilvl="0" w:tplc="BEB811BC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7E2115"/>
    <w:multiLevelType w:val="hybridMultilevel"/>
    <w:tmpl w:val="F0BC04B0"/>
    <w:lvl w:ilvl="0" w:tplc="8632C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C81815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EE1585D"/>
    <w:multiLevelType w:val="hybridMultilevel"/>
    <w:tmpl w:val="75E69E02"/>
    <w:lvl w:ilvl="0" w:tplc="65C229B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24"/>
  </w:num>
  <w:num w:numId="5">
    <w:abstractNumId w:val="5"/>
  </w:num>
  <w:num w:numId="6">
    <w:abstractNumId w:val="17"/>
  </w:num>
  <w:num w:numId="7">
    <w:abstractNumId w:val="27"/>
  </w:num>
  <w:num w:numId="8">
    <w:abstractNumId w:val="29"/>
  </w:num>
  <w:num w:numId="9">
    <w:abstractNumId w:val="3"/>
  </w:num>
  <w:num w:numId="10">
    <w:abstractNumId w:val="11"/>
  </w:num>
  <w:num w:numId="11">
    <w:abstractNumId w:val="0"/>
  </w:num>
  <w:num w:numId="12">
    <w:abstractNumId w:val="25"/>
  </w:num>
  <w:num w:numId="13">
    <w:abstractNumId w:val="4"/>
  </w:num>
  <w:num w:numId="14">
    <w:abstractNumId w:val="13"/>
  </w:num>
  <w:num w:numId="15">
    <w:abstractNumId w:val="28"/>
  </w:num>
  <w:num w:numId="16">
    <w:abstractNumId w:val="6"/>
  </w:num>
  <w:num w:numId="17">
    <w:abstractNumId w:val="20"/>
  </w:num>
  <w:num w:numId="18">
    <w:abstractNumId w:val="15"/>
  </w:num>
  <w:num w:numId="19">
    <w:abstractNumId w:val="22"/>
  </w:num>
  <w:num w:numId="20">
    <w:abstractNumId w:val="23"/>
  </w:num>
  <w:num w:numId="21">
    <w:abstractNumId w:val="26"/>
  </w:num>
  <w:num w:numId="22">
    <w:abstractNumId w:val="12"/>
  </w:num>
  <w:num w:numId="23">
    <w:abstractNumId w:val="7"/>
  </w:num>
  <w:num w:numId="24">
    <w:abstractNumId w:val="1"/>
  </w:num>
  <w:num w:numId="25">
    <w:abstractNumId w:val="8"/>
  </w:num>
  <w:num w:numId="26">
    <w:abstractNumId w:val="21"/>
  </w:num>
  <w:num w:numId="27">
    <w:abstractNumId w:val="18"/>
  </w:num>
  <w:num w:numId="28">
    <w:abstractNumId w:val="10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36"/>
    <w:rsid w:val="00004E9E"/>
    <w:rsid w:val="00054CC8"/>
    <w:rsid w:val="00074B82"/>
    <w:rsid w:val="00076F99"/>
    <w:rsid w:val="00080E0F"/>
    <w:rsid w:val="000848A2"/>
    <w:rsid w:val="000900D3"/>
    <w:rsid w:val="0009179E"/>
    <w:rsid w:val="000B5EC7"/>
    <w:rsid w:val="000B648D"/>
    <w:rsid w:val="000C69FB"/>
    <w:rsid w:val="000D5308"/>
    <w:rsid w:val="000D5578"/>
    <w:rsid w:val="000D679C"/>
    <w:rsid w:val="000D7616"/>
    <w:rsid w:val="000D7BA5"/>
    <w:rsid w:val="000E00CF"/>
    <w:rsid w:val="000F07FF"/>
    <w:rsid w:val="000F6D78"/>
    <w:rsid w:val="000F6FB7"/>
    <w:rsid w:val="00113791"/>
    <w:rsid w:val="00122067"/>
    <w:rsid w:val="0012273D"/>
    <w:rsid w:val="00137A2A"/>
    <w:rsid w:val="00143069"/>
    <w:rsid w:val="0015553D"/>
    <w:rsid w:val="0016161C"/>
    <w:rsid w:val="001616BC"/>
    <w:rsid w:val="00164D61"/>
    <w:rsid w:val="0017367D"/>
    <w:rsid w:val="00174D9B"/>
    <w:rsid w:val="00182861"/>
    <w:rsid w:val="00182CDE"/>
    <w:rsid w:val="00186D12"/>
    <w:rsid w:val="0018773A"/>
    <w:rsid w:val="00194842"/>
    <w:rsid w:val="001A70C2"/>
    <w:rsid w:val="001B34E7"/>
    <w:rsid w:val="001B6E41"/>
    <w:rsid w:val="001D2E0D"/>
    <w:rsid w:val="001D47F2"/>
    <w:rsid w:val="001E3D55"/>
    <w:rsid w:val="001F26A6"/>
    <w:rsid w:val="0020742E"/>
    <w:rsid w:val="0022319E"/>
    <w:rsid w:val="002253BE"/>
    <w:rsid w:val="002262DB"/>
    <w:rsid w:val="00235FAD"/>
    <w:rsid w:val="00237C31"/>
    <w:rsid w:val="002507AE"/>
    <w:rsid w:val="00255C09"/>
    <w:rsid w:val="002644DB"/>
    <w:rsid w:val="002712F3"/>
    <w:rsid w:val="00271678"/>
    <w:rsid w:val="00275D1F"/>
    <w:rsid w:val="002858B1"/>
    <w:rsid w:val="002A016D"/>
    <w:rsid w:val="002B644A"/>
    <w:rsid w:val="002C0A6C"/>
    <w:rsid w:val="002C1DE2"/>
    <w:rsid w:val="002C4E75"/>
    <w:rsid w:val="002C6F5C"/>
    <w:rsid w:val="002D1F8A"/>
    <w:rsid w:val="002D6185"/>
    <w:rsid w:val="002E070A"/>
    <w:rsid w:val="002E79C8"/>
    <w:rsid w:val="002F7593"/>
    <w:rsid w:val="002F7C30"/>
    <w:rsid w:val="0030574F"/>
    <w:rsid w:val="00307D00"/>
    <w:rsid w:val="00322BED"/>
    <w:rsid w:val="003245A0"/>
    <w:rsid w:val="00341704"/>
    <w:rsid w:val="003501C6"/>
    <w:rsid w:val="00353813"/>
    <w:rsid w:val="00361BA7"/>
    <w:rsid w:val="00364A9C"/>
    <w:rsid w:val="00377ABF"/>
    <w:rsid w:val="00382E01"/>
    <w:rsid w:val="00385F19"/>
    <w:rsid w:val="00386D43"/>
    <w:rsid w:val="00387C38"/>
    <w:rsid w:val="003A7B84"/>
    <w:rsid w:val="003C3213"/>
    <w:rsid w:val="003D41B4"/>
    <w:rsid w:val="003D7325"/>
    <w:rsid w:val="003E1066"/>
    <w:rsid w:val="003E2069"/>
    <w:rsid w:val="003E6FAE"/>
    <w:rsid w:val="003F280B"/>
    <w:rsid w:val="003F5C78"/>
    <w:rsid w:val="00403336"/>
    <w:rsid w:val="0040468D"/>
    <w:rsid w:val="004067A6"/>
    <w:rsid w:val="00417B80"/>
    <w:rsid w:val="00420C2B"/>
    <w:rsid w:val="00422611"/>
    <w:rsid w:val="004301A3"/>
    <w:rsid w:val="00431931"/>
    <w:rsid w:val="004478FA"/>
    <w:rsid w:val="00453B7E"/>
    <w:rsid w:val="00464152"/>
    <w:rsid w:val="00466BE4"/>
    <w:rsid w:val="00471402"/>
    <w:rsid w:val="00473714"/>
    <w:rsid w:val="00474C30"/>
    <w:rsid w:val="00476C3D"/>
    <w:rsid w:val="004864A1"/>
    <w:rsid w:val="004919E3"/>
    <w:rsid w:val="00495CF3"/>
    <w:rsid w:val="004A3762"/>
    <w:rsid w:val="004C3546"/>
    <w:rsid w:val="004D0807"/>
    <w:rsid w:val="004D566C"/>
    <w:rsid w:val="004F0DA4"/>
    <w:rsid w:val="00501749"/>
    <w:rsid w:val="00504FBA"/>
    <w:rsid w:val="00512872"/>
    <w:rsid w:val="005326A3"/>
    <w:rsid w:val="005450F6"/>
    <w:rsid w:val="005578FE"/>
    <w:rsid w:val="005774FC"/>
    <w:rsid w:val="00582C0B"/>
    <w:rsid w:val="005A04AD"/>
    <w:rsid w:val="005B29B4"/>
    <w:rsid w:val="005C7D9F"/>
    <w:rsid w:val="005F0DAD"/>
    <w:rsid w:val="005F16E0"/>
    <w:rsid w:val="00604CEF"/>
    <w:rsid w:val="00613029"/>
    <w:rsid w:val="006147EF"/>
    <w:rsid w:val="00622DBC"/>
    <w:rsid w:val="00634ACB"/>
    <w:rsid w:val="00635CAF"/>
    <w:rsid w:val="00636595"/>
    <w:rsid w:val="00637320"/>
    <w:rsid w:val="00640F79"/>
    <w:rsid w:val="00654EBE"/>
    <w:rsid w:val="00660206"/>
    <w:rsid w:val="006707D1"/>
    <w:rsid w:val="00680AE9"/>
    <w:rsid w:val="00680DE0"/>
    <w:rsid w:val="00681D64"/>
    <w:rsid w:val="0069334A"/>
    <w:rsid w:val="006A13AC"/>
    <w:rsid w:val="006A5019"/>
    <w:rsid w:val="006C275D"/>
    <w:rsid w:val="006C33C6"/>
    <w:rsid w:val="006D7CE8"/>
    <w:rsid w:val="006E0CC0"/>
    <w:rsid w:val="006E6172"/>
    <w:rsid w:val="006F417B"/>
    <w:rsid w:val="006F7F91"/>
    <w:rsid w:val="007015D2"/>
    <w:rsid w:val="00712A8B"/>
    <w:rsid w:val="0071433A"/>
    <w:rsid w:val="00721C30"/>
    <w:rsid w:val="007247D0"/>
    <w:rsid w:val="007358C1"/>
    <w:rsid w:val="00740B0B"/>
    <w:rsid w:val="00751283"/>
    <w:rsid w:val="0075563F"/>
    <w:rsid w:val="00762DAB"/>
    <w:rsid w:val="00764540"/>
    <w:rsid w:val="00765387"/>
    <w:rsid w:val="00772085"/>
    <w:rsid w:val="00780FA3"/>
    <w:rsid w:val="007820A9"/>
    <w:rsid w:val="00791F1B"/>
    <w:rsid w:val="00795FE7"/>
    <w:rsid w:val="00796549"/>
    <w:rsid w:val="007B01DB"/>
    <w:rsid w:val="007B3E95"/>
    <w:rsid w:val="007C23B8"/>
    <w:rsid w:val="007D2135"/>
    <w:rsid w:val="007E1568"/>
    <w:rsid w:val="007E1914"/>
    <w:rsid w:val="007E2807"/>
    <w:rsid w:val="007E2AFF"/>
    <w:rsid w:val="007F59F7"/>
    <w:rsid w:val="0080589F"/>
    <w:rsid w:val="00810BE4"/>
    <w:rsid w:val="00817FB0"/>
    <w:rsid w:val="00822D6C"/>
    <w:rsid w:val="008348D8"/>
    <w:rsid w:val="00850DEC"/>
    <w:rsid w:val="008513BF"/>
    <w:rsid w:val="00851F29"/>
    <w:rsid w:val="00863319"/>
    <w:rsid w:val="00866A57"/>
    <w:rsid w:val="008720D0"/>
    <w:rsid w:val="00874870"/>
    <w:rsid w:val="00880E93"/>
    <w:rsid w:val="008B18CE"/>
    <w:rsid w:val="008B45C1"/>
    <w:rsid w:val="008C571F"/>
    <w:rsid w:val="008E4657"/>
    <w:rsid w:val="00903AED"/>
    <w:rsid w:val="0090478D"/>
    <w:rsid w:val="009064D5"/>
    <w:rsid w:val="00931FCD"/>
    <w:rsid w:val="00932B82"/>
    <w:rsid w:val="00937182"/>
    <w:rsid w:val="0094272E"/>
    <w:rsid w:val="00950BFF"/>
    <w:rsid w:val="0096315A"/>
    <w:rsid w:val="00963484"/>
    <w:rsid w:val="009705E7"/>
    <w:rsid w:val="00981777"/>
    <w:rsid w:val="00983F4C"/>
    <w:rsid w:val="00986574"/>
    <w:rsid w:val="0098772A"/>
    <w:rsid w:val="00991466"/>
    <w:rsid w:val="009918C3"/>
    <w:rsid w:val="0099195D"/>
    <w:rsid w:val="00992FAC"/>
    <w:rsid w:val="009A7402"/>
    <w:rsid w:val="009B1594"/>
    <w:rsid w:val="009C05F8"/>
    <w:rsid w:val="009C1D4D"/>
    <w:rsid w:val="009D197D"/>
    <w:rsid w:val="009E76B0"/>
    <w:rsid w:val="009E7B60"/>
    <w:rsid w:val="009F3F43"/>
    <w:rsid w:val="00A04E04"/>
    <w:rsid w:val="00A12FB9"/>
    <w:rsid w:val="00A14810"/>
    <w:rsid w:val="00A20149"/>
    <w:rsid w:val="00A23B3B"/>
    <w:rsid w:val="00A24F03"/>
    <w:rsid w:val="00A266F5"/>
    <w:rsid w:val="00A32609"/>
    <w:rsid w:val="00A36C35"/>
    <w:rsid w:val="00A43E4B"/>
    <w:rsid w:val="00A47F6B"/>
    <w:rsid w:val="00A85B10"/>
    <w:rsid w:val="00A965AC"/>
    <w:rsid w:val="00A97715"/>
    <w:rsid w:val="00AA2A7E"/>
    <w:rsid w:val="00AC32AD"/>
    <w:rsid w:val="00AE20F8"/>
    <w:rsid w:val="00AF33C1"/>
    <w:rsid w:val="00B04F8A"/>
    <w:rsid w:val="00B16F26"/>
    <w:rsid w:val="00B17323"/>
    <w:rsid w:val="00B23DA3"/>
    <w:rsid w:val="00B56F12"/>
    <w:rsid w:val="00B74A6D"/>
    <w:rsid w:val="00B76ECB"/>
    <w:rsid w:val="00B87531"/>
    <w:rsid w:val="00B87559"/>
    <w:rsid w:val="00B9323F"/>
    <w:rsid w:val="00BA4A97"/>
    <w:rsid w:val="00BC51DC"/>
    <w:rsid w:val="00BC7D88"/>
    <w:rsid w:val="00BD03FF"/>
    <w:rsid w:val="00C004C8"/>
    <w:rsid w:val="00C00F12"/>
    <w:rsid w:val="00C01676"/>
    <w:rsid w:val="00C04449"/>
    <w:rsid w:val="00C07146"/>
    <w:rsid w:val="00C26C2A"/>
    <w:rsid w:val="00C278E6"/>
    <w:rsid w:val="00C3125E"/>
    <w:rsid w:val="00C32B95"/>
    <w:rsid w:val="00C5328A"/>
    <w:rsid w:val="00C61EC8"/>
    <w:rsid w:val="00C6234A"/>
    <w:rsid w:val="00C80CA4"/>
    <w:rsid w:val="00C86984"/>
    <w:rsid w:val="00C93F8E"/>
    <w:rsid w:val="00C9599B"/>
    <w:rsid w:val="00CA3B89"/>
    <w:rsid w:val="00CB741A"/>
    <w:rsid w:val="00CC4945"/>
    <w:rsid w:val="00CE6A1C"/>
    <w:rsid w:val="00CF007D"/>
    <w:rsid w:val="00CF4849"/>
    <w:rsid w:val="00D016DE"/>
    <w:rsid w:val="00D01EFA"/>
    <w:rsid w:val="00D15AE4"/>
    <w:rsid w:val="00D2072B"/>
    <w:rsid w:val="00D37F60"/>
    <w:rsid w:val="00D40425"/>
    <w:rsid w:val="00D560BC"/>
    <w:rsid w:val="00D572A2"/>
    <w:rsid w:val="00D800F7"/>
    <w:rsid w:val="00D86E9F"/>
    <w:rsid w:val="00D919FB"/>
    <w:rsid w:val="00DA0C89"/>
    <w:rsid w:val="00DA54B2"/>
    <w:rsid w:val="00DD12A6"/>
    <w:rsid w:val="00DD3FCB"/>
    <w:rsid w:val="00DD59BF"/>
    <w:rsid w:val="00DD6728"/>
    <w:rsid w:val="00DD7E31"/>
    <w:rsid w:val="00DF0129"/>
    <w:rsid w:val="00E053E4"/>
    <w:rsid w:val="00E059B5"/>
    <w:rsid w:val="00E13ADB"/>
    <w:rsid w:val="00E17DF1"/>
    <w:rsid w:val="00E23B16"/>
    <w:rsid w:val="00E24B26"/>
    <w:rsid w:val="00E363D0"/>
    <w:rsid w:val="00E41EE0"/>
    <w:rsid w:val="00E52206"/>
    <w:rsid w:val="00E562D1"/>
    <w:rsid w:val="00E56F1E"/>
    <w:rsid w:val="00E6256F"/>
    <w:rsid w:val="00E62D4F"/>
    <w:rsid w:val="00E63716"/>
    <w:rsid w:val="00E671BC"/>
    <w:rsid w:val="00E74E68"/>
    <w:rsid w:val="00E8123C"/>
    <w:rsid w:val="00E83989"/>
    <w:rsid w:val="00E851DA"/>
    <w:rsid w:val="00EA0E1A"/>
    <w:rsid w:val="00EB2BFB"/>
    <w:rsid w:val="00EB3705"/>
    <w:rsid w:val="00EB4CC3"/>
    <w:rsid w:val="00ED32E2"/>
    <w:rsid w:val="00ED6E0E"/>
    <w:rsid w:val="00EE1E78"/>
    <w:rsid w:val="00EE2633"/>
    <w:rsid w:val="00EE67DE"/>
    <w:rsid w:val="00EF5CB7"/>
    <w:rsid w:val="00F00AC9"/>
    <w:rsid w:val="00F02A5F"/>
    <w:rsid w:val="00F127CD"/>
    <w:rsid w:val="00F15FF5"/>
    <w:rsid w:val="00F164F1"/>
    <w:rsid w:val="00F32FE9"/>
    <w:rsid w:val="00F34078"/>
    <w:rsid w:val="00F3501D"/>
    <w:rsid w:val="00F35144"/>
    <w:rsid w:val="00F41C29"/>
    <w:rsid w:val="00F52136"/>
    <w:rsid w:val="00F56295"/>
    <w:rsid w:val="00F84B15"/>
    <w:rsid w:val="00F92C25"/>
    <w:rsid w:val="00FA39B3"/>
    <w:rsid w:val="00FB6990"/>
    <w:rsid w:val="00FE1DE8"/>
    <w:rsid w:val="00FE660B"/>
    <w:rsid w:val="00FF0B8B"/>
    <w:rsid w:val="00FF2028"/>
    <w:rsid w:val="00FF35D4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774F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semiHidden/>
    <w:unhideWhenUsed/>
    <w:rsid w:val="00577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774F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semiHidden/>
    <w:unhideWhenUsed/>
    <w:rsid w:val="00577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3738C-505B-4716-AD4B-98681EBE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Links>
    <vt:vector size="24" baseType="variant">
      <vt:variant>
        <vt:i4>458760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consultantplus://offline/ref=FC4CA3A1916EE74FFB5938007CBFDDF57A5EB83DB596BA0123E5486972s6kAH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4718685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2359353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consultantplus://offline/ref=C1B7DA95E2DBE1E5139E32891D38065B9F9063CD38C203C71DB71576D33457F34FDF8929UBY5H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Коновалова Дарья Петровна</cp:lastModifiedBy>
  <cp:revision>17</cp:revision>
  <cp:lastPrinted>2023-01-23T07:31:00Z</cp:lastPrinted>
  <dcterms:created xsi:type="dcterms:W3CDTF">2022-12-13T05:44:00Z</dcterms:created>
  <dcterms:modified xsi:type="dcterms:W3CDTF">2023-02-08T05:45:00Z</dcterms:modified>
</cp:coreProperties>
</file>