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E8" w:rsidRDefault="00D531E8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531E8" w:rsidRDefault="00D531E8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Pr="00624D2F" w:rsidRDefault="00B724BA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ФИНАНСОВО-ЭКОНОМИЧЕСКОЕ ОБОСНОВАНИЕ</w:t>
      </w:r>
    </w:p>
    <w:p w:rsidR="004068DC" w:rsidRDefault="00624D2F" w:rsidP="00E01C6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24D2F"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</w:t>
      </w:r>
      <w:r w:rsidR="00E01C61" w:rsidRPr="00E01C61">
        <w:rPr>
          <w:rFonts w:ascii="PT Astra Serif" w:hAnsi="PT Astra Serif" w:cs="Times New Roman"/>
          <w:b/>
          <w:bCs/>
          <w:sz w:val="28"/>
          <w:szCs w:val="28"/>
        </w:rPr>
        <w:t xml:space="preserve">Ульяновской области «О внесении изменений </w:t>
      </w:r>
      <w:r w:rsidR="00D531E8">
        <w:rPr>
          <w:rFonts w:ascii="PT Astra Serif" w:hAnsi="PT Astra Serif" w:cs="Times New Roman"/>
          <w:b/>
          <w:bCs/>
          <w:sz w:val="28"/>
          <w:szCs w:val="28"/>
        </w:rPr>
        <w:br/>
      </w:r>
      <w:r w:rsidR="00F73A36">
        <w:rPr>
          <w:rFonts w:ascii="PT Astra Serif" w:hAnsi="PT Astra Serif" w:cs="Times New Roman"/>
          <w:b/>
          <w:bCs/>
          <w:sz w:val="28"/>
          <w:szCs w:val="28"/>
        </w:rPr>
        <w:t xml:space="preserve">в </w:t>
      </w:r>
      <w:r w:rsidR="00D531E8">
        <w:rPr>
          <w:rFonts w:ascii="PT Astra Serif" w:hAnsi="PT Astra Serif" w:cs="Times New Roman"/>
          <w:b/>
          <w:bCs/>
          <w:sz w:val="28"/>
          <w:szCs w:val="28"/>
        </w:rPr>
        <w:t xml:space="preserve"> статьи 1 и 3 З</w:t>
      </w:r>
      <w:r w:rsidR="00F73A36">
        <w:rPr>
          <w:rFonts w:ascii="PT Astra Serif" w:hAnsi="PT Astra Serif" w:cs="Times New Roman"/>
          <w:b/>
          <w:bCs/>
          <w:sz w:val="28"/>
          <w:szCs w:val="28"/>
        </w:rPr>
        <w:t>акон</w:t>
      </w:r>
      <w:r w:rsidR="00D531E8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="00F73A36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«О правовом регулировании отдельных вопросов, связанных с оказанием го</w:t>
      </w:r>
      <w:r w:rsidR="003A7FEA">
        <w:rPr>
          <w:rFonts w:ascii="PT Astra Serif" w:hAnsi="PT Astra Serif" w:cs="Times New Roman"/>
          <w:b/>
          <w:bCs/>
          <w:sz w:val="28"/>
          <w:szCs w:val="28"/>
        </w:rPr>
        <w:t>сударственной социальной помощи</w:t>
      </w:r>
      <w:r w:rsidR="00F73A36">
        <w:rPr>
          <w:rFonts w:ascii="PT Astra Serif" w:hAnsi="PT Astra Serif" w:cs="Times New Roman"/>
          <w:b/>
          <w:bCs/>
          <w:sz w:val="28"/>
          <w:szCs w:val="28"/>
        </w:rPr>
        <w:t>»»</w:t>
      </w:r>
      <w:r w:rsidR="00E01C61" w:rsidRPr="00E01C61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624D2F" w:rsidRDefault="00624D2F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F73A36" w:rsidRDefault="00624D2F" w:rsidP="00C92A52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 w:rsidRPr="00624D2F">
        <w:rPr>
          <w:rFonts w:ascii="PT Astra Serif" w:eastAsiaTheme="minorHAnsi" w:hAnsi="PT Astra Serif" w:cs="Times New Roman"/>
          <w:sz w:val="28"/>
          <w:szCs w:val="28"/>
        </w:rPr>
        <w:tab/>
      </w:r>
    </w:p>
    <w:p w:rsidR="00624D2F" w:rsidRPr="00624D2F" w:rsidRDefault="00624D2F" w:rsidP="00C92A52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 выделения дополнительных денежных средств из областного бюджета Ульяновской области не потребует. </w:t>
      </w:r>
    </w:p>
    <w:p w:rsidR="00624D2F" w:rsidRPr="00ED3807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624D2F" w:rsidRPr="00ED3807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F57CE1" w:rsidRDefault="00F57CE1" w:rsidP="00C92A5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</w:t>
      </w:r>
      <w:r w:rsidR="00157BA3" w:rsidRPr="00ED3807">
        <w:rPr>
          <w:rFonts w:ascii="PT Astra Serif" w:hAnsi="PT Astra Serif"/>
          <w:sz w:val="28"/>
          <w:szCs w:val="28"/>
        </w:rPr>
        <w:t>инистр</w:t>
      </w:r>
      <w:r>
        <w:rPr>
          <w:rFonts w:ascii="PT Astra Serif" w:hAnsi="PT Astra Serif"/>
          <w:sz w:val="28"/>
          <w:szCs w:val="28"/>
        </w:rPr>
        <w:t xml:space="preserve"> </w:t>
      </w:r>
      <w:r w:rsidR="00157BA3" w:rsidRPr="00ED3807">
        <w:rPr>
          <w:rFonts w:ascii="PT Astra Serif" w:hAnsi="PT Astra Serif"/>
          <w:sz w:val="28"/>
          <w:szCs w:val="28"/>
        </w:rPr>
        <w:t>социального развития</w:t>
      </w:r>
    </w:p>
    <w:p w:rsidR="00157BA3" w:rsidRPr="00ED3807" w:rsidRDefault="00157BA3" w:rsidP="00C92A5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D3807">
        <w:rPr>
          <w:rFonts w:ascii="PT Astra Serif" w:hAnsi="PT Astra Serif"/>
          <w:sz w:val="28"/>
          <w:szCs w:val="28"/>
        </w:rPr>
        <w:t>Ульяновской области</w:t>
      </w:r>
      <w:r w:rsidR="00D531E8">
        <w:rPr>
          <w:rFonts w:ascii="PT Astra Serif" w:hAnsi="PT Astra Serif"/>
          <w:sz w:val="28"/>
          <w:szCs w:val="28"/>
        </w:rPr>
        <w:t xml:space="preserve">                                 </w:t>
      </w:r>
      <w:r w:rsidR="00F57CE1">
        <w:rPr>
          <w:rFonts w:ascii="PT Astra Serif" w:hAnsi="PT Astra Serif"/>
          <w:sz w:val="28"/>
          <w:szCs w:val="28"/>
        </w:rPr>
        <w:t xml:space="preserve">                                    </w:t>
      </w:r>
      <w:bookmarkStart w:id="0" w:name="_GoBack"/>
      <w:bookmarkEnd w:id="0"/>
      <w:proofErr w:type="spellStart"/>
      <w:r w:rsidR="00D531E8">
        <w:rPr>
          <w:rFonts w:ascii="PT Astra Serif" w:hAnsi="PT Astra Serif"/>
          <w:sz w:val="28"/>
          <w:szCs w:val="28"/>
        </w:rPr>
        <w:t>Д.В.Батраков</w:t>
      </w:r>
      <w:proofErr w:type="spellEnd"/>
      <w:r w:rsidRPr="00ED3807">
        <w:rPr>
          <w:rFonts w:ascii="PT Astra Serif" w:hAnsi="PT Astra Serif"/>
          <w:sz w:val="28"/>
          <w:szCs w:val="28"/>
        </w:rPr>
        <w:t xml:space="preserve"> </w:t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  <w:t xml:space="preserve">          </w:t>
      </w:r>
      <w:r w:rsidRPr="00ED3807">
        <w:rPr>
          <w:rFonts w:ascii="PT Astra Serif" w:hAnsi="PT Astra Serif"/>
          <w:sz w:val="28"/>
          <w:szCs w:val="28"/>
        </w:rPr>
        <w:tab/>
        <w:t xml:space="preserve">    </w:t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  <w:t xml:space="preserve">           </w:t>
      </w:r>
      <w:r w:rsidR="00EA0A3D">
        <w:rPr>
          <w:rFonts w:ascii="PT Astra Serif" w:hAnsi="PT Astra Serif"/>
          <w:sz w:val="28"/>
          <w:szCs w:val="28"/>
        </w:rPr>
        <w:t xml:space="preserve">  </w:t>
      </w:r>
      <w:r w:rsidR="00CE6D3F">
        <w:rPr>
          <w:rFonts w:ascii="PT Astra Serif" w:hAnsi="PT Astra Serif"/>
          <w:sz w:val="28"/>
          <w:szCs w:val="28"/>
        </w:rPr>
        <w:t xml:space="preserve">          </w:t>
      </w:r>
    </w:p>
    <w:sectPr w:rsidR="00157BA3" w:rsidRPr="00ED3807" w:rsidSect="000810EF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926" w:rsidRDefault="00A05926">
      <w:r>
        <w:separator/>
      </w:r>
    </w:p>
  </w:endnote>
  <w:endnote w:type="continuationSeparator" w:id="0">
    <w:p w:rsidR="00A05926" w:rsidRDefault="00A0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926" w:rsidRDefault="00A05926">
      <w:r>
        <w:separator/>
      </w:r>
    </w:p>
  </w:footnote>
  <w:footnote w:type="continuationSeparator" w:id="0">
    <w:p w:rsidR="00A05926" w:rsidRDefault="00A05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A059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4068DC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A059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0EF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5A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A7FEA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B36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64B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0E39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5EA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ED9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F6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7C9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5C1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035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00E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26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39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9FA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507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7B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A52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3F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308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1E8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3EAF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9F8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61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3A5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0A3D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CE1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A36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7AFF9-1D2A-4D81-BC74-64095F15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545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Филиппова Анна Ивановна</cp:lastModifiedBy>
  <cp:revision>6</cp:revision>
  <cp:lastPrinted>2023-10-30T06:21:00Z</cp:lastPrinted>
  <dcterms:created xsi:type="dcterms:W3CDTF">2023-09-12T06:59:00Z</dcterms:created>
  <dcterms:modified xsi:type="dcterms:W3CDTF">2023-10-30T06:21:00Z</dcterms:modified>
</cp:coreProperties>
</file>