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27" w:rsidRDefault="00D44E27" w:rsidP="009964E3">
      <w:pPr>
        <w:rPr>
          <w:rFonts w:ascii="PT Astra Serif" w:hAnsi="PT Astra Serif"/>
          <w:b/>
          <w:sz w:val="28"/>
          <w:szCs w:val="28"/>
        </w:rPr>
      </w:pP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248E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</w:t>
      </w:r>
      <w:r w:rsidR="00C57DF2">
        <w:rPr>
          <w:rFonts w:ascii="PT Astra Serif" w:hAnsi="PT Astra Serif"/>
          <w:b/>
          <w:sz w:val="28"/>
          <w:szCs w:val="28"/>
        </w:rPr>
        <w:t xml:space="preserve">и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«О </w:t>
      </w:r>
      <w:r w:rsidR="00D32163">
        <w:rPr>
          <w:rFonts w:ascii="PT Astra Serif" w:hAnsi="PT Astra Serif"/>
          <w:b/>
          <w:sz w:val="28"/>
          <w:szCs w:val="28"/>
        </w:rPr>
        <w:t>предоставлении в Ульяновской области</w:t>
      </w:r>
      <w:r w:rsidR="00D44E27">
        <w:rPr>
          <w:rFonts w:ascii="PT Astra Serif" w:hAnsi="PT Astra Serif"/>
          <w:b/>
          <w:sz w:val="28"/>
          <w:szCs w:val="28"/>
        </w:rPr>
        <w:t xml:space="preserve"> компенсаций расходов на оплату жилых помещений и коммунальных услуг</w:t>
      </w:r>
      <w:r w:rsidR="00FF6D67" w:rsidRPr="00FF6D67">
        <w:rPr>
          <w:rFonts w:ascii="PT Astra Serif" w:hAnsi="PT Astra Serif"/>
          <w:b/>
          <w:sz w:val="28"/>
          <w:szCs w:val="28"/>
        </w:rPr>
        <w:t>»</w:t>
      </w:r>
      <w:r w:rsidR="00180C35">
        <w:rPr>
          <w:rFonts w:ascii="PT Astra Serif" w:hAnsi="PT Astra Serif"/>
          <w:b/>
          <w:sz w:val="28"/>
          <w:szCs w:val="28"/>
        </w:rPr>
        <w:t xml:space="preserve"> </w:t>
      </w:r>
    </w:p>
    <w:p w:rsidR="00D44E27" w:rsidRDefault="00D44E27" w:rsidP="009964E3">
      <w:pPr>
        <w:rPr>
          <w:rFonts w:ascii="PT Astra Serif" w:hAnsi="PT Astra Serif" w:cs="Times New Roman"/>
          <w:b/>
          <w:sz w:val="28"/>
          <w:szCs w:val="28"/>
        </w:rPr>
      </w:pPr>
    </w:p>
    <w:p w:rsidR="00D44E27" w:rsidRDefault="00D44E27" w:rsidP="00D44E27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44E27" w:rsidRPr="00D44E27" w:rsidRDefault="00D44E27" w:rsidP="00D44E2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настоящего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онопроекта потребует:</w:t>
      </w:r>
    </w:p>
    <w:p w:rsidR="009964E3" w:rsidRDefault="00D44E27" w:rsidP="00D44E2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9964E3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19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12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.200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217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-ЗО «О порядке и условиях предоставления отдельным категориям граждан компенсаций расходов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="00D40A6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22.12.2007 №110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9964E3" w:rsidP="00D44E27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D44E27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30.06.2008 № 112-ЗО «О внесении изменений в статьи 2 и 4 Закона Ульяновской области «О порядке и условиях предоставления отдельным категориям граждан компенсаций расходов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02.07.2008 № 54); </w:t>
      </w:r>
    </w:p>
    <w:p w:rsidR="00D44E27" w:rsidRPr="00D44E27" w:rsidRDefault="00D44E27" w:rsidP="00D44E27">
      <w:pPr>
        <w:widowControl w:val="0"/>
        <w:tabs>
          <w:tab w:val="left" w:pos="709"/>
          <w:tab w:val="left" w:pos="993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04.05.2011 № 60-ЗО «О внесении изменений в Закон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и коммунальных услуг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06.05.2011 № 48); 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28.02.2012 № 11-ЗО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02.03.2012 № 22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04.05.2012 № 45; от 08.06.2012 № 59; от 10.04.2012 № 39; от 08.05.2013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>№ 48; от 08.05.2013 № 48; от 28.12.2021 № 95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от 28.02.2012 № 12-ЗО «О внесении изменений в статьи 4 и 5 Закона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02.03.2012 № 22); 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ind w:hanging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10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07.03.2013 № 32-ЗО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13.03.2013 № 27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>от 09.06.2014 № 82-83; от 05.10.2015 № 139; от 04.02.2016 № 14; от 02.11.2018 № 81; 06.08.2019 № 59; от 28.12.2021 № 95; от 04.10.2022 № 73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  <w:tab w:val="left" w:pos="993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утратившим силу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статью 19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06.11.2013 № 210-ЗО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11.11.2013 № 144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24.04.2014 № 59; от 11.09.2014 № 133; от 09.10.2014 № 149; от 07.09.2015 № 124; от 05.10.2015 № 139; от 22.11.2016 № 131; от 30.12.216 № 141; от 21.12.2018 № 95;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06.09.2019 № 68; от 18.08.2020 № 59; от 13.10.2020 № 75; от 27.12.2022 № 96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29.12.2014 № 234-ЗО «О внесении изменений в Закон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.12.201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03.06.2015 № 79-ЗО «О внесении изменений в Закон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08.06.2015 № 76-77);</w:t>
      </w:r>
    </w:p>
    <w:p w:rsid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22.11.2019 № 134-ЗО «О внесении изменений в статьи 4 и 5 Закона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06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.1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.2019 № 94);</w:t>
      </w:r>
    </w:p>
    <w:p w:rsidR="00AA6883" w:rsidRPr="00D44E27" w:rsidRDefault="00AA6883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11) признания утратившим силу Закона Ульяновской области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01.02.2021 № 1-ЗО «Об особенностях предоставления отдельным категориям граждан компенсаций расходов на оплату жилых помещений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коммунальных 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услуг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Ульяновской области» («</w:t>
      </w:r>
      <w:proofErr w:type="gramStart"/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05.02.2021 №8);</w:t>
      </w:r>
    </w:p>
    <w:p w:rsidR="00D44E27" w:rsidRP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20.02.2021 № 16-ЗО «О внесении изменения в статью 4 Закона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26.02.2021 № 13);</w:t>
      </w:r>
    </w:p>
    <w:p w:rsidR="000374D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признания утратившим силу закона ульяновской области </w:t>
      </w:r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08.12.2021 года № 140-ЗО «Об особенностях предоставления отдельным категориям граждан компенсаций расходов на оплату жилых помещений </w:t>
      </w:r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и коммунальных услуг в Ульяновской области во втором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</w:t>
      </w:r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и</w:t>
      </w:r>
      <w:proofErr w:type="gramEnd"/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коммунальных услуг в Ульяновской области» («</w:t>
      </w:r>
      <w:proofErr w:type="gramStart"/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0D1C3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14.12.2021 № 91);</w:t>
      </w:r>
    </w:p>
    <w:p w:rsidR="00D44E27" w:rsidRDefault="000374D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14) </w:t>
      </w:r>
      <w:r w:rsidR="00D44E27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20.12.2021 № 149-ЗО «О внесении изменения в статью 4 и 5 Закона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Ульяновской области «О порядке и условиях предоставления отдельным категориям граждан компенсаций расходов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37BE2">
        <w:rPr>
          <w:rFonts w:ascii="PT Astra Serif" w:eastAsia="Times New Roman" w:hAnsi="PT Astra Serif" w:cs="Times New Roman"/>
          <w:sz w:val="28"/>
          <w:szCs w:val="28"/>
          <w:lang w:eastAsia="ru-RU"/>
        </w:rPr>
        <w:t>от 24.12.2021 № 94);</w:t>
      </w:r>
    </w:p>
    <w:p w:rsidR="00437BE2" w:rsidRPr="00983BA8" w:rsidRDefault="00437BE2" w:rsidP="00983BA8">
      <w:pPr>
        <w:pStyle w:val="ConsPlusTitle"/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Pr="005C4228">
        <w:rPr>
          <w:rFonts w:ascii="PT Astra Serif" w:hAnsi="PT Astra Serif" w:cs="Times New Roman"/>
          <w:b w:val="0"/>
          <w:sz w:val="28"/>
          <w:szCs w:val="28"/>
        </w:rPr>
        <w:t xml:space="preserve">15) принятие постановление Правительства Ульяновской области </w:t>
      </w:r>
      <w:r w:rsidR="00983BA8">
        <w:rPr>
          <w:rFonts w:ascii="PT Astra Serif" w:hAnsi="PT Astra Serif" w:cs="Times New Roman"/>
          <w:b w:val="0"/>
          <w:sz w:val="28"/>
          <w:szCs w:val="28"/>
        </w:rPr>
        <w:br/>
      </w:r>
      <w:r w:rsidR="005C4228">
        <w:rPr>
          <w:rFonts w:ascii="PT Astra Serif" w:hAnsi="PT Astra Serif" w:cs="Times New Roman"/>
          <w:b w:val="0"/>
          <w:sz w:val="28"/>
          <w:szCs w:val="28"/>
        </w:rPr>
        <w:t>«</w:t>
      </w:r>
      <w:r w:rsidR="005C4228" w:rsidRPr="005C4228">
        <w:rPr>
          <w:rFonts w:ascii="PT Astra Serif" w:hAnsi="PT Astra Serif"/>
          <w:b w:val="0"/>
          <w:sz w:val="28"/>
          <w:szCs w:val="28"/>
        </w:rPr>
        <w:t>Об утверждении Методики определения размера компенсаций расходов граждан на оплату жилых помещений и коммунальных услуг</w:t>
      </w:r>
      <w:r w:rsidR="00983BA8">
        <w:rPr>
          <w:rFonts w:ascii="PT Astra Serif" w:hAnsi="PT Astra Serif"/>
          <w:b w:val="0"/>
          <w:sz w:val="28"/>
          <w:szCs w:val="28"/>
        </w:rPr>
        <w:t>»;</w:t>
      </w:r>
      <w:r w:rsidR="005C4228" w:rsidRPr="005C4228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437BE2" w:rsidRDefault="00437BE2" w:rsidP="00983BA8">
      <w:pPr>
        <w:widowControl w:val="0"/>
        <w:tabs>
          <w:tab w:val="left" w:pos="709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16) внесение изменений в постановление Правительства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12.02.2008 № 58-П «О порядке перечисления гражданам компенсаций расходов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на оплату жилых помещений и коммунальных услуг»</w:t>
      </w:r>
    </w:p>
    <w:p w:rsidR="00D44E27" w:rsidRPr="00D44E27" w:rsidRDefault="00D44E27" w:rsidP="00D44E27">
      <w:pPr>
        <w:widowControl w:val="0"/>
        <w:suppressAutoHyphens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D44E27" w:rsidRDefault="00D44E27" w:rsidP="00AD248E">
      <w:pPr>
        <w:rPr>
          <w:rFonts w:ascii="PT Astra Serif" w:hAnsi="PT Astra Serif"/>
          <w:sz w:val="28"/>
          <w:szCs w:val="28"/>
        </w:rPr>
      </w:pPr>
    </w:p>
    <w:p w:rsidR="00112EEB" w:rsidRPr="00112EEB" w:rsidRDefault="00D32163" w:rsidP="00112EEB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</w:t>
      </w:r>
      <w:r w:rsidR="00112EEB"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социального развития</w:t>
      </w:r>
    </w:p>
    <w:p w:rsidR="00112EEB" w:rsidRPr="00112EEB" w:rsidRDefault="00112EEB" w:rsidP="00112EEB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</w:t>
      </w: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 </w:t>
      </w:r>
      <w:r w:rsidR="00610C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610C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7E0A86" w:rsidRDefault="007E0A86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D32163" w:rsidRDefault="00D32163">
      <w:bookmarkStart w:id="0" w:name="_GoBack"/>
      <w:bookmarkEnd w:id="0"/>
    </w:p>
    <w:p w:rsidR="007E0A86" w:rsidRPr="007E0A86" w:rsidRDefault="00D32163">
      <w:pPr>
        <w:rPr>
          <w:rFonts w:ascii="PT Astra Serif" w:hAnsi="PT Astra Serif"/>
        </w:rPr>
      </w:pPr>
      <w:r>
        <w:rPr>
          <w:rFonts w:ascii="PT Astra Serif" w:hAnsi="PT Astra Serif"/>
        </w:rPr>
        <w:t>Филоненко Анастасия Вячеславовна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</w:t>
      </w:r>
      <w:r w:rsidR="00CA46D1">
        <w:rPr>
          <w:rFonts w:ascii="PT Astra Serif" w:hAnsi="PT Astra Serif"/>
        </w:rPr>
        <w:t>96-84 (доб. 95</w:t>
      </w:r>
      <w:r w:rsidRPr="007E0A86">
        <w:rPr>
          <w:rFonts w:ascii="PT Astra Serif" w:hAnsi="PT Astra Serif"/>
        </w:rPr>
        <w:t>18</w:t>
      </w:r>
      <w:r w:rsidR="00CA46D1">
        <w:rPr>
          <w:rFonts w:ascii="PT Astra Serif" w:hAnsi="PT Astra Serif"/>
        </w:rPr>
        <w:t>)</w:t>
      </w:r>
    </w:p>
    <w:sectPr w:rsidR="007E0A86" w:rsidRPr="007E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5473"/>
    <w:multiLevelType w:val="hybridMultilevel"/>
    <w:tmpl w:val="A55C5EC0"/>
    <w:lvl w:ilvl="0" w:tplc="2C783DF6">
      <w:start w:val="1"/>
      <w:numFmt w:val="decimal"/>
      <w:lvlText w:val="%1)"/>
      <w:lvlJc w:val="left"/>
      <w:pPr>
        <w:ind w:left="1353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0374D7"/>
    <w:rsid w:val="00086187"/>
    <w:rsid w:val="00093899"/>
    <w:rsid w:val="000D1C3B"/>
    <w:rsid w:val="00112EEB"/>
    <w:rsid w:val="00137274"/>
    <w:rsid w:val="00180C35"/>
    <w:rsid w:val="002139D4"/>
    <w:rsid w:val="003A7D95"/>
    <w:rsid w:val="00437BE2"/>
    <w:rsid w:val="004E244E"/>
    <w:rsid w:val="004F4AF5"/>
    <w:rsid w:val="005029EC"/>
    <w:rsid w:val="00562A0D"/>
    <w:rsid w:val="005A4814"/>
    <w:rsid w:val="005C4228"/>
    <w:rsid w:val="005E603C"/>
    <w:rsid w:val="00610C03"/>
    <w:rsid w:val="006210AC"/>
    <w:rsid w:val="00761D1F"/>
    <w:rsid w:val="007E0A86"/>
    <w:rsid w:val="00845545"/>
    <w:rsid w:val="008A4AC3"/>
    <w:rsid w:val="00983BA8"/>
    <w:rsid w:val="009964E3"/>
    <w:rsid w:val="00A976A2"/>
    <w:rsid w:val="00AA6883"/>
    <w:rsid w:val="00AD248E"/>
    <w:rsid w:val="00B33472"/>
    <w:rsid w:val="00BD0CB5"/>
    <w:rsid w:val="00C2045F"/>
    <w:rsid w:val="00C226E9"/>
    <w:rsid w:val="00C516CB"/>
    <w:rsid w:val="00C57DF2"/>
    <w:rsid w:val="00CA46D1"/>
    <w:rsid w:val="00D32163"/>
    <w:rsid w:val="00D40A6E"/>
    <w:rsid w:val="00D44E27"/>
    <w:rsid w:val="00DD56F1"/>
    <w:rsid w:val="00E61926"/>
    <w:rsid w:val="00F81109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Павлова Кристина Викторовна</cp:lastModifiedBy>
  <cp:revision>12</cp:revision>
  <cp:lastPrinted>2023-10-23T05:31:00Z</cp:lastPrinted>
  <dcterms:created xsi:type="dcterms:W3CDTF">2023-07-27T11:35:00Z</dcterms:created>
  <dcterms:modified xsi:type="dcterms:W3CDTF">2023-11-17T05:55:00Z</dcterms:modified>
</cp:coreProperties>
</file>