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E6" w:rsidRDefault="00AE1EE6" w:rsidP="000B2F68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AE1EE6" w:rsidRDefault="00AE1EE6" w:rsidP="000B2F68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</w:p>
    <w:p w:rsidR="00AE1EE6" w:rsidRDefault="00AE1EE6" w:rsidP="000B2F68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</w:p>
    <w:p w:rsidR="00AE1EE6" w:rsidRDefault="00AE1EE6" w:rsidP="000B2F68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sz w:val="28"/>
          <w:szCs w:val="28"/>
        </w:rPr>
      </w:pPr>
    </w:p>
    <w:p w:rsidR="00AE1EE6" w:rsidRPr="00DC019F" w:rsidRDefault="00AE1EE6" w:rsidP="007F167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019F">
        <w:rPr>
          <w:b/>
          <w:bCs/>
          <w:sz w:val="28"/>
          <w:szCs w:val="28"/>
        </w:rPr>
        <w:t xml:space="preserve">О порядке использования собственниками земельных участков, землепользователями, землевладельцами, арендаторами земельных участков для собственных нужд общераспространённых полезных ископаемых </w:t>
      </w:r>
      <w:r>
        <w:rPr>
          <w:b/>
          <w:bCs/>
          <w:sz w:val="28"/>
          <w:szCs w:val="28"/>
        </w:rPr>
        <w:br/>
      </w:r>
      <w:r w:rsidRPr="00DC019F">
        <w:rPr>
          <w:b/>
          <w:bCs/>
          <w:sz w:val="28"/>
          <w:szCs w:val="28"/>
        </w:rPr>
        <w:t xml:space="preserve">и подземных вод, имеющихся в границах земельных участков, а также строительства подземных сооружений в границах земельных участков </w:t>
      </w:r>
      <w:r>
        <w:rPr>
          <w:b/>
          <w:bCs/>
          <w:sz w:val="28"/>
          <w:szCs w:val="28"/>
        </w:rPr>
        <w:br/>
      </w:r>
      <w:r w:rsidRPr="00DC019F">
        <w:rPr>
          <w:b/>
          <w:bCs/>
          <w:sz w:val="28"/>
          <w:szCs w:val="28"/>
        </w:rPr>
        <w:t>на</w:t>
      </w:r>
      <w:r>
        <w:rPr>
          <w:b/>
          <w:bCs/>
          <w:sz w:val="28"/>
          <w:szCs w:val="28"/>
        </w:rPr>
        <w:t xml:space="preserve"> территории Ульяновской области</w:t>
      </w:r>
    </w:p>
    <w:p w:rsidR="00AE1EE6" w:rsidRDefault="00AE1EE6" w:rsidP="000B2F68">
      <w:pPr>
        <w:widowControl w:val="0"/>
        <w:tabs>
          <w:tab w:val="left" w:pos="9214"/>
        </w:tabs>
        <w:ind w:right="-2" w:firstLine="709"/>
        <w:jc w:val="both"/>
        <w:rPr>
          <w:sz w:val="28"/>
          <w:szCs w:val="28"/>
        </w:rPr>
      </w:pPr>
    </w:p>
    <w:p w:rsidR="00AE1EE6" w:rsidRDefault="00AE1EE6" w:rsidP="000B2F68">
      <w:pPr>
        <w:widowControl w:val="0"/>
        <w:tabs>
          <w:tab w:val="left" w:pos="9214"/>
        </w:tabs>
        <w:ind w:right="-2" w:firstLine="709"/>
        <w:jc w:val="both"/>
        <w:rPr>
          <w:sz w:val="28"/>
          <w:szCs w:val="28"/>
        </w:rPr>
      </w:pPr>
    </w:p>
    <w:p w:rsidR="00AE1EE6" w:rsidRPr="004979B8" w:rsidRDefault="00AE1EE6" w:rsidP="000B2F68">
      <w:pPr>
        <w:widowControl w:val="0"/>
        <w:tabs>
          <w:tab w:val="left" w:pos="9214"/>
        </w:tabs>
        <w:ind w:right="-2" w:firstLine="709"/>
        <w:jc w:val="both"/>
        <w:rPr>
          <w:sz w:val="20"/>
          <w:szCs w:val="28"/>
        </w:rPr>
      </w:pPr>
      <w:bookmarkStart w:id="0" w:name="_GoBack"/>
    </w:p>
    <w:bookmarkEnd w:id="0"/>
    <w:p w:rsidR="00AE1EE6" w:rsidRPr="00DC019F" w:rsidRDefault="00AE1EE6" w:rsidP="009F0EC8">
      <w:pPr>
        <w:widowControl w:val="0"/>
        <w:tabs>
          <w:tab w:val="left" w:pos="1985"/>
          <w:tab w:val="left" w:pos="9214"/>
        </w:tabs>
        <w:ind w:right="-2" w:firstLine="709"/>
        <w:jc w:val="both"/>
        <w:rPr>
          <w:sz w:val="28"/>
          <w:szCs w:val="28"/>
        </w:rPr>
      </w:pPr>
      <w:r w:rsidRPr="00DC019F">
        <w:rPr>
          <w:sz w:val="28"/>
          <w:szCs w:val="28"/>
        </w:rPr>
        <w:t xml:space="preserve">Статья 1. </w:t>
      </w:r>
      <w:r w:rsidRPr="00DC019F">
        <w:rPr>
          <w:b/>
          <w:sz w:val="28"/>
          <w:szCs w:val="28"/>
        </w:rPr>
        <w:t>Предмет регулирования настоящего Закона</w:t>
      </w:r>
    </w:p>
    <w:p w:rsidR="00AE1EE6" w:rsidRDefault="00AE1EE6" w:rsidP="000B2F68">
      <w:pPr>
        <w:widowControl w:val="0"/>
        <w:tabs>
          <w:tab w:val="left" w:pos="9214"/>
        </w:tabs>
        <w:ind w:right="-2" w:firstLine="709"/>
        <w:jc w:val="both"/>
        <w:rPr>
          <w:sz w:val="28"/>
          <w:szCs w:val="28"/>
        </w:rPr>
      </w:pPr>
    </w:p>
    <w:p w:rsidR="00AE1EE6" w:rsidRPr="00DC019F" w:rsidRDefault="00AE1EE6" w:rsidP="000B2F68">
      <w:pPr>
        <w:widowControl w:val="0"/>
        <w:tabs>
          <w:tab w:val="left" w:pos="9214"/>
        </w:tabs>
        <w:ind w:right="-2" w:firstLine="709"/>
        <w:jc w:val="both"/>
        <w:rPr>
          <w:sz w:val="28"/>
          <w:szCs w:val="28"/>
        </w:rPr>
      </w:pPr>
    </w:p>
    <w:p w:rsidR="00AE1EE6" w:rsidRPr="00DC019F" w:rsidRDefault="00AE1EE6" w:rsidP="004979B8">
      <w:pPr>
        <w:spacing w:line="353" w:lineRule="auto"/>
        <w:ind w:firstLine="709"/>
        <w:jc w:val="both"/>
        <w:rPr>
          <w:sz w:val="28"/>
          <w:szCs w:val="28"/>
        </w:rPr>
      </w:pPr>
      <w:r w:rsidRPr="00DC019F">
        <w:rPr>
          <w:sz w:val="28"/>
          <w:szCs w:val="28"/>
        </w:rPr>
        <w:t>Настоящий Закон в соответствии со статьёй 19 Закона Российской Федерации от 21 февраля 1992 года № 2395-</w:t>
      </w:r>
      <w:r>
        <w:rPr>
          <w:sz w:val="28"/>
          <w:szCs w:val="28"/>
          <w:lang w:val="en-US"/>
        </w:rPr>
        <w:t>I</w:t>
      </w:r>
      <w:r w:rsidRPr="00DC019F">
        <w:rPr>
          <w:sz w:val="28"/>
          <w:szCs w:val="28"/>
        </w:rPr>
        <w:t xml:space="preserve"> «О недрах» </w:t>
      </w:r>
      <w:r w:rsidRPr="00DC019F">
        <w:rPr>
          <w:sz w:val="28"/>
          <w:szCs w:val="28"/>
          <w:shd w:val="clear" w:color="auto" w:fill="FFFFFF"/>
        </w:rPr>
        <w:t>устанавливает п</w:t>
      </w:r>
      <w:r w:rsidRPr="00DC019F">
        <w:rPr>
          <w:sz w:val="28"/>
          <w:szCs w:val="28"/>
        </w:rPr>
        <w:t xml:space="preserve">орядок использования собственниками земельных участков, землепользователями, землевладельцами, арендаторами земельных участков в границах данных земельных участков без применения взрывных работ для собственных нужд общераспространённых полезных ископаемых, имеющихся в границах земельного участка и не числящихся на государственном балансе, подземных вод, объём извлечения которых должен составлять не более </w:t>
      </w:r>
      <w:r>
        <w:rPr>
          <w:sz w:val="28"/>
          <w:szCs w:val="28"/>
        </w:rPr>
        <w:t>ста</w:t>
      </w:r>
      <w:r w:rsidRPr="00DC019F">
        <w:rPr>
          <w:sz w:val="28"/>
          <w:szCs w:val="28"/>
        </w:rPr>
        <w:t xml:space="preserve"> кубических метров </w:t>
      </w:r>
      <w:r>
        <w:rPr>
          <w:sz w:val="28"/>
          <w:szCs w:val="28"/>
        </w:rPr>
        <w:br/>
      </w:r>
      <w:r w:rsidRPr="00DC019F">
        <w:rPr>
          <w:sz w:val="28"/>
          <w:szCs w:val="28"/>
        </w:rPr>
        <w:t xml:space="preserve">в сутки, из водоносных горизонтов, не являющихся источниками централизованного водоснабжения и расположенных над водоносными горизонтами, являющимися источниками централизованного водоснабжения, </w:t>
      </w:r>
      <w:r>
        <w:rPr>
          <w:sz w:val="28"/>
          <w:szCs w:val="28"/>
        </w:rPr>
        <w:br/>
      </w:r>
      <w:r w:rsidRPr="00DC019F">
        <w:rPr>
          <w:sz w:val="28"/>
          <w:szCs w:val="28"/>
        </w:rPr>
        <w:t xml:space="preserve">а также строительства подземных сооружений на глубину до пяти метров </w:t>
      </w:r>
      <w:r>
        <w:rPr>
          <w:sz w:val="28"/>
          <w:szCs w:val="28"/>
        </w:rPr>
        <w:br/>
      </w:r>
      <w:r w:rsidRPr="00DC019F">
        <w:rPr>
          <w:sz w:val="28"/>
          <w:szCs w:val="28"/>
        </w:rPr>
        <w:t>на территории Ульяновской области.</w:t>
      </w:r>
    </w:p>
    <w:p w:rsidR="00AE1EE6" w:rsidRPr="004979B8" w:rsidRDefault="00AE1EE6" w:rsidP="000B2F68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AE1EE6" w:rsidRDefault="00AE1EE6" w:rsidP="000B2F68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EE6" w:rsidRDefault="00AE1EE6" w:rsidP="007F167E">
      <w:pPr>
        <w:pStyle w:val="ConsPlusNormal"/>
        <w:widowControl/>
        <w:tabs>
          <w:tab w:val="left" w:pos="1985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19F">
        <w:rPr>
          <w:rFonts w:ascii="Times New Roman" w:hAnsi="Times New Roman" w:cs="Times New Roman"/>
          <w:sz w:val="28"/>
          <w:szCs w:val="28"/>
        </w:rPr>
        <w:t>Статья 2.</w:t>
      </w:r>
      <w:r>
        <w:rPr>
          <w:rFonts w:ascii="Times New Roman" w:hAnsi="Times New Roman" w:cs="Times New Roman"/>
          <w:sz w:val="28"/>
          <w:szCs w:val="28"/>
        </w:rPr>
        <w:t xml:space="preserve">  </w:t>
      </w:r>
      <w:r w:rsidRPr="00DC019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DC019F">
        <w:rPr>
          <w:rFonts w:ascii="Times New Roman" w:hAnsi="Times New Roman" w:cs="Times New Roman"/>
          <w:b/>
          <w:sz w:val="28"/>
          <w:szCs w:val="28"/>
        </w:rPr>
        <w:t>орядок использования собственниками земельных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участков,</w:t>
      </w:r>
    </w:p>
    <w:p w:rsidR="00AE1EE6" w:rsidRDefault="00AE1EE6" w:rsidP="007F167E">
      <w:pPr>
        <w:pStyle w:val="ConsPlusNormal"/>
        <w:widowControl/>
        <w:tabs>
          <w:tab w:val="left" w:pos="1985"/>
        </w:tabs>
        <w:ind w:left="1985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</w:t>
      </w:r>
      <w:r w:rsidRPr="00DC019F">
        <w:rPr>
          <w:rFonts w:ascii="Times New Roman" w:hAnsi="Times New Roman" w:cs="Times New Roman"/>
          <w:b/>
          <w:sz w:val="28"/>
          <w:szCs w:val="28"/>
        </w:rPr>
        <w:t>млепользователями,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землевладельцами,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арендаторами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земельных участков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для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собственных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нужд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C019F">
        <w:rPr>
          <w:rFonts w:ascii="Times New Roman" w:hAnsi="Times New Roman" w:cs="Times New Roman"/>
          <w:b/>
          <w:sz w:val="28"/>
          <w:szCs w:val="28"/>
        </w:rPr>
        <w:t>общераспространённых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полезных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ископаемых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DC019F">
        <w:rPr>
          <w:rFonts w:ascii="Times New Roman" w:hAnsi="Times New Roman" w:cs="Times New Roman"/>
          <w:b/>
          <w:sz w:val="28"/>
          <w:szCs w:val="28"/>
        </w:rPr>
        <w:t>и строительства подземных сооружений</w:t>
      </w:r>
    </w:p>
    <w:p w:rsidR="00AE1EE6" w:rsidRDefault="00AE1EE6" w:rsidP="007F167E">
      <w:pPr>
        <w:pStyle w:val="ConsPlusNormal"/>
        <w:widowControl/>
        <w:tabs>
          <w:tab w:val="left" w:pos="1985"/>
        </w:tabs>
        <w:ind w:left="1985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EE6" w:rsidRPr="004979B8" w:rsidRDefault="00AE1EE6" w:rsidP="007F167E">
      <w:pPr>
        <w:pStyle w:val="ConsPlusNormal"/>
        <w:widowControl/>
        <w:tabs>
          <w:tab w:val="left" w:pos="1985"/>
        </w:tabs>
        <w:ind w:left="1985" w:firstLine="0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AE1EE6" w:rsidRPr="00DC019F" w:rsidRDefault="00AE1EE6" w:rsidP="006067B5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DC019F">
        <w:rPr>
          <w:bCs/>
          <w:sz w:val="28"/>
          <w:szCs w:val="28"/>
        </w:rPr>
        <w:t xml:space="preserve">1. </w:t>
      </w:r>
      <w:r w:rsidRPr="00DC019F">
        <w:rPr>
          <w:sz w:val="28"/>
          <w:szCs w:val="28"/>
        </w:rPr>
        <w:t xml:space="preserve">Собственники земельных участков, землепользователи, землевладельцы, арендаторы земельных участков, планирующие осуществлять в границах данных земельных участков без применения взрывных работ использование для собственных нужд общераспространённых полезных ископаемых, имеющихся </w:t>
      </w:r>
      <w:r>
        <w:rPr>
          <w:sz w:val="28"/>
          <w:szCs w:val="28"/>
        </w:rPr>
        <w:br/>
      </w:r>
      <w:r w:rsidRPr="00DC019F">
        <w:rPr>
          <w:sz w:val="28"/>
          <w:szCs w:val="28"/>
        </w:rPr>
        <w:t xml:space="preserve">в границах земельного участка и не числящихся на государственном балансе, или строительство подземных сооружений на глубину до пяти метров, </w:t>
      </w:r>
      <w:r>
        <w:rPr>
          <w:sz w:val="28"/>
          <w:szCs w:val="28"/>
        </w:rPr>
        <w:br/>
      </w:r>
      <w:r w:rsidRPr="00DC019F">
        <w:rPr>
          <w:sz w:val="28"/>
          <w:szCs w:val="28"/>
        </w:rPr>
        <w:t xml:space="preserve">за </w:t>
      </w:r>
      <w:r>
        <w:rPr>
          <w:sz w:val="28"/>
          <w:szCs w:val="28"/>
        </w:rPr>
        <w:t>тридцать</w:t>
      </w:r>
      <w:r w:rsidRPr="00DC019F">
        <w:rPr>
          <w:sz w:val="28"/>
          <w:szCs w:val="28"/>
        </w:rPr>
        <w:t xml:space="preserve"> дней до начала осуществления соответствующей деятельности направляют в исполнительный орган государственной власти Ульяновской области, уполномоченный в сфере недропользования (далее – уполномоченный орган), уведомление в произвольной форме, в котором должны быть указаны вид деятельности, вид полезного ископаемого и (или) вид подземного сооружения.</w:t>
      </w:r>
    </w:p>
    <w:p w:rsidR="00AE1EE6" w:rsidRPr="00DC019F" w:rsidRDefault="00AE1EE6" w:rsidP="004454EB">
      <w:pPr>
        <w:autoSpaceDE w:val="0"/>
        <w:autoSpaceDN w:val="0"/>
        <w:adjustRightInd w:val="0"/>
        <w:spacing w:line="353" w:lineRule="auto"/>
        <w:ind w:firstLine="709"/>
        <w:jc w:val="both"/>
        <w:rPr>
          <w:sz w:val="28"/>
          <w:szCs w:val="28"/>
        </w:rPr>
      </w:pPr>
      <w:r w:rsidRPr="00DC019F">
        <w:rPr>
          <w:sz w:val="28"/>
          <w:szCs w:val="28"/>
        </w:rPr>
        <w:t xml:space="preserve">К уведомлению прилагаются копии документов, подтверждающих право </w:t>
      </w:r>
      <w:r>
        <w:rPr>
          <w:sz w:val="28"/>
          <w:szCs w:val="28"/>
        </w:rPr>
        <w:br/>
      </w:r>
      <w:r w:rsidRPr="00DC019F">
        <w:rPr>
          <w:sz w:val="28"/>
          <w:szCs w:val="28"/>
        </w:rPr>
        <w:t>на земельный участок.</w:t>
      </w:r>
    </w:p>
    <w:p w:rsidR="00AE1EE6" w:rsidRPr="00DC019F" w:rsidRDefault="00AE1EE6" w:rsidP="006067B5">
      <w:pPr>
        <w:pStyle w:val="ConsPlusNormal"/>
        <w:widowControl/>
        <w:spacing w:line="353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01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C019F">
        <w:rPr>
          <w:rFonts w:ascii="Times New Roman" w:hAnsi="Times New Roman" w:cs="Times New Roman"/>
          <w:bCs/>
          <w:sz w:val="28"/>
          <w:szCs w:val="28"/>
        </w:rPr>
        <w:t xml:space="preserve">Отнесение полезных ископаемых к общераспространённым полезным ископаемым осуществляется в соответствии с региональным перечнем полезных ископаемых, относимых к общераспространённым полезным ископаемым, формируемым Правительством Ульяновской области совместно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DC019F">
        <w:rPr>
          <w:rFonts w:ascii="Times New Roman" w:hAnsi="Times New Roman" w:cs="Times New Roman"/>
          <w:bCs/>
          <w:sz w:val="28"/>
          <w:szCs w:val="28"/>
        </w:rPr>
        <w:t>с уполномоченным федеральным органом государственной власти.</w:t>
      </w:r>
    </w:p>
    <w:p w:rsidR="00AE1EE6" w:rsidRDefault="00AE1EE6" w:rsidP="006067B5">
      <w:pPr>
        <w:pStyle w:val="ConsPlusNormal"/>
        <w:widowControl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F5">
        <w:rPr>
          <w:rFonts w:ascii="Times New Roman" w:hAnsi="Times New Roman" w:cs="Times New Roman"/>
          <w:sz w:val="28"/>
          <w:szCs w:val="28"/>
        </w:rPr>
        <w:t>3. Собственники земельных</w:t>
      </w:r>
      <w:r w:rsidRPr="00DC019F">
        <w:rPr>
          <w:rFonts w:ascii="Times New Roman" w:hAnsi="Times New Roman" w:cs="Times New Roman"/>
          <w:sz w:val="28"/>
          <w:szCs w:val="28"/>
        </w:rPr>
        <w:t xml:space="preserve"> участков, </w:t>
      </w:r>
      <w:r w:rsidRPr="00AB6964">
        <w:rPr>
          <w:rFonts w:ascii="Times New Roman" w:hAnsi="Times New Roman" w:cs="Times New Roman"/>
          <w:sz w:val="28"/>
          <w:szCs w:val="28"/>
        </w:rPr>
        <w:t xml:space="preserve">землепользователи, землевладельцы, арендаторы земельных участков, осуществляющие </w:t>
      </w:r>
      <w:r>
        <w:rPr>
          <w:rFonts w:ascii="Times New Roman" w:hAnsi="Times New Roman" w:cs="Times New Roman"/>
          <w:sz w:val="28"/>
          <w:szCs w:val="28"/>
        </w:rPr>
        <w:t>деятельность, предусмотренную частью 1 настоящей статьи, обязаны:</w:t>
      </w:r>
    </w:p>
    <w:p w:rsidR="00AE1EE6" w:rsidRPr="0038606C" w:rsidRDefault="00AE1EE6" w:rsidP="006067B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38606C">
        <w:rPr>
          <w:sz w:val="28"/>
          <w:szCs w:val="28"/>
        </w:rPr>
        <w:t xml:space="preserve">соблюдать требования законодательства о недрах, об охране окружающей среды, особо охраняемых природных территориях, земельного законодательства, </w:t>
      </w:r>
      <w:r>
        <w:rPr>
          <w:sz w:val="28"/>
          <w:szCs w:val="28"/>
        </w:rPr>
        <w:t>государственных санитарно-</w:t>
      </w:r>
      <w:r w:rsidRPr="0038606C">
        <w:rPr>
          <w:sz w:val="28"/>
          <w:szCs w:val="28"/>
        </w:rPr>
        <w:t>эпидемиологических правил и гигиенических нормативов;</w:t>
      </w:r>
    </w:p>
    <w:p w:rsidR="00AE1EE6" w:rsidRPr="0038606C" w:rsidRDefault="00AE1EE6" w:rsidP="004454EB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38606C">
        <w:rPr>
          <w:sz w:val="28"/>
          <w:szCs w:val="28"/>
        </w:rPr>
        <w:t xml:space="preserve">принимать необходимые меры по предупреждению негативного воздействия на окружающую среду, а в случае </w:t>
      </w:r>
      <w:r>
        <w:rPr>
          <w:sz w:val="28"/>
          <w:szCs w:val="28"/>
        </w:rPr>
        <w:t>причинения</w:t>
      </w:r>
      <w:r w:rsidRPr="0038606C">
        <w:rPr>
          <w:sz w:val="28"/>
          <w:szCs w:val="28"/>
        </w:rPr>
        <w:t xml:space="preserve"> вреда – возместить его </w:t>
      </w:r>
      <w:r>
        <w:rPr>
          <w:sz w:val="28"/>
          <w:szCs w:val="28"/>
        </w:rPr>
        <w:br/>
      </w:r>
      <w:r w:rsidRPr="0038606C">
        <w:rPr>
          <w:sz w:val="28"/>
          <w:szCs w:val="28"/>
        </w:rPr>
        <w:t>в установленном законодательством порядке;</w:t>
      </w:r>
    </w:p>
    <w:p w:rsidR="00AE1EE6" w:rsidRPr="0038606C" w:rsidRDefault="00AE1EE6" w:rsidP="006067B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8606C">
        <w:rPr>
          <w:sz w:val="28"/>
          <w:szCs w:val="28"/>
        </w:rPr>
        <w:t>обес</w:t>
      </w:r>
      <w:r>
        <w:rPr>
          <w:sz w:val="28"/>
          <w:szCs w:val="28"/>
        </w:rPr>
        <w:t>печить безопасное ведение работ</w:t>
      </w:r>
      <w:r w:rsidRPr="0038606C">
        <w:rPr>
          <w:sz w:val="28"/>
          <w:szCs w:val="28"/>
        </w:rPr>
        <w:t>;</w:t>
      </w:r>
    </w:p>
    <w:p w:rsidR="00AE1EE6" w:rsidRDefault="00AE1EE6" w:rsidP="006067B5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8606C">
        <w:rPr>
          <w:sz w:val="28"/>
          <w:szCs w:val="28"/>
        </w:rPr>
        <w:t>не допускать негативного воздействия на прилегающую к их земельному участку территорию;</w:t>
      </w:r>
    </w:p>
    <w:p w:rsidR="00AE1EE6" w:rsidRPr="00DC019F" w:rsidRDefault="00AE1EE6" w:rsidP="007F16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DC019F">
        <w:rPr>
          <w:sz w:val="28"/>
          <w:szCs w:val="28"/>
        </w:rPr>
        <w:t>по окончании работ</w:t>
      </w:r>
      <w:r w:rsidRPr="00606CA1">
        <w:rPr>
          <w:sz w:val="28"/>
          <w:szCs w:val="28"/>
        </w:rPr>
        <w:t xml:space="preserve"> </w:t>
      </w:r>
      <w:r w:rsidRPr="00DC019F">
        <w:rPr>
          <w:sz w:val="28"/>
          <w:szCs w:val="28"/>
        </w:rPr>
        <w:t>провести рекультивацию нарушенного земельного участка в соответствии с земельным законодательством.</w:t>
      </w:r>
    </w:p>
    <w:p w:rsidR="00AE1EE6" w:rsidRPr="00DC019F" w:rsidRDefault="00AE1EE6" w:rsidP="0082269A">
      <w:pPr>
        <w:pStyle w:val="ConsPlusNormal"/>
        <w:widowControl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DC019F">
        <w:rPr>
          <w:rFonts w:ascii="Times New Roman" w:hAnsi="Times New Roman" w:cs="Times New Roman"/>
          <w:sz w:val="28"/>
          <w:szCs w:val="28"/>
        </w:rPr>
        <w:t xml:space="preserve">В случае обнаружения при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осуществлении деятельности, предусмотренной частью 1 настоящей статьи, </w:t>
      </w:r>
      <w:r w:rsidRPr="00DC019F">
        <w:rPr>
          <w:rFonts w:ascii="Times New Roman" w:hAnsi="Times New Roman" w:cs="Times New Roman"/>
          <w:sz w:val="28"/>
          <w:szCs w:val="28"/>
        </w:rPr>
        <w:t xml:space="preserve">редких геологических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>и минералогических образований, метеоритов, палеонтологических, археологических и других объектов, представляющих интерес для науки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C019F">
        <w:rPr>
          <w:rFonts w:ascii="Times New Roman" w:hAnsi="Times New Roman" w:cs="Times New Roman"/>
          <w:sz w:val="28"/>
          <w:szCs w:val="28"/>
        </w:rPr>
        <w:t xml:space="preserve"> культуры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019F">
        <w:rPr>
          <w:rFonts w:ascii="Times New Roman" w:hAnsi="Times New Roman" w:cs="Times New Roman"/>
          <w:sz w:val="28"/>
          <w:szCs w:val="28"/>
        </w:rPr>
        <w:t xml:space="preserve"> собственники земельных участков, землепользователи, землевладельцы, арендаторы земельных участков обязаны приостановить работы на соответствующем участке и сообщить об этом одновременно в местную 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соответствующего городского поселения или городского округа,</w:t>
      </w:r>
      <w:r w:rsidRPr="00DC019F">
        <w:rPr>
          <w:rFonts w:ascii="Times New Roman" w:hAnsi="Times New Roman" w:cs="Times New Roman"/>
          <w:sz w:val="28"/>
          <w:szCs w:val="28"/>
        </w:rPr>
        <w:t xml:space="preserve"> в орган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DC019F">
        <w:rPr>
          <w:rFonts w:ascii="Times New Roman" w:hAnsi="Times New Roman" w:cs="Times New Roman"/>
          <w:sz w:val="28"/>
          <w:szCs w:val="28"/>
        </w:rPr>
        <w:t>власти Ульяновской области, уполномоченный в области</w:t>
      </w:r>
      <w:r>
        <w:rPr>
          <w:rFonts w:ascii="Times New Roman" w:hAnsi="Times New Roman" w:cs="Times New Roman"/>
          <w:sz w:val="28"/>
          <w:szCs w:val="28"/>
        </w:rPr>
        <w:t xml:space="preserve"> сохранения, использования, популяризации и государственной охраны объектов </w:t>
      </w:r>
      <w:r w:rsidRPr="00DC019F">
        <w:rPr>
          <w:rFonts w:ascii="Times New Roman" w:hAnsi="Times New Roman" w:cs="Times New Roman"/>
          <w:sz w:val="28"/>
          <w:szCs w:val="28"/>
        </w:rPr>
        <w:t>культурного наследия, и в уполномоченный орган.</w:t>
      </w:r>
    </w:p>
    <w:p w:rsidR="00AE1EE6" w:rsidRDefault="00AE1EE6" w:rsidP="0082269A">
      <w:pPr>
        <w:pStyle w:val="ConsPlusNormal"/>
        <w:widowControl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9F">
        <w:rPr>
          <w:rFonts w:ascii="Times New Roman" w:hAnsi="Times New Roman" w:cs="Times New Roman"/>
          <w:sz w:val="28"/>
          <w:szCs w:val="28"/>
        </w:rPr>
        <w:t xml:space="preserve">Определение научной и культурной ценности обнаруженных </w:t>
      </w:r>
      <w:r>
        <w:rPr>
          <w:rFonts w:ascii="Times New Roman" w:hAnsi="Times New Roman" w:cs="Times New Roman"/>
          <w:sz w:val="28"/>
          <w:szCs w:val="28"/>
        </w:rPr>
        <w:t xml:space="preserve">редких </w:t>
      </w:r>
      <w:r w:rsidRPr="00DC019F">
        <w:rPr>
          <w:rFonts w:ascii="Times New Roman" w:hAnsi="Times New Roman" w:cs="Times New Roman"/>
          <w:sz w:val="28"/>
          <w:szCs w:val="28"/>
        </w:rPr>
        <w:t>геологических и минералогических образований, метеоритов</w:t>
      </w:r>
      <w:r>
        <w:rPr>
          <w:rFonts w:ascii="Times New Roman" w:hAnsi="Times New Roman" w:cs="Times New Roman"/>
          <w:sz w:val="28"/>
          <w:szCs w:val="28"/>
        </w:rPr>
        <w:t xml:space="preserve">, палеонтологических, археологических и других объектов </w:t>
      </w:r>
      <w:r w:rsidRPr="00DC019F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>в соответствии с федеральным законодательством.</w:t>
      </w:r>
    </w:p>
    <w:p w:rsidR="00AE1EE6" w:rsidRPr="006067B5" w:rsidRDefault="00AE1EE6" w:rsidP="0098709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AE1EE6" w:rsidRPr="00DC019F" w:rsidRDefault="00AE1EE6" w:rsidP="000B2F68">
      <w:pPr>
        <w:pStyle w:val="ConsPlusNormal"/>
        <w:widowControl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EE6" w:rsidRDefault="00AE1EE6" w:rsidP="009F0EC8">
      <w:pPr>
        <w:pStyle w:val="ConsPlusNormal"/>
        <w:widowControl/>
        <w:tabs>
          <w:tab w:val="left" w:pos="1985"/>
        </w:tabs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6964">
        <w:rPr>
          <w:rFonts w:ascii="Times New Roman" w:hAnsi="Times New Roman" w:cs="Times New Roman"/>
          <w:sz w:val="28"/>
          <w:szCs w:val="28"/>
        </w:rPr>
        <w:t>Статья 3.</w:t>
      </w:r>
      <w:r>
        <w:rPr>
          <w:rFonts w:ascii="Times New Roman" w:hAnsi="Times New Roman" w:cs="Times New Roman"/>
          <w:b/>
          <w:sz w:val="28"/>
          <w:szCs w:val="28"/>
        </w:rPr>
        <w:t xml:space="preserve">  </w:t>
      </w:r>
      <w:r w:rsidRPr="00AB696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Pr="00AB6964">
        <w:rPr>
          <w:rFonts w:ascii="Times New Roman" w:hAnsi="Times New Roman" w:cs="Times New Roman"/>
          <w:b/>
          <w:sz w:val="28"/>
          <w:szCs w:val="28"/>
        </w:rPr>
        <w:t>орядок</w:t>
      </w:r>
      <w:r w:rsidRPr="00DC019F">
        <w:rPr>
          <w:rFonts w:ascii="Times New Roman" w:hAnsi="Times New Roman" w:cs="Times New Roman"/>
          <w:b/>
          <w:sz w:val="28"/>
          <w:szCs w:val="28"/>
        </w:rPr>
        <w:t xml:space="preserve"> использования собственниками земельных участков, </w:t>
      </w:r>
    </w:p>
    <w:p w:rsidR="00AE1EE6" w:rsidRPr="00DC019F" w:rsidRDefault="00AE1EE6" w:rsidP="006067B5">
      <w:pPr>
        <w:pStyle w:val="ConsPlusNormal"/>
        <w:widowControl/>
        <w:ind w:left="1985" w:right="-2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19F">
        <w:rPr>
          <w:rFonts w:ascii="Times New Roman" w:hAnsi="Times New Roman" w:cs="Times New Roman"/>
          <w:b/>
          <w:sz w:val="28"/>
          <w:szCs w:val="28"/>
        </w:rPr>
        <w:t>землепользователями,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>землевладельцами,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19F">
        <w:rPr>
          <w:rFonts w:ascii="Times New Roman" w:hAnsi="Times New Roman" w:cs="Times New Roman"/>
          <w:b/>
          <w:sz w:val="28"/>
          <w:szCs w:val="28"/>
        </w:rPr>
        <w:t xml:space="preserve">арендаторами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DC019F">
        <w:rPr>
          <w:rFonts w:ascii="Times New Roman" w:hAnsi="Times New Roman" w:cs="Times New Roman"/>
          <w:b/>
          <w:sz w:val="28"/>
          <w:szCs w:val="28"/>
        </w:rPr>
        <w:t xml:space="preserve">емельных участков для собственных нужд подземных вод </w:t>
      </w:r>
    </w:p>
    <w:p w:rsidR="00AE1EE6" w:rsidRPr="0082269A" w:rsidRDefault="00AE1EE6" w:rsidP="006067B5">
      <w:pPr>
        <w:pStyle w:val="ConsPlusNormal"/>
        <w:widowControl/>
        <w:ind w:left="1985" w:firstLine="0"/>
        <w:rPr>
          <w:rFonts w:ascii="Times New Roman" w:hAnsi="Times New Roman" w:cs="Times New Roman"/>
          <w:b/>
          <w:sz w:val="24"/>
          <w:szCs w:val="28"/>
        </w:rPr>
      </w:pPr>
    </w:p>
    <w:p w:rsidR="00AE1EE6" w:rsidRPr="00DC019F" w:rsidRDefault="00AE1EE6" w:rsidP="0098709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E1EE6" w:rsidRPr="00DC019F" w:rsidRDefault="00AE1EE6" w:rsidP="0082269A">
      <w:pPr>
        <w:pStyle w:val="ConsPlusNormal"/>
        <w:widowControl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9F">
        <w:rPr>
          <w:rFonts w:ascii="Times New Roman" w:hAnsi="Times New Roman" w:cs="Times New Roman"/>
          <w:sz w:val="28"/>
          <w:szCs w:val="28"/>
        </w:rPr>
        <w:t>1. Собственники земельных участков, землепользователи, землевладельцы, арендаторы земельных участков, планирующие осуществлять в границах данных земельных участков без применения взрывных работ использование для собственных нужд подземных вод, объём извлечения которых должен составлять не более ста кубических метров в сутки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019F">
        <w:rPr>
          <w:rFonts w:ascii="Times New Roman" w:hAnsi="Times New Roman" w:cs="Times New Roman"/>
          <w:sz w:val="28"/>
          <w:szCs w:val="28"/>
        </w:rPr>
        <w:t xml:space="preserve"> из водоносных горизонтов,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 xml:space="preserve">не являющихся источниками централизованного водоснабжения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>и расположенных над водоносными горизонтами, являющимися источниками централизованного водоснабжения (далее – использование подземных вод)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C01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 xml:space="preserve">за тридцать дней до начала осуществления соответствующей деятельности направляют в уполномоченный орган уведомление в произвольной форме,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 xml:space="preserve">в котором должен быть указан планируемый объём извлечения подземных вод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>в сутки.</w:t>
      </w:r>
    </w:p>
    <w:p w:rsidR="00AE1EE6" w:rsidRPr="00DC019F" w:rsidRDefault="00AE1EE6" w:rsidP="004454E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019F">
        <w:rPr>
          <w:rFonts w:ascii="Times New Roman" w:hAnsi="Times New Roman" w:cs="Times New Roman"/>
          <w:sz w:val="28"/>
          <w:szCs w:val="28"/>
        </w:rPr>
        <w:t xml:space="preserve">К уведомлению прилагаются копии документов, подтверждающих право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 xml:space="preserve">на земельный участок, и справка территориального органа федерального органа управления государственным фондом недр о том, что водоносный горизонт, </w:t>
      </w:r>
      <w:r>
        <w:rPr>
          <w:rFonts w:ascii="Times New Roman" w:hAnsi="Times New Roman" w:cs="Times New Roman"/>
          <w:sz w:val="28"/>
          <w:szCs w:val="28"/>
        </w:rPr>
        <w:br/>
      </w:r>
      <w:r w:rsidRPr="00DC019F">
        <w:rPr>
          <w:rFonts w:ascii="Times New Roman" w:hAnsi="Times New Roman" w:cs="Times New Roman"/>
          <w:sz w:val="28"/>
          <w:szCs w:val="28"/>
        </w:rPr>
        <w:t>из которого планируется извлечение подземных вод, не является источником централизованного водоснабжения и расположен над водоносным горизонтом, являющимся источником централизованного водоснабжения.</w:t>
      </w:r>
    </w:p>
    <w:p w:rsidR="00AE1EE6" w:rsidRPr="00DA56F5" w:rsidRDefault="00AE1EE6" w:rsidP="007F16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A56F5">
        <w:rPr>
          <w:sz w:val="28"/>
          <w:szCs w:val="28"/>
        </w:rPr>
        <w:t>2. Использование подземных вод для целей питьевого и хозяйственно-бытового водоснабжения осуществляется в соответствии со статьёй 43 Водного кодекса Российской Федерации.</w:t>
      </w:r>
    </w:p>
    <w:p w:rsidR="00AE1EE6" w:rsidRPr="0038606C" w:rsidRDefault="00AE1EE6" w:rsidP="007F167E">
      <w:pPr>
        <w:pStyle w:val="NormalWeb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A56F5">
        <w:rPr>
          <w:rFonts w:ascii="Times New Roman" w:hAnsi="Times New Roman" w:cs="Times New Roman"/>
          <w:color w:val="auto"/>
          <w:sz w:val="28"/>
          <w:szCs w:val="28"/>
        </w:rPr>
        <w:t>3. Собственники</w:t>
      </w:r>
      <w:r w:rsidRPr="00DC019F">
        <w:rPr>
          <w:rFonts w:ascii="Times New Roman" w:hAnsi="Times New Roman" w:cs="Times New Roman"/>
          <w:color w:val="auto"/>
          <w:sz w:val="28"/>
          <w:szCs w:val="28"/>
        </w:rPr>
        <w:t xml:space="preserve"> земельных участков, землепользователи, землевладельцы, арендаторы земельных участков при использовании подземных </w:t>
      </w:r>
      <w:r w:rsidRPr="0038606C">
        <w:rPr>
          <w:rFonts w:ascii="Times New Roman" w:hAnsi="Times New Roman" w:cs="Times New Roman"/>
          <w:color w:val="auto"/>
          <w:sz w:val="28"/>
          <w:szCs w:val="28"/>
        </w:rPr>
        <w:t>вод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наряду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с обязанностями, предусмотренными частями 3 и 4 статьи 2 настоящего Закона, </w:t>
      </w:r>
      <w:r w:rsidRPr="0038606C">
        <w:rPr>
          <w:rFonts w:ascii="Times New Roman" w:hAnsi="Times New Roman" w:cs="Times New Roman"/>
          <w:color w:val="auto"/>
          <w:sz w:val="28"/>
          <w:szCs w:val="28"/>
        </w:rPr>
        <w:t>обязаны:</w:t>
      </w:r>
    </w:p>
    <w:p w:rsidR="00AE1EE6" w:rsidRPr="00DC019F" w:rsidRDefault="00AE1EE6" w:rsidP="007F16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C019F">
        <w:rPr>
          <w:sz w:val="28"/>
          <w:szCs w:val="28"/>
        </w:rPr>
        <w:t>не допускать загрязнения подземных вод через принадлежащие им водозаборные сооружения;</w:t>
      </w:r>
    </w:p>
    <w:p w:rsidR="00AE1EE6" w:rsidRPr="00DC019F" w:rsidRDefault="00AE1EE6" w:rsidP="007F16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C019F">
        <w:rPr>
          <w:sz w:val="28"/>
          <w:szCs w:val="28"/>
        </w:rPr>
        <w:t>выполнить ликвидацию (тампонаж) водозаборного сооружения в случае прекращения его эксплуатации с целью предотвращения загрязнения подземных вод.</w:t>
      </w:r>
    </w:p>
    <w:p w:rsidR="00AE1EE6" w:rsidRPr="006067B5" w:rsidRDefault="00AE1EE6" w:rsidP="009F0EC8">
      <w:pPr>
        <w:rPr>
          <w:b/>
          <w:bCs/>
          <w:sz w:val="16"/>
          <w:szCs w:val="28"/>
        </w:rPr>
      </w:pPr>
    </w:p>
    <w:p w:rsidR="00AE1EE6" w:rsidRDefault="00AE1EE6" w:rsidP="009F0EC8">
      <w:pPr>
        <w:rPr>
          <w:b/>
          <w:bCs/>
          <w:sz w:val="28"/>
          <w:szCs w:val="28"/>
        </w:rPr>
      </w:pPr>
    </w:p>
    <w:p w:rsidR="00AE1EE6" w:rsidRPr="00DC019F" w:rsidRDefault="00AE1EE6" w:rsidP="009F0EC8">
      <w:pPr>
        <w:rPr>
          <w:b/>
          <w:bCs/>
          <w:sz w:val="28"/>
          <w:szCs w:val="28"/>
        </w:rPr>
      </w:pPr>
    </w:p>
    <w:p w:rsidR="00AE1EE6" w:rsidRDefault="00AE1EE6" w:rsidP="000B2F68">
      <w:pPr>
        <w:ind w:right="-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</w:t>
      </w:r>
      <w:r w:rsidRPr="00DC019F">
        <w:rPr>
          <w:b/>
          <w:bCs/>
          <w:sz w:val="28"/>
          <w:szCs w:val="28"/>
        </w:rPr>
        <w:t xml:space="preserve">области                                    </w:t>
      </w:r>
      <w:r>
        <w:rPr>
          <w:b/>
          <w:bCs/>
          <w:sz w:val="28"/>
          <w:szCs w:val="28"/>
        </w:rPr>
        <w:t xml:space="preserve">     </w:t>
      </w:r>
      <w:r w:rsidRPr="00DC019F">
        <w:rPr>
          <w:b/>
          <w:bCs/>
          <w:sz w:val="28"/>
          <w:szCs w:val="28"/>
        </w:rPr>
        <w:t xml:space="preserve">               С.И.Морозов</w:t>
      </w:r>
    </w:p>
    <w:p w:rsidR="00AE1EE6" w:rsidRDefault="00AE1EE6" w:rsidP="000B2F68">
      <w:pPr>
        <w:ind w:right="-2"/>
        <w:rPr>
          <w:b/>
          <w:bCs/>
          <w:sz w:val="28"/>
          <w:szCs w:val="28"/>
        </w:rPr>
      </w:pPr>
    </w:p>
    <w:p w:rsidR="00AE1EE6" w:rsidRDefault="00AE1EE6" w:rsidP="000B2F68">
      <w:pPr>
        <w:ind w:right="-2"/>
        <w:rPr>
          <w:b/>
          <w:bCs/>
          <w:sz w:val="28"/>
          <w:szCs w:val="28"/>
        </w:rPr>
      </w:pPr>
    </w:p>
    <w:p w:rsidR="00AE1EE6" w:rsidRPr="00DC019F" w:rsidRDefault="00AE1EE6" w:rsidP="000B2F68">
      <w:pPr>
        <w:ind w:right="-2"/>
        <w:rPr>
          <w:b/>
          <w:bCs/>
          <w:sz w:val="28"/>
          <w:szCs w:val="28"/>
        </w:rPr>
      </w:pPr>
    </w:p>
    <w:p w:rsidR="00AE1EE6" w:rsidRPr="00DC019F" w:rsidRDefault="00AE1EE6" w:rsidP="000B2F68">
      <w:pPr>
        <w:ind w:right="-2"/>
        <w:jc w:val="center"/>
        <w:rPr>
          <w:bCs/>
          <w:sz w:val="28"/>
          <w:szCs w:val="28"/>
        </w:rPr>
      </w:pPr>
      <w:r w:rsidRPr="00DC019F">
        <w:rPr>
          <w:bCs/>
          <w:sz w:val="28"/>
          <w:szCs w:val="28"/>
        </w:rPr>
        <w:t>г. Ульяновск</w:t>
      </w:r>
    </w:p>
    <w:p w:rsidR="00AE1EE6" w:rsidRPr="00DC019F" w:rsidRDefault="00AE1EE6" w:rsidP="000B2F68">
      <w:pPr>
        <w:ind w:right="-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28</w:t>
      </w:r>
      <w:r w:rsidRPr="00DC01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5 г"/>
        </w:smartTagPr>
        <w:r w:rsidRPr="00DC019F">
          <w:rPr>
            <w:bCs/>
            <w:sz w:val="28"/>
            <w:szCs w:val="28"/>
          </w:rPr>
          <w:t>2015 г</w:t>
        </w:r>
      </w:smartTag>
      <w:r w:rsidRPr="00DC019F">
        <w:rPr>
          <w:bCs/>
          <w:sz w:val="28"/>
          <w:szCs w:val="28"/>
        </w:rPr>
        <w:t>.</w:t>
      </w:r>
    </w:p>
    <w:p w:rsidR="00AE1EE6" w:rsidRPr="00DC019F" w:rsidRDefault="00AE1EE6" w:rsidP="000B2F68">
      <w:pPr>
        <w:ind w:right="-2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№ 223</w:t>
      </w:r>
      <w:r w:rsidRPr="00DC019F">
        <w:rPr>
          <w:bCs/>
          <w:sz w:val="28"/>
          <w:szCs w:val="28"/>
        </w:rPr>
        <w:t>-ЗО</w:t>
      </w:r>
    </w:p>
    <w:sectPr w:rsidR="00AE1EE6" w:rsidRPr="00DC019F" w:rsidSect="007F167E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EE6" w:rsidRDefault="00AE1EE6">
      <w:r>
        <w:separator/>
      </w:r>
    </w:p>
  </w:endnote>
  <w:endnote w:type="continuationSeparator" w:id="0">
    <w:p w:rsidR="00AE1EE6" w:rsidRDefault="00AE1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E6" w:rsidRDefault="00AE1EE6" w:rsidP="00735AE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E1EE6" w:rsidRDefault="00AE1EE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E6" w:rsidRPr="007F167E" w:rsidRDefault="00AE1EE6" w:rsidP="007F167E">
    <w:pPr>
      <w:pStyle w:val="Footer"/>
      <w:jc w:val="right"/>
      <w:rPr>
        <w:sz w:val="16"/>
        <w:szCs w:val="16"/>
      </w:rPr>
    </w:pPr>
    <w:r w:rsidRPr="007F167E">
      <w:rPr>
        <w:sz w:val="16"/>
        <w:szCs w:val="16"/>
      </w:rPr>
      <w:t>0212чл1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EE6" w:rsidRDefault="00AE1EE6">
      <w:r>
        <w:separator/>
      </w:r>
    </w:p>
  </w:footnote>
  <w:footnote w:type="continuationSeparator" w:id="0">
    <w:p w:rsidR="00AE1EE6" w:rsidRDefault="00AE1E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E6" w:rsidRDefault="00AE1EE6" w:rsidP="00735A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AE1EE6" w:rsidRDefault="00AE1EE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E6" w:rsidRPr="00640FBC" w:rsidRDefault="00AE1EE6" w:rsidP="007F167E">
    <w:pPr>
      <w:pStyle w:val="Header"/>
      <w:jc w:val="center"/>
      <w:rPr>
        <w:rStyle w:val="PageNumber"/>
        <w:sz w:val="28"/>
        <w:szCs w:val="28"/>
      </w:rPr>
    </w:pPr>
    <w:r w:rsidRPr="00640FBC">
      <w:rPr>
        <w:rStyle w:val="PageNumber"/>
        <w:sz w:val="28"/>
        <w:szCs w:val="28"/>
      </w:rPr>
      <w:fldChar w:fldCharType="begin"/>
    </w:r>
    <w:r w:rsidRPr="00640FBC">
      <w:rPr>
        <w:rStyle w:val="PageNumber"/>
        <w:sz w:val="28"/>
        <w:szCs w:val="28"/>
      </w:rPr>
      <w:instrText xml:space="preserve">PAGE  </w:instrText>
    </w:r>
    <w:r w:rsidRPr="00640FB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640FBC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7AD"/>
    <w:multiLevelType w:val="hybridMultilevel"/>
    <w:tmpl w:val="E3CCB4BA"/>
    <w:lvl w:ilvl="0" w:tplc="DEAE490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243048"/>
    <w:multiLevelType w:val="hybridMultilevel"/>
    <w:tmpl w:val="97B2332A"/>
    <w:lvl w:ilvl="0" w:tplc="866A0C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BE414BA"/>
    <w:multiLevelType w:val="hybridMultilevel"/>
    <w:tmpl w:val="3E50D1B4"/>
    <w:lvl w:ilvl="0" w:tplc="564C35F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07A632A"/>
    <w:multiLevelType w:val="hybridMultilevel"/>
    <w:tmpl w:val="E74830B0"/>
    <w:lvl w:ilvl="0" w:tplc="A776E8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D6F4E80"/>
    <w:multiLevelType w:val="hybridMultilevel"/>
    <w:tmpl w:val="41EC54F6"/>
    <w:lvl w:ilvl="0" w:tplc="3AD0AAE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52B1243C"/>
    <w:multiLevelType w:val="hybridMultilevel"/>
    <w:tmpl w:val="615A5482"/>
    <w:lvl w:ilvl="0" w:tplc="2B5E20BE">
      <w:start w:val="1"/>
      <w:numFmt w:val="decimal"/>
      <w:suff w:val="space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3A506EA"/>
    <w:multiLevelType w:val="hybridMultilevel"/>
    <w:tmpl w:val="8934F2B2"/>
    <w:lvl w:ilvl="0" w:tplc="28F0CBD6">
      <w:start w:val="1"/>
      <w:numFmt w:val="decimal"/>
      <w:lvlText w:val="%1."/>
      <w:lvlJc w:val="left"/>
      <w:pPr>
        <w:ind w:left="13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2" w:hanging="180"/>
      </w:pPr>
      <w:rPr>
        <w:rFonts w:cs="Times New Roman"/>
      </w:rPr>
    </w:lvl>
  </w:abstractNum>
  <w:abstractNum w:abstractNumId="7">
    <w:nsid w:val="6CAE233C"/>
    <w:multiLevelType w:val="hybridMultilevel"/>
    <w:tmpl w:val="BF8CCDDE"/>
    <w:lvl w:ilvl="0" w:tplc="4768B60E">
      <w:start w:val="1"/>
      <w:numFmt w:val="bullet"/>
      <w:lvlText w:val="-"/>
      <w:lvlJc w:val="left"/>
      <w:pPr>
        <w:tabs>
          <w:tab w:val="num" w:pos="1066"/>
        </w:tabs>
        <w:ind w:left="1333" w:hanging="397"/>
      </w:pPr>
      <w:rPr>
        <w:rFonts w:ascii="Palatino" w:hAnsi="Palatino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617"/>
    <w:rsid w:val="00003DBF"/>
    <w:rsid w:val="00017280"/>
    <w:rsid w:val="000206CB"/>
    <w:rsid w:val="00034A64"/>
    <w:rsid w:val="0005009B"/>
    <w:rsid w:val="00052E44"/>
    <w:rsid w:val="000640DF"/>
    <w:rsid w:val="00071690"/>
    <w:rsid w:val="00071B61"/>
    <w:rsid w:val="00081DBB"/>
    <w:rsid w:val="00086E2E"/>
    <w:rsid w:val="000A32CD"/>
    <w:rsid w:val="000B2F68"/>
    <w:rsid w:val="000E03FD"/>
    <w:rsid w:val="000E3EBE"/>
    <w:rsid w:val="000E5A41"/>
    <w:rsid w:val="000F5BE5"/>
    <w:rsid w:val="001067CE"/>
    <w:rsid w:val="00114704"/>
    <w:rsid w:val="00121DF0"/>
    <w:rsid w:val="0015625A"/>
    <w:rsid w:val="00175F6B"/>
    <w:rsid w:val="001805A5"/>
    <w:rsid w:val="00197364"/>
    <w:rsid w:val="001B2B52"/>
    <w:rsid w:val="001D35EE"/>
    <w:rsid w:val="001E23B8"/>
    <w:rsid w:val="001E562B"/>
    <w:rsid w:val="001F2094"/>
    <w:rsid w:val="00202B3E"/>
    <w:rsid w:val="0021006C"/>
    <w:rsid w:val="002102A1"/>
    <w:rsid w:val="00217E79"/>
    <w:rsid w:val="00223D1F"/>
    <w:rsid w:val="00235DC0"/>
    <w:rsid w:val="00263671"/>
    <w:rsid w:val="002774AE"/>
    <w:rsid w:val="00296757"/>
    <w:rsid w:val="002A4C88"/>
    <w:rsid w:val="002B179C"/>
    <w:rsid w:val="002B630B"/>
    <w:rsid w:val="002C15AE"/>
    <w:rsid w:val="002C2E25"/>
    <w:rsid w:val="002E07F1"/>
    <w:rsid w:val="003052C3"/>
    <w:rsid w:val="00307D84"/>
    <w:rsid w:val="003130BB"/>
    <w:rsid w:val="0031749C"/>
    <w:rsid w:val="00317595"/>
    <w:rsid w:val="00323753"/>
    <w:rsid w:val="0037267A"/>
    <w:rsid w:val="00376A9D"/>
    <w:rsid w:val="00381597"/>
    <w:rsid w:val="00384C2B"/>
    <w:rsid w:val="0038606C"/>
    <w:rsid w:val="00391959"/>
    <w:rsid w:val="00393496"/>
    <w:rsid w:val="00396F26"/>
    <w:rsid w:val="003975E7"/>
    <w:rsid w:val="003A31EB"/>
    <w:rsid w:val="003A6B43"/>
    <w:rsid w:val="003F02B0"/>
    <w:rsid w:val="003F387A"/>
    <w:rsid w:val="00413500"/>
    <w:rsid w:val="0043172F"/>
    <w:rsid w:val="00431E44"/>
    <w:rsid w:val="0043432B"/>
    <w:rsid w:val="004454EB"/>
    <w:rsid w:val="00447540"/>
    <w:rsid w:val="004979B8"/>
    <w:rsid w:val="004B02F6"/>
    <w:rsid w:val="004D3831"/>
    <w:rsid w:val="004D6503"/>
    <w:rsid w:val="004F1E11"/>
    <w:rsid w:val="004F2650"/>
    <w:rsid w:val="004F36A4"/>
    <w:rsid w:val="00517091"/>
    <w:rsid w:val="00523606"/>
    <w:rsid w:val="0053110E"/>
    <w:rsid w:val="0053636A"/>
    <w:rsid w:val="00545614"/>
    <w:rsid w:val="00556794"/>
    <w:rsid w:val="005775D1"/>
    <w:rsid w:val="00582411"/>
    <w:rsid w:val="00582B9D"/>
    <w:rsid w:val="00584854"/>
    <w:rsid w:val="0058771C"/>
    <w:rsid w:val="00590F7B"/>
    <w:rsid w:val="00597467"/>
    <w:rsid w:val="005A6418"/>
    <w:rsid w:val="005B262A"/>
    <w:rsid w:val="005B3908"/>
    <w:rsid w:val="005C25C5"/>
    <w:rsid w:val="005C6A7A"/>
    <w:rsid w:val="005D19DD"/>
    <w:rsid w:val="006023CB"/>
    <w:rsid w:val="006067B5"/>
    <w:rsid w:val="00606CA1"/>
    <w:rsid w:val="006163AE"/>
    <w:rsid w:val="00630412"/>
    <w:rsid w:val="00632C0B"/>
    <w:rsid w:val="0063591A"/>
    <w:rsid w:val="00640FBC"/>
    <w:rsid w:val="00642225"/>
    <w:rsid w:val="006422C2"/>
    <w:rsid w:val="0065449C"/>
    <w:rsid w:val="00666DD4"/>
    <w:rsid w:val="0068024D"/>
    <w:rsid w:val="0069018E"/>
    <w:rsid w:val="006937FC"/>
    <w:rsid w:val="0069617C"/>
    <w:rsid w:val="006B2EC8"/>
    <w:rsid w:val="006B5E77"/>
    <w:rsid w:val="006C3883"/>
    <w:rsid w:val="006D3CCC"/>
    <w:rsid w:val="006E509C"/>
    <w:rsid w:val="007053B4"/>
    <w:rsid w:val="00712783"/>
    <w:rsid w:val="00714172"/>
    <w:rsid w:val="0073476B"/>
    <w:rsid w:val="00734E71"/>
    <w:rsid w:val="00735AE8"/>
    <w:rsid w:val="00742BEA"/>
    <w:rsid w:val="007473DC"/>
    <w:rsid w:val="00753030"/>
    <w:rsid w:val="007568CE"/>
    <w:rsid w:val="00767180"/>
    <w:rsid w:val="007840B7"/>
    <w:rsid w:val="0079526C"/>
    <w:rsid w:val="007A4B04"/>
    <w:rsid w:val="007C2690"/>
    <w:rsid w:val="007C4BCA"/>
    <w:rsid w:val="007C4BF9"/>
    <w:rsid w:val="007E0108"/>
    <w:rsid w:val="007F167E"/>
    <w:rsid w:val="008043B0"/>
    <w:rsid w:val="00821CA4"/>
    <w:rsid w:val="0082269A"/>
    <w:rsid w:val="008635AF"/>
    <w:rsid w:val="00863670"/>
    <w:rsid w:val="00881E8A"/>
    <w:rsid w:val="00887DBE"/>
    <w:rsid w:val="008974B9"/>
    <w:rsid w:val="008A1617"/>
    <w:rsid w:val="008A4F43"/>
    <w:rsid w:val="008B431C"/>
    <w:rsid w:val="008B5631"/>
    <w:rsid w:val="008C3C86"/>
    <w:rsid w:val="008C67DB"/>
    <w:rsid w:val="008C79D0"/>
    <w:rsid w:val="00927147"/>
    <w:rsid w:val="00927BDD"/>
    <w:rsid w:val="009337CB"/>
    <w:rsid w:val="0094503A"/>
    <w:rsid w:val="00961447"/>
    <w:rsid w:val="00961AB3"/>
    <w:rsid w:val="00974C58"/>
    <w:rsid w:val="00975B99"/>
    <w:rsid w:val="009802B4"/>
    <w:rsid w:val="00985BB7"/>
    <w:rsid w:val="0098709F"/>
    <w:rsid w:val="00995DDE"/>
    <w:rsid w:val="009A129D"/>
    <w:rsid w:val="009A6E64"/>
    <w:rsid w:val="009B0D36"/>
    <w:rsid w:val="009E52C4"/>
    <w:rsid w:val="009F0EC8"/>
    <w:rsid w:val="009F7990"/>
    <w:rsid w:val="00A02BD2"/>
    <w:rsid w:val="00A051F8"/>
    <w:rsid w:val="00A0605B"/>
    <w:rsid w:val="00A15F22"/>
    <w:rsid w:val="00A262F1"/>
    <w:rsid w:val="00A37A2F"/>
    <w:rsid w:val="00A37D7E"/>
    <w:rsid w:val="00A5071E"/>
    <w:rsid w:val="00A526B0"/>
    <w:rsid w:val="00A61C64"/>
    <w:rsid w:val="00A637F1"/>
    <w:rsid w:val="00A760C2"/>
    <w:rsid w:val="00A80881"/>
    <w:rsid w:val="00A84AF0"/>
    <w:rsid w:val="00A94801"/>
    <w:rsid w:val="00A96586"/>
    <w:rsid w:val="00AA3E4A"/>
    <w:rsid w:val="00AA66D4"/>
    <w:rsid w:val="00AB4D01"/>
    <w:rsid w:val="00AB6964"/>
    <w:rsid w:val="00AD2417"/>
    <w:rsid w:val="00AD48E1"/>
    <w:rsid w:val="00AD789D"/>
    <w:rsid w:val="00AE1EE6"/>
    <w:rsid w:val="00AE63D8"/>
    <w:rsid w:val="00AE737B"/>
    <w:rsid w:val="00AF1CCE"/>
    <w:rsid w:val="00AF681B"/>
    <w:rsid w:val="00B123BD"/>
    <w:rsid w:val="00B175C9"/>
    <w:rsid w:val="00B25F45"/>
    <w:rsid w:val="00B264FD"/>
    <w:rsid w:val="00B31981"/>
    <w:rsid w:val="00B66228"/>
    <w:rsid w:val="00B74E56"/>
    <w:rsid w:val="00BA7ACE"/>
    <w:rsid w:val="00BB1B0D"/>
    <w:rsid w:val="00BC5625"/>
    <w:rsid w:val="00BD5981"/>
    <w:rsid w:val="00BE6DD8"/>
    <w:rsid w:val="00C00C3B"/>
    <w:rsid w:val="00C01DB8"/>
    <w:rsid w:val="00C1254D"/>
    <w:rsid w:val="00C144A5"/>
    <w:rsid w:val="00C42248"/>
    <w:rsid w:val="00C55206"/>
    <w:rsid w:val="00C65027"/>
    <w:rsid w:val="00C66C4B"/>
    <w:rsid w:val="00C84EA1"/>
    <w:rsid w:val="00C861B7"/>
    <w:rsid w:val="00CA3AE3"/>
    <w:rsid w:val="00CB6D8D"/>
    <w:rsid w:val="00CC30AA"/>
    <w:rsid w:val="00CC3D0E"/>
    <w:rsid w:val="00CD0F16"/>
    <w:rsid w:val="00CD15C0"/>
    <w:rsid w:val="00CD7640"/>
    <w:rsid w:val="00CE2B8F"/>
    <w:rsid w:val="00CE3203"/>
    <w:rsid w:val="00CE7455"/>
    <w:rsid w:val="00CF1057"/>
    <w:rsid w:val="00CF3836"/>
    <w:rsid w:val="00CF4B4A"/>
    <w:rsid w:val="00D04FFC"/>
    <w:rsid w:val="00D125BB"/>
    <w:rsid w:val="00D13571"/>
    <w:rsid w:val="00D17495"/>
    <w:rsid w:val="00D1791A"/>
    <w:rsid w:val="00D20CF3"/>
    <w:rsid w:val="00D22661"/>
    <w:rsid w:val="00D2406C"/>
    <w:rsid w:val="00D30AAC"/>
    <w:rsid w:val="00D31C40"/>
    <w:rsid w:val="00D33998"/>
    <w:rsid w:val="00D352F0"/>
    <w:rsid w:val="00D46AB8"/>
    <w:rsid w:val="00D53F4C"/>
    <w:rsid w:val="00D54035"/>
    <w:rsid w:val="00D727E4"/>
    <w:rsid w:val="00D732A4"/>
    <w:rsid w:val="00D752FF"/>
    <w:rsid w:val="00D822E7"/>
    <w:rsid w:val="00D85CE1"/>
    <w:rsid w:val="00D901D9"/>
    <w:rsid w:val="00D9163E"/>
    <w:rsid w:val="00DA05CB"/>
    <w:rsid w:val="00DA1B95"/>
    <w:rsid w:val="00DA56F5"/>
    <w:rsid w:val="00DA5B28"/>
    <w:rsid w:val="00DB10A8"/>
    <w:rsid w:val="00DB2CDE"/>
    <w:rsid w:val="00DB7335"/>
    <w:rsid w:val="00DB76E1"/>
    <w:rsid w:val="00DC019F"/>
    <w:rsid w:val="00DC5894"/>
    <w:rsid w:val="00DD14DA"/>
    <w:rsid w:val="00DD3231"/>
    <w:rsid w:val="00DD4385"/>
    <w:rsid w:val="00E10112"/>
    <w:rsid w:val="00E11B90"/>
    <w:rsid w:val="00E147DC"/>
    <w:rsid w:val="00E20128"/>
    <w:rsid w:val="00E26BC4"/>
    <w:rsid w:val="00E3487E"/>
    <w:rsid w:val="00E36FDD"/>
    <w:rsid w:val="00E40B78"/>
    <w:rsid w:val="00E547DD"/>
    <w:rsid w:val="00E57C60"/>
    <w:rsid w:val="00E612F3"/>
    <w:rsid w:val="00E809C8"/>
    <w:rsid w:val="00E9150A"/>
    <w:rsid w:val="00EA5E6C"/>
    <w:rsid w:val="00EF067B"/>
    <w:rsid w:val="00EF3A94"/>
    <w:rsid w:val="00F12321"/>
    <w:rsid w:val="00F1591D"/>
    <w:rsid w:val="00F35357"/>
    <w:rsid w:val="00F44905"/>
    <w:rsid w:val="00F5048F"/>
    <w:rsid w:val="00F55548"/>
    <w:rsid w:val="00F62453"/>
    <w:rsid w:val="00F81855"/>
    <w:rsid w:val="00F8630A"/>
    <w:rsid w:val="00F921B5"/>
    <w:rsid w:val="00F93946"/>
    <w:rsid w:val="00FB2FA5"/>
    <w:rsid w:val="00FB34F9"/>
    <w:rsid w:val="00FC424A"/>
    <w:rsid w:val="00FD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06C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0D36"/>
    <w:pPr>
      <w:keepNext/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0D36"/>
    <w:pPr>
      <w:keepNext/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A3204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204A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ConsNonformat">
    <w:name w:val="ConsNonformat"/>
    <w:uiPriority w:val="99"/>
    <w:rsid w:val="00D135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D135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0716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B0D36"/>
    <w:rPr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3204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B0D36"/>
    <w:pPr>
      <w:spacing w:after="120"/>
      <w:ind w:left="283"/>
    </w:pPr>
    <w:rPr>
      <w:spacing w:val="20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3204A"/>
    <w:rPr>
      <w:sz w:val="24"/>
      <w:szCs w:val="24"/>
    </w:rPr>
  </w:style>
  <w:style w:type="paragraph" w:customStyle="1" w:styleId="ConsPlusTitle">
    <w:name w:val="ConsPlusTitle"/>
    <w:uiPriority w:val="99"/>
    <w:rsid w:val="00DB10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775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36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04A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735A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F167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35AE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35A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204A"/>
    <w:rPr>
      <w:sz w:val="24"/>
      <w:szCs w:val="24"/>
    </w:rPr>
  </w:style>
  <w:style w:type="paragraph" w:customStyle="1" w:styleId="a">
    <w:name w:val="Стиль"/>
    <w:basedOn w:val="Normal"/>
    <w:uiPriority w:val="99"/>
    <w:rsid w:val="00632C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1E23B8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D31C4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8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4</Pages>
  <Words>1002</Words>
  <Characters>5716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Суфиярова</dc:creator>
  <cp:keywords/>
  <dc:description/>
  <cp:lastModifiedBy>Пользователь</cp:lastModifiedBy>
  <cp:revision>7</cp:revision>
  <cp:lastPrinted>2015-12-17T13:22:00Z</cp:lastPrinted>
  <dcterms:created xsi:type="dcterms:W3CDTF">2015-12-02T11:16:00Z</dcterms:created>
  <dcterms:modified xsi:type="dcterms:W3CDTF">2015-12-30T07:48:00Z</dcterms:modified>
</cp:coreProperties>
</file>