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87" w:rsidRPr="003C7CA9" w:rsidRDefault="00137C87" w:rsidP="00137C87">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
          <w:caps/>
          <w:color w:val="auto"/>
          <w:sz w:val="28"/>
          <w:szCs w:val="28"/>
        </w:rPr>
        <w:t>ОТЧЁТ</w:t>
      </w:r>
    </w:p>
    <w:p w:rsidR="00137C87" w:rsidRPr="003C7CA9" w:rsidRDefault="00137C87" w:rsidP="00137C87">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
          <w:color w:val="auto"/>
          <w:sz w:val="28"/>
          <w:szCs w:val="28"/>
        </w:rPr>
        <w:t>о результатах деятельности</w:t>
      </w:r>
    </w:p>
    <w:p w:rsidR="00137C87" w:rsidRPr="003C7CA9" w:rsidRDefault="00137C87" w:rsidP="00137C87">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
          <w:color w:val="auto"/>
          <w:sz w:val="28"/>
          <w:szCs w:val="28"/>
        </w:rPr>
        <w:t>Министерства агропромышленного комплекса и развития сельских территорий Ульяновской области</w:t>
      </w:r>
    </w:p>
    <w:p w:rsidR="00137C87" w:rsidRPr="003C7CA9" w:rsidRDefault="00137C87" w:rsidP="00137C87">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
          <w:color w:val="auto"/>
          <w:sz w:val="28"/>
          <w:szCs w:val="28"/>
        </w:rPr>
        <w:t>за 2025 год</w:t>
      </w:r>
    </w:p>
    <w:p w:rsidR="00CC0D76" w:rsidRPr="003C7CA9" w:rsidRDefault="00CC0D76">
      <w:pPr>
        <w:widowControl w:val="0"/>
        <w:suppressAutoHyphens w:val="0"/>
        <w:spacing w:after="0" w:line="240" w:lineRule="auto"/>
        <w:jc w:val="center"/>
        <w:rPr>
          <w:rFonts w:ascii="PT Astra Serif" w:hAnsi="PT Astra Serif"/>
          <w:b/>
          <w:color w:val="auto"/>
          <w:sz w:val="28"/>
          <w:szCs w:val="28"/>
        </w:rPr>
      </w:pPr>
    </w:p>
    <w:p w:rsidR="00150D27" w:rsidRPr="003C7CA9" w:rsidRDefault="00831543" w:rsidP="00150D27">
      <w:pPr>
        <w:pStyle w:val="1f0"/>
        <w:widowControl w:val="0"/>
        <w:tabs>
          <w:tab w:val="clear" w:pos="708"/>
          <w:tab w:val="left" w:pos="851"/>
        </w:tabs>
        <w:suppressAutoHyphens w:val="0"/>
        <w:spacing w:after="0" w:line="240" w:lineRule="auto"/>
        <w:ind w:left="0"/>
        <w:jc w:val="center"/>
        <w:rPr>
          <w:rFonts w:ascii="PT Astra Serif" w:hAnsi="PT Astra Serif"/>
          <w:color w:val="auto"/>
          <w:sz w:val="28"/>
          <w:szCs w:val="28"/>
        </w:rPr>
      </w:pPr>
      <w:r w:rsidRPr="003C7CA9">
        <w:rPr>
          <w:rFonts w:ascii="PT Astra Serif" w:hAnsi="PT Astra Serif"/>
          <w:b/>
          <w:bCs/>
          <w:color w:val="auto"/>
          <w:sz w:val="28"/>
          <w:szCs w:val="28"/>
          <w:lang w:val="en-US"/>
        </w:rPr>
        <w:t>I</w:t>
      </w:r>
      <w:r w:rsidRPr="003C7CA9">
        <w:rPr>
          <w:rFonts w:ascii="PT Astra Serif" w:hAnsi="PT Astra Serif"/>
          <w:b/>
          <w:bCs/>
          <w:color w:val="auto"/>
          <w:sz w:val="28"/>
          <w:szCs w:val="28"/>
        </w:rPr>
        <w:t>.</w:t>
      </w:r>
      <w:r w:rsidR="00137C87" w:rsidRPr="003C7CA9">
        <w:rPr>
          <w:rFonts w:ascii="PT Astra Serif" w:hAnsi="PT Astra Serif"/>
          <w:b/>
          <w:bCs/>
          <w:color w:val="auto"/>
          <w:sz w:val="28"/>
          <w:szCs w:val="28"/>
        </w:rPr>
        <w:t xml:space="preserve"> </w:t>
      </w:r>
      <w:r w:rsidR="00150D27" w:rsidRPr="003C7CA9">
        <w:rPr>
          <w:rFonts w:ascii="PT Astra Serif" w:hAnsi="PT Astra Serif"/>
          <w:b/>
          <w:bCs/>
          <w:color w:val="auto"/>
          <w:sz w:val="28"/>
          <w:szCs w:val="28"/>
          <w:u w:val="single"/>
        </w:rPr>
        <w:t>Задачи, стоявшие перед отраслью на 2025 год</w:t>
      </w:r>
    </w:p>
    <w:p w:rsidR="00137C87" w:rsidRPr="003C7CA9" w:rsidRDefault="00137C87" w:rsidP="003C7CA9">
      <w:pPr>
        <w:pStyle w:val="1f0"/>
        <w:widowControl w:val="0"/>
        <w:tabs>
          <w:tab w:val="clear" w:pos="708"/>
          <w:tab w:val="left" w:pos="851"/>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bCs/>
          <w:color w:val="auto"/>
          <w:sz w:val="28"/>
          <w:szCs w:val="28"/>
        </w:rPr>
        <w:t>Стратегические цели Министерства агропромышленного комплекса и развития сельских территорий Ульяновской области на 2025 год:</w:t>
      </w:r>
    </w:p>
    <w:p w:rsidR="00137C87" w:rsidRPr="003C7CA9" w:rsidRDefault="00137C87" w:rsidP="003C7CA9">
      <w:pPr>
        <w:pStyle w:val="1f0"/>
        <w:widowControl w:val="0"/>
        <w:tabs>
          <w:tab w:val="clear" w:pos="708"/>
          <w:tab w:val="left" w:pos="851"/>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bCs/>
          <w:color w:val="auto"/>
          <w:sz w:val="28"/>
          <w:szCs w:val="28"/>
        </w:rPr>
        <w:t xml:space="preserve">1. </w:t>
      </w:r>
      <w:r w:rsidRPr="003C7CA9">
        <w:rPr>
          <w:rFonts w:ascii="PT Astra Serif" w:hAnsi="PT Astra Serif"/>
          <w:color w:val="auto"/>
          <w:sz w:val="28"/>
          <w:szCs w:val="28"/>
        </w:rPr>
        <w:t>Увеличение производства продукции сельского хозяйства в целях обеспечения продовольственной безопасности согласно Доктрине продовольственной безопасности Российской Федерации.</w:t>
      </w:r>
    </w:p>
    <w:p w:rsidR="00137C87" w:rsidRPr="003C7CA9" w:rsidRDefault="00137C87" w:rsidP="003C7CA9">
      <w:pPr>
        <w:pStyle w:val="1f0"/>
        <w:widowControl w:val="0"/>
        <w:tabs>
          <w:tab w:val="clear" w:pos="708"/>
          <w:tab w:val="left" w:pos="851"/>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bCs/>
          <w:color w:val="auto"/>
          <w:sz w:val="28"/>
          <w:szCs w:val="28"/>
        </w:rPr>
        <w:t xml:space="preserve">2. </w:t>
      </w:r>
      <w:r w:rsidRPr="003C7CA9">
        <w:rPr>
          <w:rFonts w:ascii="PT Astra Serif" w:hAnsi="PT Astra Serif"/>
          <w:color w:val="auto"/>
          <w:sz w:val="28"/>
          <w:szCs w:val="28"/>
        </w:rPr>
        <w:t>Развитие малых форм хозяйствования на селе.</w:t>
      </w:r>
    </w:p>
    <w:p w:rsidR="00137C87" w:rsidRPr="003C7CA9" w:rsidRDefault="00137C87" w:rsidP="003C7CA9">
      <w:pPr>
        <w:pStyle w:val="1f0"/>
        <w:widowControl w:val="0"/>
        <w:tabs>
          <w:tab w:val="clear" w:pos="708"/>
          <w:tab w:val="left" w:pos="851"/>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bCs/>
          <w:color w:val="auto"/>
          <w:sz w:val="28"/>
          <w:szCs w:val="28"/>
        </w:rPr>
        <w:t xml:space="preserve">3. </w:t>
      </w:r>
      <w:r w:rsidRPr="003C7CA9">
        <w:rPr>
          <w:rFonts w:ascii="PT Astra Serif" w:hAnsi="PT Astra Serif"/>
          <w:color w:val="auto"/>
          <w:sz w:val="28"/>
          <w:szCs w:val="28"/>
        </w:rPr>
        <w:t>Увеличение экспорта продукции агропромышленного комплекса.</w:t>
      </w:r>
    </w:p>
    <w:p w:rsidR="00137C87" w:rsidRPr="003C7CA9" w:rsidRDefault="00137C87" w:rsidP="003C7CA9">
      <w:pPr>
        <w:pStyle w:val="1f0"/>
        <w:widowControl w:val="0"/>
        <w:tabs>
          <w:tab w:val="clear" w:pos="708"/>
          <w:tab w:val="left" w:pos="851"/>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bCs/>
          <w:color w:val="auto"/>
          <w:sz w:val="28"/>
          <w:szCs w:val="28"/>
        </w:rPr>
        <w:t xml:space="preserve">4. </w:t>
      </w:r>
      <w:r w:rsidRPr="003C7CA9">
        <w:rPr>
          <w:rFonts w:ascii="PT Astra Serif" w:hAnsi="PT Astra Serif"/>
          <w:color w:val="auto"/>
          <w:sz w:val="28"/>
          <w:szCs w:val="28"/>
        </w:rPr>
        <w:t>Повышение конкурентоспособности и эффективности предприятий агропромышленного комплекса</w:t>
      </w:r>
    </w:p>
    <w:p w:rsidR="00137C87" w:rsidRPr="003C7CA9" w:rsidRDefault="00137C87" w:rsidP="003C7CA9">
      <w:pPr>
        <w:pStyle w:val="1f0"/>
        <w:widowControl w:val="0"/>
        <w:tabs>
          <w:tab w:val="clear" w:pos="708"/>
          <w:tab w:val="left" w:pos="851"/>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bCs/>
          <w:color w:val="auto"/>
          <w:sz w:val="28"/>
          <w:szCs w:val="28"/>
        </w:rPr>
        <w:t xml:space="preserve">5. </w:t>
      </w:r>
      <w:r w:rsidRPr="003C7CA9">
        <w:rPr>
          <w:rFonts w:ascii="PT Astra Serif" w:hAnsi="PT Astra Serif"/>
          <w:color w:val="auto"/>
          <w:sz w:val="28"/>
          <w:szCs w:val="28"/>
        </w:rPr>
        <w:t>Обеспечение устойчивого развития сельских территорий, занятости сельского населения, повышение уровня жизни на селе.</w:t>
      </w:r>
    </w:p>
    <w:p w:rsidR="00137C87" w:rsidRPr="003C7CA9" w:rsidRDefault="00137C87" w:rsidP="003C7CA9">
      <w:pPr>
        <w:pStyle w:val="aff7"/>
        <w:widowControl w:val="0"/>
        <w:suppressAutoHyphens w:val="0"/>
        <w:spacing w:after="0" w:line="240" w:lineRule="auto"/>
        <w:ind w:left="0" w:firstLine="709"/>
        <w:jc w:val="both"/>
        <w:rPr>
          <w:rFonts w:ascii="PT Astra Serif" w:hAnsi="PT Astra Serif"/>
          <w:color w:val="auto"/>
          <w:sz w:val="28"/>
          <w:szCs w:val="28"/>
        </w:rPr>
      </w:pPr>
    </w:p>
    <w:p w:rsidR="00137C87" w:rsidRPr="003C7CA9" w:rsidRDefault="00137C87" w:rsidP="003C7CA9">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Вместе с тем развитие агропромышленного комплекса в 2025 году сдерживалось следующими</w:t>
      </w:r>
      <w:r w:rsidRPr="003C7CA9">
        <w:rPr>
          <w:rFonts w:ascii="PT Astra Serif" w:hAnsi="PT Astra Serif"/>
          <w:b/>
          <w:color w:val="auto"/>
          <w:sz w:val="28"/>
          <w:szCs w:val="28"/>
        </w:rPr>
        <w:t xml:space="preserve"> негативными факторами:</w:t>
      </w:r>
    </w:p>
    <w:p w:rsidR="00137C87" w:rsidRPr="003C7CA9" w:rsidRDefault="00137C87" w:rsidP="003C7CA9">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1. Ухудшение финансового состояния сельхозтоваропроизводителей в связи с ростом затрат и нестабильной ценовой ситуацией на рынке сельхозпродукции.</w:t>
      </w:r>
    </w:p>
    <w:p w:rsidR="00137C87" w:rsidRPr="003C7CA9" w:rsidRDefault="00137C87" w:rsidP="003C7CA9">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2. Кадровое обеспечение.</w:t>
      </w:r>
    </w:p>
    <w:p w:rsidR="00137C87" w:rsidRPr="003C7CA9" w:rsidRDefault="00137C87" w:rsidP="003C7CA9">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3. Погодные условия.</w:t>
      </w:r>
    </w:p>
    <w:p w:rsidR="00137C87" w:rsidRPr="003C7CA9" w:rsidRDefault="00137C87" w:rsidP="003C7CA9">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Отсутствие у аграриев собственных финансовых ресурсов из-за невысоких закупочных цен на продукцию растениеводства и перераспределение бОльшей части бюджетных средств, предусмотренных Законом Ульяновской области об областном бюджете на 2025 год на поддержку сельского хозяйства, на социальные нужды, не позволило провести в необходимом объёме работу по закупке новой техники, вводу в оборот ранее неиспользуемых земель, а также повысить долю высева семян высших репродукций.</w:t>
      </w:r>
    </w:p>
    <w:p w:rsidR="00137C87" w:rsidRPr="003C7CA9" w:rsidRDefault="00137C87" w:rsidP="003C7CA9">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Цены на удобрения за последние годы повысились на 56%, запасные части — на 75%, техника подорожала от 20 до 50%, дизельное топливо к концу уборки— на 62%. В то же время цена реализации продукции практически остаётся на том же уровне.</w:t>
      </w:r>
    </w:p>
    <w:p w:rsidR="00137C87" w:rsidRPr="003C7CA9" w:rsidRDefault="00137C87" w:rsidP="003C7CA9">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В 2025 году тенденция снижения закупочных цен проявилась не только по продукции растениеводства, но и по продукции животноводства (молоко).</w:t>
      </w:r>
    </w:p>
    <w:p w:rsidR="00137C87" w:rsidRPr="003C7CA9" w:rsidRDefault="00137C87" w:rsidP="003C7CA9">
      <w:pPr>
        <w:widowControl w:val="0"/>
        <w:suppressAutoHyphens w:val="0"/>
        <w:spacing w:after="0" w:line="240" w:lineRule="auto"/>
        <w:ind w:firstLine="709"/>
        <w:jc w:val="both"/>
        <w:rPr>
          <w:rFonts w:ascii="PT Astra Serif" w:hAnsi="PT Astra Serif" w:cs="PT Astra Serif"/>
          <w:bCs/>
          <w:color w:val="auto"/>
          <w:sz w:val="28"/>
          <w:szCs w:val="28"/>
        </w:rPr>
      </w:pPr>
      <w:r w:rsidRPr="003C7CA9">
        <w:rPr>
          <w:rFonts w:ascii="PT Astra Serif" w:hAnsi="PT Astra Serif" w:cs="PT Astra Serif"/>
          <w:color w:val="auto"/>
          <w:sz w:val="28"/>
          <w:szCs w:val="28"/>
        </w:rPr>
        <w:t>Начиная со в</w:t>
      </w:r>
      <w:r w:rsidRPr="003C7CA9">
        <w:rPr>
          <w:rFonts w:ascii="PT Astra Serif" w:hAnsi="PT Astra Serif" w:cs="PT Astra Serif"/>
          <w:bCs/>
          <w:color w:val="auto"/>
          <w:sz w:val="28"/>
          <w:szCs w:val="28"/>
        </w:rPr>
        <w:t>торого полугодия 2025 года, в Ульяновской области, как и в других субъектах Приволжского федерального округа, наблюдается тенденция снижения закупочных цен на молоко-сырьё.</w:t>
      </w:r>
    </w:p>
    <w:p w:rsidR="00137C87" w:rsidRPr="003C7CA9" w:rsidRDefault="00137C87" w:rsidP="003C7CA9">
      <w:pPr>
        <w:widowControl w:val="0"/>
        <w:suppressAutoHyphens w:val="0"/>
        <w:spacing w:after="0" w:line="240" w:lineRule="auto"/>
        <w:ind w:firstLine="709"/>
        <w:jc w:val="both"/>
        <w:rPr>
          <w:rFonts w:ascii="PT Astra Serif" w:hAnsi="PT Astra Serif" w:cs="PT Astra Serif"/>
          <w:bCs/>
          <w:color w:val="auto"/>
          <w:sz w:val="28"/>
          <w:szCs w:val="28"/>
        </w:rPr>
      </w:pPr>
      <w:r w:rsidRPr="003C7CA9">
        <w:rPr>
          <w:rFonts w:ascii="PT Astra Serif" w:hAnsi="PT Astra Serif" w:cs="PT Astra Serif"/>
          <w:bCs/>
          <w:color w:val="auto"/>
          <w:sz w:val="28"/>
          <w:szCs w:val="28"/>
        </w:rPr>
        <w:t xml:space="preserve">При этом в предыдущие годы цена на молоко во втором полугодии и </w:t>
      </w:r>
      <w:r w:rsidRPr="003C7CA9">
        <w:rPr>
          <w:rFonts w:ascii="PT Astra Serif" w:hAnsi="PT Astra Serif" w:cs="PT Astra Serif"/>
          <w:bCs/>
          <w:color w:val="auto"/>
          <w:sz w:val="28"/>
          <w:szCs w:val="28"/>
        </w:rPr>
        <w:lastRenderedPageBreak/>
        <w:t>зимой, наоборот, возрастала.</w:t>
      </w:r>
    </w:p>
    <w:p w:rsidR="00137C87" w:rsidRPr="003C7CA9" w:rsidRDefault="00137C87" w:rsidP="003C7CA9">
      <w:pPr>
        <w:widowControl w:val="0"/>
        <w:suppressAutoHyphens w:val="0"/>
        <w:spacing w:after="0" w:line="240" w:lineRule="auto"/>
        <w:ind w:firstLine="709"/>
        <w:jc w:val="both"/>
        <w:rPr>
          <w:rFonts w:ascii="PT Astra Serif" w:hAnsi="PT Astra Serif" w:cs="PT Astra Serif"/>
          <w:bCs/>
          <w:color w:val="auto"/>
          <w:sz w:val="28"/>
          <w:szCs w:val="28"/>
        </w:rPr>
      </w:pPr>
      <w:r w:rsidRPr="003C7CA9">
        <w:rPr>
          <w:rFonts w:ascii="PT Astra Serif" w:hAnsi="PT Astra Serif" w:cs="PT Astra Serif"/>
          <w:bCs/>
          <w:color w:val="auto"/>
          <w:sz w:val="28"/>
          <w:szCs w:val="28"/>
        </w:rPr>
        <w:t xml:space="preserve">Так, если с июня по декабрь </w:t>
      </w:r>
      <w:r w:rsidRPr="003C7CA9">
        <w:rPr>
          <w:rFonts w:ascii="PT Astra Serif" w:hAnsi="PT Astra Serif" w:cs="PT Astra Serif"/>
          <w:color w:val="auto"/>
          <w:sz w:val="28"/>
          <w:szCs w:val="28"/>
        </w:rPr>
        <w:t xml:space="preserve">2024 года цена на молоко возросла на </w:t>
      </w:r>
      <w:r w:rsidRPr="003C7CA9">
        <w:rPr>
          <w:rFonts w:ascii="PT Astra Serif" w:hAnsi="PT Astra Serif" w:cs="PT Astra Serif"/>
          <w:bCs/>
          <w:color w:val="auto"/>
          <w:sz w:val="28"/>
          <w:szCs w:val="28"/>
        </w:rPr>
        <w:t xml:space="preserve">13 руб./кг (на 38%), то за тот же период </w:t>
      </w:r>
      <w:r w:rsidRPr="003C7CA9">
        <w:rPr>
          <w:rFonts w:ascii="PT Astra Serif" w:hAnsi="PT Astra Serif" w:cs="PT Astra Serif"/>
          <w:color w:val="auto"/>
          <w:sz w:val="28"/>
          <w:szCs w:val="28"/>
        </w:rPr>
        <w:t xml:space="preserve">2025 года она снизилась на </w:t>
      </w:r>
      <w:r w:rsidRPr="003C7CA9">
        <w:rPr>
          <w:rFonts w:ascii="PT Astra Serif" w:hAnsi="PT Astra Serif" w:cs="PT Astra Serif"/>
          <w:bCs/>
          <w:color w:val="auto"/>
          <w:sz w:val="28"/>
          <w:szCs w:val="28"/>
        </w:rPr>
        <w:t>4 руб./кг (на 10%).</w:t>
      </w:r>
    </w:p>
    <w:p w:rsidR="00137C87" w:rsidRPr="003C7CA9" w:rsidRDefault="00137C87" w:rsidP="003C7CA9">
      <w:pPr>
        <w:widowControl w:val="0"/>
        <w:suppressAutoHyphens w:val="0"/>
        <w:spacing w:after="0" w:line="240" w:lineRule="auto"/>
        <w:ind w:firstLine="709"/>
        <w:jc w:val="both"/>
        <w:rPr>
          <w:rFonts w:ascii="PT Astra Serif" w:hAnsi="PT Astra Serif" w:cs="PT Astra Serif"/>
          <w:bCs/>
          <w:color w:val="auto"/>
          <w:sz w:val="28"/>
          <w:szCs w:val="28"/>
        </w:rPr>
      </w:pPr>
      <w:r w:rsidRPr="003C7CA9">
        <w:rPr>
          <w:rFonts w:ascii="PT Astra Serif" w:hAnsi="PT Astra Serif" w:cs="PT Astra Serif"/>
          <w:bCs/>
          <w:color w:val="auto"/>
          <w:sz w:val="28"/>
          <w:szCs w:val="28"/>
        </w:rPr>
        <w:t>В январе и феврале 2026 года снижение закупочных цен на молоко продолжилось.</w:t>
      </w:r>
    </w:p>
    <w:p w:rsidR="00137C87" w:rsidRPr="003C7CA9" w:rsidRDefault="00137C87" w:rsidP="003C7CA9">
      <w:pPr>
        <w:widowControl w:val="0"/>
        <w:suppressAutoHyphens w:val="0"/>
        <w:spacing w:after="0" w:line="240" w:lineRule="auto"/>
        <w:ind w:firstLine="709"/>
        <w:jc w:val="both"/>
        <w:rPr>
          <w:rFonts w:ascii="PT Astra Serif" w:hAnsi="PT Astra Serif" w:cs="PT Astra Serif"/>
          <w:bCs/>
          <w:color w:val="auto"/>
          <w:sz w:val="28"/>
          <w:szCs w:val="28"/>
        </w:rPr>
      </w:pPr>
      <w:r w:rsidRPr="003C7CA9">
        <w:rPr>
          <w:rFonts w:ascii="PT Astra Serif" w:hAnsi="PT Astra Serif" w:cs="PT Astra Serif"/>
          <w:bCs/>
          <w:color w:val="auto"/>
          <w:sz w:val="28"/>
          <w:szCs w:val="28"/>
        </w:rPr>
        <w:t>Таким образом, в настоящее время к аналогичному периоду прошлого года (11.02.2026 к 11.02.2025) средняя з</w:t>
      </w:r>
      <w:r w:rsidRPr="003C7CA9">
        <w:rPr>
          <w:rFonts w:ascii="PT Astra Serif" w:hAnsi="PT Astra Serif" w:cs="PT Astra Serif"/>
          <w:color w:val="auto"/>
          <w:sz w:val="28"/>
          <w:szCs w:val="28"/>
        </w:rPr>
        <w:t xml:space="preserve">акупочная цена на молоко снизилась на </w:t>
      </w:r>
      <w:r w:rsidRPr="003C7CA9">
        <w:rPr>
          <w:rFonts w:ascii="PT Astra Serif" w:hAnsi="PT Astra Serif" w:cs="PT Astra Serif"/>
          <w:bCs/>
          <w:color w:val="auto"/>
          <w:sz w:val="28"/>
          <w:szCs w:val="28"/>
        </w:rPr>
        <w:t>8,4 руб./кг (на 18%).</w:t>
      </w:r>
    </w:p>
    <w:p w:rsidR="00137C87" w:rsidRPr="003C7CA9" w:rsidRDefault="00137C87" w:rsidP="003C7CA9">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bCs/>
          <w:color w:val="auto"/>
          <w:sz w:val="28"/>
          <w:szCs w:val="28"/>
        </w:rPr>
        <w:t>С</w:t>
      </w:r>
      <w:r w:rsidRPr="003C7CA9">
        <w:rPr>
          <w:rFonts w:ascii="PT Astra Serif" w:hAnsi="PT Astra Serif"/>
          <w:color w:val="auto"/>
          <w:sz w:val="28"/>
          <w:szCs w:val="28"/>
        </w:rPr>
        <w:t>нижение закупочных цен на молоко-сырьё отрицательно влияет на финансовое состояние сельхозтоваропроизводителей.</w:t>
      </w:r>
    </w:p>
    <w:p w:rsidR="00137C87" w:rsidRPr="003C7CA9" w:rsidRDefault="00137C87" w:rsidP="003C7CA9">
      <w:pPr>
        <w:pStyle w:val="---"/>
        <w:widowControl w:val="0"/>
        <w:spacing w:before="0" w:beforeAutospacing="0"/>
        <w:ind w:firstLine="709"/>
        <w:rPr>
          <w:rFonts w:ascii="PT Astra Serif" w:hAnsi="PT Astra Serif"/>
          <w:color w:val="auto"/>
          <w:sz w:val="28"/>
          <w:szCs w:val="28"/>
        </w:rPr>
      </w:pPr>
      <w:r w:rsidRPr="003C7CA9">
        <w:rPr>
          <w:rFonts w:ascii="PT Astra Serif" w:hAnsi="PT Astra Serif"/>
          <w:color w:val="auto"/>
          <w:sz w:val="28"/>
          <w:szCs w:val="28"/>
        </w:rPr>
        <w:t>Характерным примером ухудшения финансового состояния сельхозтоваропроизводителей является снижение количества приобретаемой сельскохозяйственной техники.</w:t>
      </w:r>
    </w:p>
    <w:p w:rsidR="00137C87" w:rsidRPr="003C7CA9" w:rsidRDefault="00137C87" w:rsidP="003C7CA9">
      <w:pPr>
        <w:pStyle w:val="---"/>
        <w:widowControl w:val="0"/>
        <w:spacing w:before="0" w:beforeAutospacing="0"/>
        <w:ind w:firstLine="709"/>
        <w:rPr>
          <w:rFonts w:ascii="PT Astra Serif" w:hAnsi="PT Astra Serif"/>
          <w:sz w:val="28"/>
          <w:szCs w:val="28"/>
        </w:rPr>
      </w:pPr>
      <w:r w:rsidRPr="003C7CA9">
        <w:rPr>
          <w:rFonts w:ascii="PT Astra Serif" w:hAnsi="PT Astra Serif"/>
          <w:color w:val="auto"/>
          <w:sz w:val="28"/>
          <w:szCs w:val="28"/>
        </w:rPr>
        <w:t xml:space="preserve">За 2025 год аграрии региона приобрели 528 единиц сельскохозяйственной техники (тракторов - 108 единиц, зерноуборочных комбайнов - 88 единиц, кормоуборочных комбайнов - 6 единиц и прочей сельскохозяйственной техники - 326 единиц), что на 24% ниже уровня 2024 года (за </w:t>
      </w:r>
      <w:r w:rsidRPr="003C7CA9">
        <w:rPr>
          <w:rFonts w:ascii="PT Astra Serif" w:hAnsi="PT Astra Serif"/>
          <w:sz w:val="28"/>
          <w:szCs w:val="28"/>
        </w:rPr>
        <w:t>2024 год аграрии региона приобрели 691 единицу сельскохозяйственной техники).</w:t>
      </w:r>
    </w:p>
    <w:p w:rsidR="00137C87" w:rsidRPr="003C7CA9" w:rsidRDefault="00137C87" w:rsidP="003C7CA9">
      <w:pPr>
        <w:widowControl w:val="0"/>
        <w:suppressAutoHyphens w:val="0"/>
        <w:spacing w:after="0" w:line="240" w:lineRule="auto"/>
        <w:ind w:firstLine="709"/>
        <w:jc w:val="both"/>
        <w:rPr>
          <w:rFonts w:ascii="PT Astra Serif" w:hAnsi="PT Astra Serif"/>
          <w:color w:val="C9211E"/>
          <w:sz w:val="28"/>
          <w:szCs w:val="28"/>
        </w:rPr>
      </w:pPr>
      <w:r w:rsidRPr="003C7CA9">
        <w:rPr>
          <w:rFonts w:ascii="PT Astra Serif" w:hAnsi="PT Astra Serif" w:cs="PT Astra Serif"/>
          <w:color w:val="auto"/>
          <w:sz w:val="28"/>
          <w:szCs w:val="28"/>
        </w:rPr>
        <w:t xml:space="preserve">С каждым годом всё острее встаёт вопрос обеспечения </w:t>
      </w:r>
      <w:r w:rsidRPr="003C7CA9">
        <w:rPr>
          <w:rFonts w:ascii="PT Astra Serif" w:hAnsi="PT Astra Serif" w:cs="PT Astra Serif"/>
          <w:b/>
          <w:bCs/>
          <w:color w:val="auto"/>
          <w:sz w:val="28"/>
          <w:szCs w:val="28"/>
        </w:rPr>
        <w:t>кадрами</w:t>
      </w:r>
      <w:r w:rsidRPr="003C7CA9">
        <w:rPr>
          <w:rFonts w:ascii="PT Astra Serif" w:hAnsi="PT Astra Serif" w:cs="PT Astra Serif"/>
          <w:color w:val="auto"/>
          <w:sz w:val="28"/>
          <w:szCs w:val="28"/>
        </w:rPr>
        <w:t>. Данная проблема характерна для отрасли сельского хозяйства в масштабах страны.</w:t>
      </w:r>
      <w:r w:rsidRPr="003C7CA9">
        <w:rPr>
          <w:rFonts w:ascii="PT Astra Serif" w:hAnsi="PT Astra Serif" w:cs="PT Astra Serif"/>
          <w:color w:val="C9211E"/>
          <w:sz w:val="28"/>
          <w:szCs w:val="28"/>
        </w:rPr>
        <w:t xml:space="preserve"> </w:t>
      </w:r>
      <w:r w:rsidRPr="003C7CA9">
        <w:rPr>
          <w:rFonts w:ascii="PT Astra Serif" w:hAnsi="PT Astra Serif" w:cs="PT Astra Serif"/>
          <w:color w:val="auto"/>
          <w:sz w:val="28"/>
          <w:szCs w:val="28"/>
        </w:rPr>
        <w:t>Достаточно сказать, что на полевых работах необходимо было задействовать порядка 7000 работников, дефицит составлял порядка 300 человек и был покрыт за счёт привлечения работников из-за предела региона и учебных заведений.</w:t>
      </w:r>
    </w:p>
    <w:p w:rsidR="00137C87" w:rsidRPr="003C7CA9" w:rsidRDefault="00137C87" w:rsidP="003C7CA9">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cs="PT Astra Serif"/>
          <w:sz w:val="28"/>
          <w:szCs w:val="28"/>
        </w:rPr>
        <w:t>Говоря о сложившихся</w:t>
      </w:r>
      <w:r w:rsidRPr="003C7CA9">
        <w:rPr>
          <w:rFonts w:ascii="PT Astra Serif" w:hAnsi="PT Astra Serif" w:cs="PT Astra Serif"/>
          <w:b/>
          <w:bCs/>
          <w:sz w:val="28"/>
          <w:szCs w:val="28"/>
        </w:rPr>
        <w:t xml:space="preserve"> погодных условиях</w:t>
      </w:r>
      <w:r w:rsidRPr="003C7CA9">
        <w:rPr>
          <w:rFonts w:ascii="PT Astra Serif" w:hAnsi="PT Astra Serif" w:cs="PT Astra Serif"/>
          <w:sz w:val="28"/>
          <w:szCs w:val="28"/>
        </w:rPr>
        <w:t>, оказавших влияние на урожай 2025 года, стоит отметить, что формирование урожайности озимой пшеницы закладывалось осенью 2024 года, когда был отмечен острый дефицит влаги и последующее наступление малоснежной зимы.</w:t>
      </w:r>
    </w:p>
    <w:p w:rsidR="00137C87" w:rsidRPr="003C7CA9" w:rsidRDefault="00137C87" w:rsidP="003C7CA9">
      <w:pPr>
        <w:widowControl w:val="0"/>
        <w:suppressAutoHyphens w:val="0"/>
        <w:spacing w:after="0" w:line="240" w:lineRule="auto"/>
        <w:ind w:firstLine="709"/>
        <w:jc w:val="both"/>
        <w:rPr>
          <w:rFonts w:ascii="PT Astra Serif" w:hAnsi="PT Astra Serif"/>
          <w:sz w:val="28"/>
          <w:szCs w:val="28"/>
        </w:rPr>
      </w:pPr>
      <w:r w:rsidRPr="003C7CA9">
        <w:rPr>
          <w:rFonts w:ascii="PT Astra Serif" w:eastAsia="Calibri" w:hAnsi="PT Astra Serif" w:cs="PT Astra Serif"/>
          <w:sz w:val="28"/>
          <w:szCs w:val="28"/>
        </w:rPr>
        <w:t>В осенний период 2024 года выпало всего 39% нормы осадков, а высота снежного покрова в феврале составляла 89% от нормы.</w:t>
      </w:r>
    </w:p>
    <w:p w:rsidR="00137C87" w:rsidRPr="003C7CA9" w:rsidRDefault="00137C87" w:rsidP="003C7CA9">
      <w:pPr>
        <w:widowControl w:val="0"/>
        <w:tabs>
          <w:tab w:val="clear" w:pos="708"/>
          <w:tab w:val="left" w:pos="720"/>
          <w:tab w:val="left" w:pos="1134"/>
        </w:tabs>
        <w:suppressAutoHyphens w:val="0"/>
        <w:spacing w:after="0" w:line="240" w:lineRule="auto"/>
        <w:ind w:firstLine="709"/>
        <w:jc w:val="both"/>
        <w:rPr>
          <w:rFonts w:ascii="PT Astra Serif" w:hAnsi="PT Astra Serif"/>
          <w:sz w:val="28"/>
          <w:szCs w:val="28"/>
        </w:rPr>
      </w:pPr>
      <w:r w:rsidRPr="003C7CA9">
        <w:rPr>
          <w:rFonts w:ascii="PT Astra Serif" w:hAnsi="PT Astra Serif" w:cs="PT Astra Serif"/>
          <w:sz w:val="28"/>
          <w:szCs w:val="28"/>
        </w:rPr>
        <w:t>В результате негативных погодных факторов погибло 8,4 тыс. га озимых — 2,9% от общей площади. В зоне риска находилось порядка 17% (40 тыс. га) озимых культур.</w:t>
      </w:r>
    </w:p>
    <w:p w:rsidR="00137C87" w:rsidRPr="003C7CA9" w:rsidRDefault="00137C87" w:rsidP="003C7CA9">
      <w:pPr>
        <w:widowControl w:val="0"/>
        <w:tabs>
          <w:tab w:val="clear" w:pos="708"/>
          <w:tab w:val="left" w:pos="720"/>
          <w:tab w:val="left" w:pos="1134"/>
        </w:tabs>
        <w:suppressAutoHyphens w:val="0"/>
        <w:spacing w:after="0" w:line="240" w:lineRule="auto"/>
        <w:ind w:firstLine="709"/>
        <w:jc w:val="both"/>
        <w:rPr>
          <w:rFonts w:ascii="PT Astra Serif" w:hAnsi="PT Astra Serif"/>
          <w:sz w:val="28"/>
          <w:szCs w:val="28"/>
        </w:rPr>
      </w:pPr>
      <w:r w:rsidRPr="003C7CA9">
        <w:rPr>
          <w:rFonts w:ascii="PT Astra Serif" w:hAnsi="PT Astra Serif" w:cs="PT Astra Serif"/>
          <w:sz w:val="28"/>
          <w:szCs w:val="28"/>
        </w:rPr>
        <w:t>Необходимо отметить, что уборку урожая зерновых культур осложняли неблагоприятные погодные условия. В августе и первой декаде сентября на территории области наблюдались частые обильные дожди.</w:t>
      </w:r>
    </w:p>
    <w:p w:rsidR="00137C87" w:rsidRPr="003C7CA9" w:rsidRDefault="00137C87" w:rsidP="003C7CA9">
      <w:pPr>
        <w:widowControl w:val="0"/>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За месяц в большинстве районов выпало до 95 мм (до 184% месячной нормы). Это привело к установлению в ряде районов опасного агрометеорологического явления «переувлажнение почвы».</w:t>
      </w:r>
    </w:p>
    <w:p w:rsidR="00137C87" w:rsidRPr="003C7CA9" w:rsidRDefault="00137C87" w:rsidP="003C7CA9">
      <w:pPr>
        <w:widowControl w:val="0"/>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Продолжительные дожди негативно сказались на объёмах и качестве урожая.</w:t>
      </w:r>
    </w:p>
    <w:p w:rsidR="00137C87" w:rsidRPr="003C7CA9" w:rsidRDefault="00137C87" w:rsidP="003C7CA9">
      <w:pPr>
        <w:widowControl w:val="0"/>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 xml:space="preserve">Из-за дождей в августе аграрии области не смогли убрать в благоприятные сроки такие культуры, как озимая и яровая пшеница, горох и </w:t>
      </w:r>
      <w:r w:rsidRPr="003C7CA9">
        <w:rPr>
          <w:rFonts w:ascii="PT Astra Serif" w:hAnsi="PT Astra Serif" w:cs="PT Astra Serif"/>
          <w:sz w:val="28"/>
          <w:szCs w:val="28"/>
        </w:rPr>
        <w:lastRenderedPageBreak/>
        <w:t>ячмень. Согласно проведённому совместно с наукой анализу, в связи с несвоевременными сроками уборки потери урожая зерновых культур составили порядка 343 тыс. тонн (15,8% от собранного объёма).</w:t>
      </w:r>
    </w:p>
    <w:p w:rsidR="00137C87" w:rsidRPr="003C7CA9" w:rsidRDefault="00137C87" w:rsidP="003C7CA9">
      <w:pPr>
        <w:widowControl w:val="0"/>
        <w:suppressAutoHyphens w:val="0"/>
        <w:spacing w:after="0" w:line="240" w:lineRule="auto"/>
        <w:ind w:firstLine="709"/>
        <w:contextualSpacing/>
        <w:jc w:val="both"/>
        <w:rPr>
          <w:rFonts w:ascii="PT Astra Serif" w:hAnsi="PT Astra Serif" w:cs="PT Astra Serif"/>
          <w:sz w:val="28"/>
          <w:szCs w:val="28"/>
        </w:rPr>
      </w:pPr>
      <w:r w:rsidRPr="003C7CA9">
        <w:rPr>
          <w:rFonts w:ascii="PT Astra Serif" w:hAnsi="PT Astra Serif" w:cs="PT Astra Serif"/>
          <w:sz w:val="28"/>
          <w:szCs w:val="28"/>
        </w:rPr>
        <w:t>Также прошедшие дожди повлияли, безусловно, на качество зерна. Так, 73,5% пшеницы получено 4 класса, 5 класса — 7,3% и 3 класса — 19,1%.</w:t>
      </w:r>
    </w:p>
    <w:p w:rsidR="00137C87" w:rsidRPr="003C7CA9" w:rsidRDefault="00137C87" w:rsidP="003C7CA9">
      <w:pPr>
        <w:pStyle w:val="aff7"/>
        <w:widowControl w:val="0"/>
        <w:suppressAutoHyphens w:val="0"/>
        <w:spacing w:after="0" w:line="240" w:lineRule="auto"/>
        <w:ind w:left="0" w:firstLine="709"/>
        <w:jc w:val="both"/>
        <w:rPr>
          <w:rFonts w:ascii="PT Astra Serif" w:hAnsi="PT Astra Serif"/>
          <w:color w:val="auto"/>
          <w:sz w:val="28"/>
          <w:szCs w:val="28"/>
        </w:rPr>
      </w:pPr>
    </w:p>
    <w:p w:rsidR="00137C87" w:rsidRPr="003C7CA9" w:rsidRDefault="00137C87" w:rsidP="00137C87">
      <w:pPr>
        <w:pStyle w:val="1f0"/>
        <w:widowControl w:val="0"/>
        <w:tabs>
          <w:tab w:val="clear" w:pos="708"/>
          <w:tab w:val="left" w:pos="851"/>
        </w:tabs>
        <w:suppressAutoHyphens w:val="0"/>
        <w:spacing w:after="0" w:line="240" w:lineRule="auto"/>
        <w:ind w:left="0"/>
        <w:jc w:val="center"/>
        <w:rPr>
          <w:rFonts w:ascii="PT Astra Serif" w:hAnsi="PT Astra Serif"/>
          <w:color w:val="auto"/>
          <w:sz w:val="28"/>
          <w:szCs w:val="28"/>
        </w:rPr>
      </w:pPr>
      <w:r w:rsidRPr="003C7CA9">
        <w:rPr>
          <w:rFonts w:ascii="PT Astra Serif" w:hAnsi="PT Astra Serif"/>
          <w:b/>
          <w:bCs/>
          <w:color w:val="auto"/>
          <w:sz w:val="28"/>
          <w:szCs w:val="28"/>
          <w:u w:val="single"/>
          <w:lang w:val="en-US"/>
        </w:rPr>
        <w:t>II</w:t>
      </w:r>
      <w:r w:rsidRPr="003C7CA9">
        <w:rPr>
          <w:rFonts w:ascii="PT Astra Serif" w:hAnsi="PT Astra Serif"/>
          <w:b/>
          <w:bCs/>
          <w:color w:val="auto"/>
          <w:sz w:val="28"/>
          <w:szCs w:val="28"/>
          <w:u w:val="single"/>
        </w:rPr>
        <w:t>. Принятые управленческие решения и организационные меры, направленные на реализацию поставленных задач и нивелирование негативных факторов</w:t>
      </w:r>
    </w:p>
    <w:p w:rsidR="00137C87" w:rsidRPr="003C7CA9" w:rsidRDefault="00831543" w:rsidP="00137C87">
      <w:pPr>
        <w:pStyle w:val="1f0"/>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color w:val="auto"/>
          <w:sz w:val="28"/>
          <w:szCs w:val="28"/>
        </w:rPr>
        <w:t>2</w:t>
      </w:r>
      <w:r w:rsidR="00137C87" w:rsidRPr="003C7CA9">
        <w:rPr>
          <w:rFonts w:ascii="PT Astra Serif" w:hAnsi="PT Astra Serif"/>
          <w:b/>
          <w:color w:val="auto"/>
          <w:sz w:val="28"/>
          <w:szCs w:val="28"/>
        </w:rPr>
        <w:t>.1. Бюджетная поддержка отрасли</w:t>
      </w:r>
    </w:p>
    <w:p w:rsidR="00137C87" w:rsidRPr="003C7CA9" w:rsidRDefault="00137C87" w:rsidP="00137C87">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2025 году государственная поддержка сельскохозяйственных товаропроизводителей в Ульяновской области осуществлялась как на условиях </w:t>
      </w:r>
      <w:r w:rsidRPr="003C7CA9">
        <w:rPr>
          <w:rFonts w:ascii="PT Astra Serif" w:hAnsi="PT Astra Serif"/>
          <w:color w:val="auto"/>
          <w:sz w:val="28"/>
          <w:szCs w:val="28"/>
        </w:rPr>
        <w:br/>
        <w:t xml:space="preserve">софинансирования из федерального бюджета, так и за счёт бюджетных </w:t>
      </w:r>
      <w:r w:rsidRPr="003C7CA9">
        <w:rPr>
          <w:rFonts w:ascii="PT Astra Serif" w:hAnsi="PT Astra Serif"/>
          <w:color w:val="auto"/>
          <w:sz w:val="28"/>
          <w:szCs w:val="28"/>
        </w:rPr>
        <w:br/>
        <w:t xml:space="preserve">ассигнований областного бюджета Ульяновской области. </w:t>
      </w:r>
    </w:p>
    <w:p w:rsidR="00137C87" w:rsidRPr="003C7CA9" w:rsidRDefault="00137C87" w:rsidP="00137C87">
      <w:pPr>
        <w:widowControl w:val="0"/>
        <w:suppressAutoHyphens w:val="0"/>
        <w:spacing w:after="0" w:line="240" w:lineRule="auto"/>
        <w:ind w:firstLine="709"/>
        <w:jc w:val="both"/>
        <w:rPr>
          <w:rFonts w:ascii="PT Astra Serif" w:eastAsia="Times New Roman" w:hAnsi="PT Astra Serif" w:cs="PT Astra Serif"/>
          <w:b/>
          <w:bCs/>
          <w:color w:val="auto"/>
          <w:sz w:val="28"/>
          <w:szCs w:val="28"/>
          <w:lang w:eastAsia="ru-RU"/>
        </w:rPr>
      </w:pPr>
      <w:r w:rsidRPr="003C7CA9">
        <w:rPr>
          <w:rFonts w:ascii="PT Astra Serif" w:hAnsi="PT Astra Serif"/>
          <w:color w:val="auto"/>
          <w:sz w:val="28"/>
          <w:szCs w:val="28"/>
        </w:rPr>
        <w:t xml:space="preserve">Субсидии предоставлялись в рамках государственной программы </w:t>
      </w:r>
      <w:r w:rsidRPr="003C7CA9">
        <w:rPr>
          <w:rFonts w:ascii="PT Astra Serif" w:eastAsia="Times New Roman" w:hAnsi="PT Astra Serif" w:cs="PT Astra Serif"/>
          <w:bCs/>
          <w:color w:val="auto"/>
          <w:sz w:val="28"/>
          <w:szCs w:val="28"/>
          <w:lang w:eastAsia="ru-RU"/>
        </w:rPr>
        <w:t>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утверждённой постановлением Правительства Ульяновской области от 30.11.2023 №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137C87" w:rsidRPr="003C7CA9" w:rsidRDefault="00137C87" w:rsidP="00137C87">
      <w:pPr>
        <w:widowControl w:val="0"/>
        <w:suppressAutoHyphens w:val="0"/>
        <w:spacing w:after="0" w:line="240" w:lineRule="auto"/>
        <w:ind w:firstLine="709"/>
        <w:jc w:val="both"/>
        <w:rPr>
          <w:rFonts w:ascii="PT Astra Serif" w:hAnsi="PT Astra Serif" w:cs="Arial"/>
          <w:sz w:val="28"/>
          <w:szCs w:val="28"/>
        </w:rPr>
      </w:pPr>
      <w:r w:rsidRPr="003C7CA9">
        <w:rPr>
          <w:rFonts w:ascii="PT Astra Serif" w:hAnsi="PT Astra Serif" w:cs="Arial"/>
          <w:sz w:val="28"/>
          <w:szCs w:val="28"/>
        </w:rPr>
        <w:t xml:space="preserve">В соответствии с первоначально запланированным бюджетом на 2025 год общий объём бюджетных ассигнований областного бюджета Ульяновской </w:t>
      </w:r>
      <w:r w:rsidRPr="003C7CA9">
        <w:rPr>
          <w:rFonts w:ascii="PT Astra Serif" w:hAnsi="PT Astra Serif" w:cs="Arial"/>
          <w:sz w:val="28"/>
          <w:szCs w:val="28"/>
        </w:rPr>
        <w:br/>
        <w:t xml:space="preserve">области составлял </w:t>
      </w:r>
      <w:r w:rsidRPr="003C7CA9">
        <w:rPr>
          <w:rFonts w:ascii="PT Astra Serif" w:hAnsi="PT Astra Serif"/>
          <w:sz w:val="28"/>
          <w:szCs w:val="28"/>
        </w:rPr>
        <w:t>5 млрд. 517,6 млн. рублей</w:t>
      </w:r>
      <w:r w:rsidRPr="003C7CA9">
        <w:rPr>
          <w:rFonts w:ascii="PT Astra Serif" w:hAnsi="PT Astra Serif" w:cs="Arial"/>
          <w:sz w:val="28"/>
          <w:szCs w:val="28"/>
        </w:rPr>
        <w:t>, из них:</w:t>
      </w:r>
    </w:p>
    <w:p w:rsidR="00137C87" w:rsidRPr="003C7CA9" w:rsidRDefault="00137C87" w:rsidP="00137C87">
      <w:pPr>
        <w:widowControl w:val="0"/>
        <w:suppressAutoHyphens w:val="0"/>
        <w:spacing w:after="0" w:line="240" w:lineRule="auto"/>
        <w:ind w:firstLine="709"/>
        <w:jc w:val="both"/>
        <w:rPr>
          <w:rFonts w:ascii="PT Astra Serif" w:hAnsi="PT Astra Serif" w:cs="Arial"/>
          <w:sz w:val="28"/>
          <w:szCs w:val="28"/>
        </w:rPr>
      </w:pPr>
      <w:r w:rsidRPr="003C7CA9">
        <w:rPr>
          <w:rFonts w:ascii="PT Astra Serif" w:hAnsi="PT Astra Serif" w:cs="Arial"/>
          <w:sz w:val="28"/>
          <w:szCs w:val="28"/>
        </w:rPr>
        <w:t>3 млрд.901,5 млн. рублей – бюджетные ассигнования областного бюджета Ульяновской области;</w:t>
      </w:r>
    </w:p>
    <w:p w:rsidR="00137C87" w:rsidRPr="003C7CA9" w:rsidRDefault="00137C87" w:rsidP="00137C87">
      <w:pPr>
        <w:widowControl w:val="0"/>
        <w:suppressAutoHyphens w:val="0"/>
        <w:spacing w:after="0" w:line="240" w:lineRule="auto"/>
        <w:ind w:firstLine="709"/>
        <w:jc w:val="both"/>
        <w:rPr>
          <w:rFonts w:ascii="PT Astra Serif" w:hAnsi="PT Astra Serif" w:cs="Arial"/>
          <w:sz w:val="28"/>
          <w:szCs w:val="28"/>
        </w:rPr>
      </w:pPr>
      <w:r w:rsidRPr="003C7CA9">
        <w:rPr>
          <w:rFonts w:ascii="PT Astra Serif" w:hAnsi="PT Astra Serif" w:cs="Arial"/>
          <w:sz w:val="28"/>
          <w:szCs w:val="28"/>
        </w:rPr>
        <w:t>1 млрд. 616,2 млн. рублей – бюджетные ассигнования федерального бюджета.</w:t>
      </w:r>
    </w:p>
    <w:p w:rsidR="00137C87" w:rsidRPr="003C7CA9" w:rsidRDefault="00137C87" w:rsidP="00137C87">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 xml:space="preserve">В связи с распоряжениями Правительства Ульяновской области </w:t>
      </w:r>
      <w:r w:rsidRPr="003C7CA9">
        <w:rPr>
          <w:rFonts w:ascii="PT Astra Serif" w:hAnsi="PT Astra Serif"/>
          <w:sz w:val="28"/>
          <w:szCs w:val="28"/>
        </w:rPr>
        <w:br/>
        <w:t xml:space="preserve">о </w:t>
      </w:r>
      <w:r w:rsidRPr="003C7CA9">
        <w:rPr>
          <w:rFonts w:ascii="PT Astra Serif" w:hAnsi="PT Astra Serif" w:cs="Arial"/>
          <w:sz w:val="28"/>
          <w:szCs w:val="28"/>
        </w:rPr>
        <w:t xml:space="preserve">перераспределением бюджетных ассигнований областного бюджета Ульяновской области на социальные нужды региона, в том числе на мероприятия, связанные с поддержкой отдельных категорий граждан Российской Федерации, заключившим контракт о прохождении военной службы, общий </w:t>
      </w:r>
      <w:r w:rsidRPr="003C7CA9">
        <w:rPr>
          <w:rFonts w:ascii="PT Astra Serif" w:hAnsi="PT Astra Serif"/>
          <w:sz w:val="28"/>
          <w:szCs w:val="28"/>
        </w:rPr>
        <w:t>объём бюджетных ассигнований на конец года 2025 года был уменьшен на 1495,4 млн. рублей (37%) и составил 4 млрд. 022,2 млн. рублей, их них:</w:t>
      </w:r>
    </w:p>
    <w:p w:rsidR="00137C87" w:rsidRPr="003C7CA9" w:rsidRDefault="00137C87" w:rsidP="00137C87">
      <w:pPr>
        <w:widowControl w:val="0"/>
        <w:suppressAutoHyphens w:val="0"/>
        <w:spacing w:after="0" w:line="240" w:lineRule="auto"/>
        <w:ind w:firstLine="709"/>
        <w:jc w:val="both"/>
        <w:rPr>
          <w:rFonts w:ascii="PT Astra Serif" w:hAnsi="PT Astra Serif" w:cs="Arial"/>
          <w:sz w:val="28"/>
          <w:szCs w:val="28"/>
        </w:rPr>
      </w:pPr>
      <w:r w:rsidRPr="003C7CA9">
        <w:rPr>
          <w:rFonts w:ascii="PT Astra Serif" w:hAnsi="PT Astra Serif"/>
          <w:sz w:val="28"/>
          <w:szCs w:val="28"/>
        </w:rPr>
        <w:t xml:space="preserve">1 млрд. 442,1 </w:t>
      </w:r>
      <w:r w:rsidRPr="003C7CA9">
        <w:rPr>
          <w:rFonts w:ascii="PT Astra Serif" w:hAnsi="PT Astra Serif" w:cs="Arial"/>
          <w:sz w:val="28"/>
          <w:szCs w:val="28"/>
        </w:rPr>
        <w:t>млн. рублей – бюджетные ассигнования федерального бюджета Ульяновской области;</w:t>
      </w:r>
    </w:p>
    <w:p w:rsidR="00137C87" w:rsidRPr="003C7CA9" w:rsidRDefault="00137C87" w:rsidP="00137C87">
      <w:pPr>
        <w:widowControl w:val="0"/>
        <w:suppressAutoHyphens w:val="0"/>
        <w:spacing w:after="0" w:line="240" w:lineRule="auto"/>
        <w:ind w:firstLine="709"/>
        <w:jc w:val="both"/>
        <w:rPr>
          <w:rFonts w:ascii="PT Astra Serif" w:hAnsi="PT Astra Serif" w:cs="Arial"/>
          <w:sz w:val="28"/>
          <w:szCs w:val="28"/>
        </w:rPr>
      </w:pPr>
      <w:r w:rsidRPr="003C7CA9">
        <w:rPr>
          <w:rFonts w:ascii="PT Astra Serif" w:hAnsi="PT Astra Serif" w:cs="Arial"/>
          <w:sz w:val="28"/>
          <w:szCs w:val="28"/>
        </w:rPr>
        <w:t>2 млрд. 580,1 млн. рублей – бюджетные ассигнования областного бюджета.</w:t>
      </w:r>
    </w:p>
    <w:p w:rsidR="00137C87" w:rsidRPr="003C7CA9" w:rsidRDefault="00137C87" w:rsidP="00137C87">
      <w:pPr>
        <w:widowControl w:val="0"/>
        <w:suppressAutoHyphens w:val="0"/>
        <w:spacing w:after="0" w:line="240" w:lineRule="auto"/>
        <w:ind w:firstLine="709"/>
        <w:jc w:val="both"/>
        <w:rPr>
          <w:rFonts w:ascii="PT Astra Serif" w:hAnsi="PT Astra Serif" w:cs="Arial"/>
          <w:sz w:val="28"/>
          <w:szCs w:val="28"/>
        </w:rPr>
      </w:pPr>
      <w:r w:rsidRPr="003C7CA9">
        <w:rPr>
          <w:rFonts w:ascii="PT Astra Serif" w:hAnsi="PT Astra Serif"/>
          <w:color w:val="000000"/>
          <w:sz w:val="28"/>
          <w:szCs w:val="28"/>
          <w:shd w:val="clear" w:color="auto" w:fill="FFFFFF"/>
          <w:lang w:bidi="ru-RU"/>
        </w:rPr>
        <w:t xml:space="preserve">Несмотря на корректировку бюджетных ассигнований в сторону уменьшения, в 2025 году Министерством в полном объёме было предусмотрено </w:t>
      </w:r>
      <w:r w:rsidRPr="003C7CA9">
        <w:rPr>
          <w:rFonts w:ascii="PT Astra Serif" w:hAnsi="PT Astra Serif"/>
          <w:color w:val="000000"/>
          <w:sz w:val="28"/>
          <w:szCs w:val="28"/>
          <w:shd w:val="clear" w:color="auto" w:fill="FFFFFF"/>
          <w:lang w:bidi="ru-RU"/>
        </w:rPr>
        <w:lastRenderedPageBreak/>
        <w:t>софинансирование средств</w:t>
      </w:r>
      <w:r w:rsidR="00150D27" w:rsidRPr="003C7CA9">
        <w:rPr>
          <w:rFonts w:ascii="PT Astra Serif" w:hAnsi="PT Astra Serif"/>
          <w:color w:val="000000"/>
          <w:sz w:val="28"/>
          <w:szCs w:val="28"/>
          <w:shd w:val="clear" w:color="auto" w:fill="FFFFFF"/>
          <w:lang w:bidi="ru-RU"/>
        </w:rPr>
        <w:t xml:space="preserve"> </w:t>
      </w:r>
      <w:r w:rsidRPr="003C7CA9">
        <w:rPr>
          <w:rFonts w:ascii="PT Astra Serif" w:hAnsi="PT Astra Serif"/>
          <w:color w:val="000000"/>
          <w:sz w:val="28"/>
          <w:szCs w:val="28"/>
          <w:shd w:val="clear" w:color="auto" w:fill="FFFFFF"/>
          <w:lang w:bidi="ru-RU"/>
        </w:rPr>
        <w:t xml:space="preserve">федерального бюджета. </w:t>
      </w:r>
    </w:p>
    <w:p w:rsidR="000F46DB" w:rsidRDefault="000F46DB" w:rsidP="000F46DB">
      <w:pPr>
        <w:pStyle w:val="1f0"/>
        <w:widowControl w:val="0"/>
        <w:suppressAutoHyphens w:val="0"/>
        <w:spacing w:after="0" w:line="240" w:lineRule="auto"/>
        <w:ind w:left="0" w:firstLine="709"/>
        <w:jc w:val="both"/>
        <w:rPr>
          <w:rFonts w:ascii="PT Astra Serif" w:eastAsia="Times New Roman" w:hAnsi="PT Astra Serif"/>
          <w:b/>
          <w:color w:val="auto"/>
          <w:sz w:val="28"/>
          <w:szCs w:val="28"/>
          <w:lang w:eastAsia="ru-RU"/>
        </w:rPr>
      </w:pPr>
    </w:p>
    <w:p w:rsidR="00137C87" w:rsidRPr="003C7CA9" w:rsidRDefault="00137C87" w:rsidP="000F46DB">
      <w:pPr>
        <w:pStyle w:val="1f0"/>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eastAsia="Times New Roman" w:hAnsi="PT Astra Serif"/>
          <w:b/>
          <w:color w:val="auto"/>
          <w:sz w:val="28"/>
          <w:szCs w:val="28"/>
          <w:lang w:eastAsia="ru-RU"/>
        </w:rPr>
        <w:t>2.</w:t>
      </w:r>
      <w:r w:rsidR="00831543" w:rsidRPr="003C7CA9">
        <w:rPr>
          <w:rFonts w:ascii="PT Astra Serif" w:eastAsia="Times New Roman" w:hAnsi="PT Astra Serif"/>
          <w:b/>
          <w:color w:val="auto"/>
          <w:sz w:val="28"/>
          <w:szCs w:val="28"/>
          <w:lang w:eastAsia="ru-RU"/>
        </w:rPr>
        <w:t>2</w:t>
      </w:r>
      <w:r w:rsidRPr="003C7CA9">
        <w:rPr>
          <w:rFonts w:ascii="PT Astra Serif" w:eastAsia="Times New Roman" w:hAnsi="PT Astra Serif"/>
          <w:b/>
          <w:color w:val="auto"/>
          <w:sz w:val="28"/>
          <w:szCs w:val="28"/>
          <w:lang w:eastAsia="ru-RU"/>
        </w:rPr>
        <w:t xml:space="preserve">. Реализация инвестиционных проектов. </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PT Astra Serif"/>
          <w:color w:val="auto"/>
          <w:sz w:val="28"/>
          <w:szCs w:val="28"/>
        </w:rPr>
      </w:pPr>
      <w:r w:rsidRPr="003C7CA9">
        <w:rPr>
          <w:rFonts w:ascii="PT Astra Serif" w:hAnsi="PT Astra Serif" w:cs="PT Astra Serif"/>
          <w:bCs/>
          <w:color w:val="auto"/>
          <w:sz w:val="28"/>
          <w:szCs w:val="28"/>
        </w:rPr>
        <w:t>В настоящее время</w:t>
      </w:r>
      <w:r w:rsidRPr="003C7CA9">
        <w:rPr>
          <w:rFonts w:ascii="PT Astra Serif" w:hAnsi="PT Astra Serif" w:cs="PT Astra Serif"/>
          <w:b/>
          <w:bCs/>
          <w:color w:val="auto"/>
          <w:sz w:val="28"/>
          <w:szCs w:val="28"/>
        </w:rPr>
        <w:t xml:space="preserve"> в инвестиционном портфеле АПК региона </w:t>
      </w:r>
      <w:r w:rsidRPr="003C7CA9">
        <w:rPr>
          <w:rFonts w:ascii="PT Astra Serif" w:hAnsi="PT Astra Serif" w:cs="PT Astra Serif"/>
          <w:bCs/>
          <w:color w:val="auto"/>
          <w:sz w:val="28"/>
          <w:szCs w:val="28"/>
        </w:rPr>
        <w:t>на разной стадии реализации находится</w:t>
      </w:r>
      <w:r w:rsidRPr="003C7CA9">
        <w:rPr>
          <w:rFonts w:ascii="PT Astra Serif" w:hAnsi="PT Astra Serif" w:cs="PT Astra Serif"/>
          <w:b/>
          <w:bCs/>
          <w:color w:val="auto"/>
          <w:sz w:val="28"/>
          <w:szCs w:val="28"/>
        </w:rPr>
        <w:t xml:space="preserve"> 30 проектов:</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растениеводство — 6 проектов;</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животноводство — 4 проекта;</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птицеводство — 2 проекта;</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переработка — 11 проектов;</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элеваторы — 7 проектов.</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PT Astra Serif"/>
          <w:bCs/>
          <w:color w:val="auto"/>
          <w:sz w:val="28"/>
          <w:szCs w:val="28"/>
        </w:rPr>
        <w:t xml:space="preserve">Общая сумма инвестиций составляет </w:t>
      </w:r>
      <w:r w:rsidRPr="003C7CA9">
        <w:rPr>
          <w:rFonts w:ascii="PT Astra Serif" w:hAnsi="PT Astra Serif" w:cs="PT Astra Serif"/>
          <w:b/>
          <w:bCs/>
          <w:color w:val="auto"/>
          <w:sz w:val="28"/>
          <w:szCs w:val="28"/>
        </w:rPr>
        <w:t>19,1 млрд. рублей</w:t>
      </w:r>
      <w:r w:rsidRPr="003C7CA9">
        <w:rPr>
          <w:rFonts w:ascii="PT Astra Serif" w:hAnsi="PT Astra Serif" w:cs="PT Astra Serif"/>
          <w:bCs/>
          <w:color w:val="auto"/>
          <w:sz w:val="28"/>
          <w:szCs w:val="28"/>
        </w:rPr>
        <w:t>. Реализация данных проектов позволит создать дополнительно 776 новых рабочих мест.</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
          <w:bCs/>
          <w:color w:val="auto"/>
          <w:sz w:val="28"/>
          <w:szCs w:val="28"/>
          <w:lang w:bidi="ru-RU"/>
        </w:rPr>
        <w:t>В 2025 году</w:t>
      </w:r>
      <w:r w:rsidRPr="003C7CA9">
        <w:rPr>
          <w:rFonts w:ascii="PT Astra Serif" w:hAnsi="PT Astra Serif" w:cs="Lohit Devanagari;Times New Roma"/>
          <w:bCs/>
          <w:color w:val="auto"/>
          <w:sz w:val="28"/>
          <w:szCs w:val="28"/>
          <w:lang w:bidi="ru-RU"/>
        </w:rPr>
        <w:t xml:space="preserve"> в агропромышленном комплексе из числа крупных инвестиционных проектов реализовано </w:t>
      </w:r>
      <w:r w:rsidRPr="003C7CA9">
        <w:rPr>
          <w:rFonts w:ascii="PT Astra Serif" w:hAnsi="PT Astra Serif" w:cs="Lohit Devanagari;Times New Roma"/>
          <w:b/>
          <w:bCs/>
          <w:color w:val="auto"/>
          <w:sz w:val="28"/>
          <w:szCs w:val="28"/>
          <w:lang w:bidi="ru-RU"/>
        </w:rPr>
        <w:t xml:space="preserve">2 инвестиционных проекта на общую сумму 1,9 млрд. руб. </w:t>
      </w:r>
      <w:r w:rsidRPr="003C7CA9">
        <w:rPr>
          <w:rFonts w:ascii="PT Astra Serif" w:hAnsi="PT Astra Serif" w:cs="Lohit Devanagari;Times New Roma"/>
          <w:bCs/>
          <w:color w:val="auto"/>
          <w:sz w:val="28"/>
          <w:szCs w:val="28"/>
          <w:lang w:bidi="ru-RU"/>
        </w:rPr>
        <w:t>и</w:t>
      </w:r>
      <w:r w:rsidRPr="003C7CA9">
        <w:rPr>
          <w:rFonts w:ascii="PT Astra Serif" w:hAnsi="PT Astra Serif" w:cs="Lohit Devanagari;Times New Roma"/>
          <w:b/>
          <w:bCs/>
          <w:color w:val="auto"/>
          <w:sz w:val="28"/>
          <w:szCs w:val="28"/>
          <w:lang w:bidi="ru-RU"/>
        </w:rPr>
        <w:t xml:space="preserve"> создано 50 новых рабочих мест</w:t>
      </w:r>
      <w:r w:rsidRPr="003C7CA9">
        <w:rPr>
          <w:rFonts w:ascii="PT Astra Serif" w:hAnsi="PT Astra Serif" w:cs="Lohit Devanagari;Times New Roma"/>
          <w:bCs/>
          <w:color w:val="auto"/>
          <w:sz w:val="28"/>
          <w:szCs w:val="28"/>
          <w:lang w:bidi="ru-RU"/>
        </w:rPr>
        <w:t>:</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1. ООО «ЭНВОЛ»</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Строительство животноводческого комплекса молочного направления на 2 500 голов КРС (МО «Мелекесский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1,3 млрд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Потенциальное создание: 30 рабочих мест.</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2. ООО «Димитровградский элеватор»</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Модернизация элеваторного комплекса мощностью единовременного хранения 103,2 тыс. т.</w:t>
      </w:r>
      <w:r w:rsidRPr="003C7CA9">
        <w:rPr>
          <w:rFonts w:ascii="PT Astra Serif" w:hAnsi="PT Astra Serif"/>
          <w:color w:val="auto"/>
          <w:sz w:val="28"/>
          <w:szCs w:val="28"/>
        </w:rPr>
        <w:t xml:space="preserve"> (</w:t>
      </w:r>
      <w:r w:rsidRPr="003C7CA9">
        <w:rPr>
          <w:rFonts w:ascii="PT Astra Serif" w:hAnsi="PT Astra Serif" w:cs="Lohit Devanagari;Times New Roma"/>
          <w:bCs/>
          <w:color w:val="auto"/>
          <w:sz w:val="28"/>
          <w:szCs w:val="28"/>
          <w:lang w:bidi="ru-RU"/>
        </w:rPr>
        <w:t>МО «Мелекесский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Вложенные инвестиции - 600</w:t>
      </w:r>
      <w:r w:rsidRPr="003C7CA9">
        <w:rPr>
          <w:rFonts w:ascii="PT Astra Serif" w:hAnsi="PT Astra Serif"/>
          <w:color w:val="auto"/>
          <w:sz w:val="28"/>
          <w:szCs w:val="28"/>
        </w:rPr>
        <w:t xml:space="preserve"> </w:t>
      </w:r>
      <w:r w:rsidRPr="003C7CA9">
        <w:rPr>
          <w:rFonts w:ascii="PT Astra Serif" w:hAnsi="PT Astra Serif" w:cs="Lohit Devanagari;Times New Roma"/>
          <w:bCs/>
          <w:color w:val="auto"/>
          <w:sz w:val="28"/>
          <w:szCs w:val="28"/>
          <w:lang w:bidi="ru-RU"/>
        </w:rPr>
        <w:t>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Создано – 20 рабочих мест.</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В 2025 году 7 проектов, запланированных к завершению, потерпели изменения, и их окончательная реализация была отложена в связи с рядом факторов:</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сложная геополитическая обстановка, повлиявшая на логистические цепочки и доступность импортного оборудования;</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высокие ключевые ставки банков, ограничившие доступность кредитных ресурсов для аграриев;</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неопределенность на финансовых и сырьевых рынках, что вынудило инвесторов пересмотреть сроки и объемы вложений.</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В связи с этим, следующие крупные инвестиционные проекты находятся на промежуточной стадии реализации и планируют свое завершение в 2026 году:</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1. ООО «Агро-Нептун»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Строительство на существующем комплексе на 1200 голов нового корпуса на 544 скотомест (МО «Новоспасский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Планируемые инвестиции: 414 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2. ООО НПО «Семенной завод»</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xml:space="preserve">— Строительство семенного завода и элеватора (МО «Ульяновский </w:t>
      </w:r>
      <w:r w:rsidRPr="003C7CA9">
        <w:rPr>
          <w:rFonts w:ascii="PT Astra Serif" w:hAnsi="PT Astra Serif" w:cs="Lohit Devanagari;Times New Roma"/>
          <w:bCs/>
          <w:color w:val="auto"/>
          <w:sz w:val="28"/>
          <w:szCs w:val="28"/>
          <w:lang w:bidi="ru-RU"/>
        </w:rPr>
        <w:lastRenderedPageBreak/>
        <w:t>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400 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Планируемое количество новых рабочих мест: 20.</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3. ООО «Агробизнес Паркаевых»</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Строительство семенного завода (МО «Мелекесский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50 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Планируемое количество новых рабочих мест: 3.</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4. ООО «Персонал»</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Реконструкция птицефабрики (МО «Карсунский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520 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Планируемое количество новых рабочих мест: 26.</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5. ООО «ЭкоФермаРус»</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Строительство корпуса для кур-несушек (МО «Новомалыклинский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60 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Планируемое количество новых рабочих мест: 10.</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6. ООО «ВТС»</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Строительство мини-завода по производству гранулированных кормов (г. Ульяновск).</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200 млн руб.</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Планируемое количество новых рабочих мест: 50.</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u w:val="single"/>
          <w:lang w:bidi="ru-RU"/>
        </w:rPr>
      </w:pPr>
      <w:r w:rsidRPr="003C7CA9">
        <w:rPr>
          <w:rFonts w:ascii="PT Astra Serif" w:hAnsi="PT Astra Serif" w:cs="Lohit Devanagari;Times New Roma"/>
          <w:bCs/>
          <w:color w:val="auto"/>
          <w:sz w:val="28"/>
          <w:szCs w:val="28"/>
          <w:u w:val="single"/>
          <w:lang w:bidi="ru-RU"/>
        </w:rPr>
        <w:t>7.ООО «Вешкаймский элеватор»</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Реализация 1 очереди элеваторного комплекса с комбикормовым заводом (МО «Вешкаймский район»).</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Lohit Devanagari;Times New Roma"/>
          <w:bCs/>
          <w:color w:val="auto"/>
          <w:sz w:val="28"/>
          <w:szCs w:val="28"/>
          <w:lang w:bidi="ru-RU"/>
        </w:rPr>
      </w:pPr>
      <w:r w:rsidRPr="003C7CA9">
        <w:rPr>
          <w:rFonts w:ascii="PT Astra Serif" w:hAnsi="PT Astra Serif" w:cs="Lohit Devanagari;Times New Roma"/>
          <w:bCs/>
          <w:color w:val="auto"/>
          <w:sz w:val="28"/>
          <w:szCs w:val="28"/>
          <w:lang w:bidi="ru-RU"/>
        </w:rPr>
        <w:t>— Планируемые инвестиции: 400 млн руб.</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Times New Roman" w:hAnsi="PT Astra Serif" w:cs="PT Astra Serif"/>
          <w:bCs/>
          <w:color w:val="auto"/>
          <w:kern w:val="2"/>
          <w:sz w:val="28"/>
          <w:szCs w:val="28"/>
        </w:rPr>
      </w:pPr>
      <w:r w:rsidRPr="003C7CA9">
        <w:rPr>
          <w:rFonts w:ascii="PT Astra Serif" w:hAnsi="PT Astra Serif" w:cs="Lohit Devanagari;Times New Roma"/>
          <w:bCs/>
          <w:color w:val="auto"/>
          <w:sz w:val="28"/>
          <w:szCs w:val="28"/>
          <w:lang w:bidi="ru-RU"/>
        </w:rPr>
        <w:t>— Планируемое количество новых рабочих мест:</w:t>
      </w:r>
      <w:r w:rsidRPr="003C7CA9">
        <w:rPr>
          <w:rFonts w:ascii="PT Astra Serif" w:eastAsia="Times New Roman" w:hAnsi="PT Astra Serif" w:cs="PT Astra Serif"/>
          <w:bCs/>
          <w:color w:val="auto"/>
          <w:kern w:val="2"/>
          <w:sz w:val="28"/>
          <w:szCs w:val="28"/>
        </w:rPr>
        <w:t xml:space="preserve"> 45.</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Times New Roman" w:hAnsi="PT Astra Serif" w:cs="PT Astra Serif"/>
          <w:bCs/>
          <w:color w:val="auto"/>
          <w:kern w:val="2"/>
          <w:sz w:val="28"/>
          <w:szCs w:val="28"/>
        </w:rPr>
      </w:pP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NSimSun" w:hAnsi="PT Astra Serif" w:cs="PT Astra Serif"/>
          <w:iCs/>
          <w:color w:val="auto"/>
          <w:kern w:val="2"/>
          <w:sz w:val="28"/>
          <w:szCs w:val="28"/>
          <w:lang w:bidi="hi-IN"/>
        </w:rPr>
      </w:pPr>
      <w:r w:rsidRPr="003C7CA9">
        <w:rPr>
          <w:rFonts w:ascii="PT Astra Serif" w:eastAsia="Times New Roman" w:hAnsi="PT Astra Serif" w:cs="PT Astra Serif"/>
          <w:bCs/>
          <w:color w:val="auto"/>
          <w:kern w:val="2"/>
          <w:sz w:val="28"/>
          <w:szCs w:val="28"/>
        </w:rPr>
        <w:t xml:space="preserve">Кроме того, </w:t>
      </w:r>
      <w:r w:rsidRPr="003C7CA9">
        <w:rPr>
          <w:rFonts w:ascii="PT Astra Serif" w:eastAsia="NSimSun" w:hAnsi="PT Astra Serif" w:cs="PT Astra Serif"/>
          <w:iCs/>
          <w:color w:val="auto"/>
          <w:kern w:val="2"/>
          <w:sz w:val="28"/>
          <w:szCs w:val="28"/>
          <w:lang w:bidi="hi-IN"/>
        </w:rPr>
        <w:t>в</w:t>
      </w:r>
      <w:r w:rsidRPr="003C7CA9">
        <w:rPr>
          <w:rFonts w:ascii="PT Astra Serif" w:eastAsia="NSimSun" w:hAnsi="PT Astra Serif" w:cs="PT Astra Serif"/>
          <w:b/>
          <w:bCs/>
          <w:iCs/>
          <w:color w:val="auto"/>
          <w:kern w:val="2"/>
          <w:sz w:val="28"/>
          <w:szCs w:val="28"/>
          <w:lang w:bidi="hi-IN"/>
        </w:rPr>
        <w:t xml:space="preserve"> </w:t>
      </w:r>
      <w:r w:rsidRPr="003C7CA9">
        <w:rPr>
          <w:rFonts w:ascii="PT Astra Serif" w:eastAsia="NSimSun" w:hAnsi="PT Astra Serif" w:cs="PT Astra Serif"/>
          <w:iCs/>
          <w:color w:val="auto"/>
          <w:kern w:val="2"/>
          <w:sz w:val="28"/>
          <w:szCs w:val="28"/>
          <w:lang w:bidi="hi-IN"/>
        </w:rPr>
        <w:t xml:space="preserve">рамках работы по привлечению инвестиций в 2025 году подписано </w:t>
      </w:r>
      <w:r w:rsidRPr="003C7CA9">
        <w:rPr>
          <w:rFonts w:ascii="PT Astra Serif" w:eastAsia="NSimSun" w:hAnsi="PT Astra Serif" w:cs="PT Astra Serif"/>
          <w:b/>
          <w:bCs/>
          <w:iCs/>
          <w:color w:val="auto"/>
          <w:kern w:val="2"/>
          <w:sz w:val="28"/>
          <w:szCs w:val="28"/>
          <w:lang w:bidi="hi-IN"/>
        </w:rPr>
        <w:t>3</w:t>
      </w:r>
      <w:r w:rsidRPr="003C7CA9">
        <w:rPr>
          <w:rFonts w:ascii="PT Astra Serif" w:eastAsia="NSimSun" w:hAnsi="PT Astra Serif" w:cs="PT Astra Serif"/>
          <w:iCs/>
          <w:color w:val="auto"/>
          <w:kern w:val="2"/>
          <w:sz w:val="28"/>
          <w:szCs w:val="28"/>
          <w:lang w:bidi="hi-IN"/>
        </w:rPr>
        <w:t xml:space="preserve"> </w:t>
      </w:r>
      <w:r w:rsidRPr="003C7CA9">
        <w:rPr>
          <w:rFonts w:ascii="PT Astra Serif" w:eastAsia="NSimSun" w:hAnsi="PT Astra Serif" w:cs="PT Astra Serif"/>
          <w:b/>
          <w:bCs/>
          <w:iCs/>
          <w:color w:val="auto"/>
          <w:kern w:val="2"/>
          <w:sz w:val="28"/>
          <w:szCs w:val="28"/>
          <w:lang w:bidi="hi-IN"/>
        </w:rPr>
        <w:t>инвестиционных</w:t>
      </w:r>
      <w:r w:rsidRPr="003C7CA9">
        <w:rPr>
          <w:rFonts w:ascii="PT Astra Serif" w:eastAsia="NSimSun" w:hAnsi="PT Astra Serif" w:cs="PT Astra Serif"/>
          <w:iCs/>
          <w:color w:val="auto"/>
          <w:kern w:val="2"/>
          <w:sz w:val="28"/>
          <w:szCs w:val="28"/>
          <w:lang w:bidi="hi-IN"/>
        </w:rPr>
        <w:t xml:space="preserve"> </w:t>
      </w:r>
      <w:r w:rsidRPr="003C7CA9">
        <w:rPr>
          <w:rFonts w:ascii="PT Astra Serif" w:eastAsia="NSimSun" w:hAnsi="PT Astra Serif" w:cs="PT Astra Serif"/>
          <w:b/>
          <w:bCs/>
          <w:iCs/>
          <w:color w:val="auto"/>
          <w:kern w:val="2"/>
          <w:sz w:val="28"/>
          <w:szCs w:val="28"/>
          <w:lang w:bidi="hi-IN"/>
        </w:rPr>
        <w:t>соглашения</w:t>
      </w:r>
      <w:r w:rsidRPr="003C7CA9">
        <w:rPr>
          <w:rFonts w:ascii="PT Astra Serif" w:eastAsia="NSimSun" w:hAnsi="PT Astra Serif" w:cs="PT Astra Serif"/>
          <w:iCs/>
          <w:color w:val="auto"/>
          <w:kern w:val="2"/>
          <w:sz w:val="28"/>
          <w:szCs w:val="28"/>
          <w:lang w:bidi="hi-IN"/>
        </w:rPr>
        <w:t xml:space="preserve"> </w:t>
      </w:r>
      <w:r w:rsidRPr="003C7CA9">
        <w:rPr>
          <w:rFonts w:ascii="PT Astra Serif" w:eastAsia="Andale Sans UI" w:hAnsi="PT Astra Serif" w:cs="PT Astra Serif"/>
          <w:iCs/>
          <w:color w:val="auto"/>
          <w:sz w:val="28"/>
          <w:szCs w:val="28"/>
        </w:rPr>
        <w:t>о взаимном сотрудничестве</w:t>
      </w:r>
      <w:r w:rsidRPr="003C7CA9">
        <w:rPr>
          <w:rFonts w:ascii="PT Astra Serif" w:eastAsia="Andale Sans UI" w:hAnsi="PT Astra Serif" w:cs="PT Astra Serif"/>
          <w:iCs/>
          <w:color w:val="auto"/>
          <w:sz w:val="28"/>
          <w:szCs w:val="28"/>
        </w:rPr>
        <w:br/>
        <w:t>в сфере агропромышленного комплекса на территории Ульяновской области</w:t>
      </w:r>
      <w:r w:rsidRPr="003C7CA9">
        <w:rPr>
          <w:rFonts w:ascii="PT Astra Serif" w:eastAsia="Andale Sans UI" w:hAnsi="PT Astra Serif" w:cs="PT Astra Serif"/>
          <w:iCs/>
          <w:color w:val="auto"/>
          <w:sz w:val="28"/>
          <w:szCs w:val="28"/>
        </w:rPr>
        <w:br/>
        <w:t>со следующими компаниями:</w:t>
      </w:r>
      <w:r w:rsidRPr="003C7CA9">
        <w:rPr>
          <w:rFonts w:ascii="PT Astra Serif" w:eastAsia="NSimSun" w:hAnsi="PT Astra Serif" w:cs="PT Astra Serif"/>
          <w:iCs/>
          <w:color w:val="auto"/>
          <w:kern w:val="2"/>
          <w:sz w:val="28"/>
          <w:szCs w:val="28"/>
          <w:lang w:bidi="hi-IN"/>
        </w:rPr>
        <w:t xml:space="preserve"> </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NSimSun" w:hAnsi="PT Astra Serif" w:cs="PT Astra Serif"/>
          <w:iCs/>
          <w:color w:val="auto"/>
          <w:kern w:val="2"/>
          <w:sz w:val="28"/>
          <w:szCs w:val="28"/>
          <w:lang w:bidi="hi-IN"/>
        </w:rPr>
      </w:pPr>
      <w:r w:rsidRPr="003C7CA9">
        <w:rPr>
          <w:rFonts w:ascii="PT Astra Serif" w:eastAsia="NSimSun" w:hAnsi="PT Astra Serif" w:cs="PT Astra Serif"/>
          <w:b/>
          <w:iCs/>
          <w:color w:val="auto"/>
          <w:kern w:val="2"/>
          <w:sz w:val="28"/>
          <w:szCs w:val="28"/>
          <w:lang w:bidi="hi-IN"/>
        </w:rPr>
        <w:t xml:space="preserve">1. Общество с ограниченной ответственностью «Чуфа́ровский элеватор» </w:t>
      </w:r>
      <w:r w:rsidRPr="003C7CA9">
        <w:rPr>
          <w:rFonts w:ascii="PT Astra Serif" w:eastAsia="NSimSun" w:hAnsi="PT Astra Serif" w:cs="PT Astra Serif"/>
          <w:iCs/>
          <w:color w:val="auto"/>
          <w:kern w:val="2"/>
          <w:sz w:val="28"/>
          <w:szCs w:val="28"/>
          <w:lang w:bidi="hi-IN"/>
        </w:rPr>
        <w:t>Предметом Соглашения является сотрудничество Сторон</w:t>
      </w:r>
      <w:r w:rsidRPr="003C7CA9">
        <w:rPr>
          <w:rFonts w:ascii="PT Astra Serif" w:eastAsia="NSimSun" w:hAnsi="PT Astra Serif" w:cs="PT Astra Serif"/>
          <w:iCs/>
          <w:color w:val="auto"/>
          <w:kern w:val="2"/>
          <w:sz w:val="28"/>
          <w:szCs w:val="28"/>
          <w:lang w:bidi="hi-IN"/>
        </w:rPr>
        <w:br/>
        <w:t>по реализации инвестиционного проекта, предусматривающего модернизацию элеваторного комплекса мощностью единовременного хранения 48 тыс. тонн</w:t>
      </w:r>
      <w:r w:rsidRPr="003C7CA9">
        <w:rPr>
          <w:rFonts w:ascii="PT Astra Serif" w:eastAsia="NSimSun" w:hAnsi="PT Astra Serif" w:cs="PT Astra Serif"/>
          <w:iCs/>
          <w:color w:val="auto"/>
          <w:kern w:val="2"/>
          <w:sz w:val="28"/>
          <w:szCs w:val="28"/>
          <w:lang w:bidi="hi-IN"/>
        </w:rPr>
        <w:br/>
        <w:t>на территории Ульяновской области. Объем инвестиций составит 350 млн рублей и позволит создать 10 новых рабочих мест.</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NSimSun" w:hAnsi="PT Astra Serif" w:cs="PT Astra Serif"/>
          <w:iCs/>
          <w:color w:val="auto"/>
          <w:kern w:val="2"/>
          <w:sz w:val="28"/>
          <w:szCs w:val="28"/>
          <w:lang w:bidi="hi-IN"/>
        </w:rPr>
      </w:pPr>
      <w:r w:rsidRPr="003C7CA9">
        <w:rPr>
          <w:rFonts w:ascii="PT Astra Serif" w:eastAsia="NSimSun" w:hAnsi="PT Astra Serif" w:cs="PT Astra Serif"/>
          <w:b/>
          <w:iCs/>
          <w:color w:val="auto"/>
          <w:kern w:val="2"/>
          <w:sz w:val="28"/>
          <w:szCs w:val="28"/>
          <w:lang w:bidi="hi-IN"/>
        </w:rPr>
        <w:t>2. Акционерное общество «Новоспасский элеватор».</w:t>
      </w:r>
      <w:r w:rsidRPr="003C7CA9">
        <w:rPr>
          <w:rFonts w:ascii="PT Astra Serif" w:eastAsia="NSimSun" w:hAnsi="PT Astra Serif" w:cs="PT Astra Serif"/>
          <w:iCs/>
          <w:color w:val="auto"/>
          <w:kern w:val="2"/>
          <w:sz w:val="28"/>
          <w:szCs w:val="28"/>
          <w:lang w:bidi="hi-IN"/>
        </w:rPr>
        <w:t xml:space="preserve"> Предметом Соглашения является сотрудничество Сторон по реализации инвестиционного проекта, предусматривающего модернизацию элеваторного комплекса мощностью единовременного хранения 42 тыс. тонн на территории Ульяновской области. Объем инвестиций составит 400 млн рублей.</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NSimSun" w:hAnsi="PT Astra Serif" w:cs="PT Astra Serif"/>
          <w:iCs/>
          <w:color w:val="auto"/>
          <w:kern w:val="2"/>
          <w:sz w:val="28"/>
          <w:szCs w:val="28"/>
          <w:lang w:bidi="hi-IN"/>
        </w:rPr>
      </w:pPr>
      <w:r w:rsidRPr="003C7CA9">
        <w:rPr>
          <w:rFonts w:ascii="PT Astra Serif" w:eastAsia="NSimSun" w:hAnsi="PT Astra Serif" w:cs="PT Astra Serif"/>
          <w:b/>
          <w:iCs/>
          <w:color w:val="auto"/>
          <w:kern w:val="2"/>
          <w:sz w:val="28"/>
          <w:szCs w:val="28"/>
          <w:lang w:bidi="hi-IN"/>
        </w:rPr>
        <w:t>3. Общество с ограниченной ответственностью «Мо́лвино Агро».</w:t>
      </w:r>
      <w:r w:rsidRPr="003C7CA9">
        <w:rPr>
          <w:rFonts w:ascii="PT Astra Serif" w:eastAsia="NSimSun" w:hAnsi="PT Astra Serif" w:cs="PT Astra Serif"/>
          <w:iCs/>
          <w:color w:val="auto"/>
          <w:kern w:val="2"/>
          <w:sz w:val="28"/>
          <w:szCs w:val="28"/>
          <w:lang w:bidi="hi-IN"/>
        </w:rPr>
        <w:t xml:space="preserve"> Предметом Соглашения является сотрудничество Сторон по реализации </w:t>
      </w:r>
      <w:r w:rsidRPr="003C7CA9">
        <w:rPr>
          <w:rFonts w:ascii="PT Astra Serif" w:eastAsia="NSimSun" w:hAnsi="PT Astra Serif" w:cs="PT Astra Serif"/>
          <w:iCs/>
          <w:color w:val="auto"/>
          <w:kern w:val="2"/>
          <w:sz w:val="28"/>
          <w:szCs w:val="28"/>
          <w:lang w:bidi="hi-IN"/>
        </w:rPr>
        <w:lastRenderedPageBreak/>
        <w:t>инвестиционного проекта, предусматривающего строительство селекционного центра на территории Ульяновской области. Объем инвестиций составит более 500 млн рублей и позволит создать 10 новых рабочих мест.</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NSimSun" w:hAnsi="PT Astra Serif" w:cs="PT Astra Serif"/>
          <w:iCs/>
          <w:color w:val="auto"/>
          <w:kern w:val="2"/>
          <w:sz w:val="28"/>
          <w:szCs w:val="28"/>
          <w:lang w:bidi="hi-IN"/>
        </w:rPr>
      </w:pPr>
      <w:r w:rsidRPr="003C7CA9">
        <w:rPr>
          <w:rFonts w:ascii="PT Astra Serif" w:eastAsia="NSimSun" w:hAnsi="PT Astra Serif" w:cs="PT Astra Serif"/>
          <w:iCs/>
          <w:color w:val="auto"/>
          <w:kern w:val="2"/>
          <w:sz w:val="28"/>
          <w:szCs w:val="28"/>
          <w:lang w:bidi="hi-IN"/>
        </w:rPr>
        <w:t xml:space="preserve">Общий объём инвестиций по итогу реализации данных проектов составит порядка </w:t>
      </w:r>
      <w:r w:rsidRPr="003C7CA9">
        <w:rPr>
          <w:rFonts w:ascii="PT Astra Serif" w:eastAsia="NSimSun" w:hAnsi="PT Astra Serif" w:cs="PT Astra Serif"/>
          <w:b/>
          <w:iCs/>
          <w:color w:val="auto"/>
          <w:kern w:val="2"/>
          <w:sz w:val="28"/>
          <w:szCs w:val="28"/>
          <w:lang w:bidi="hi-IN"/>
        </w:rPr>
        <w:t>1 250 млн. рублей</w:t>
      </w:r>
      <w:r w:rsidRPr="003C7CA9">
        <w:rPr>
          <w:rFonts w:ascii="PT Astra Serif" w:eastAsia="NSimSun" w:hAnsi="PT Astra Serif" w:cs="PT Astra Serif"/>
          <w:iCs/>
          <w:color w:val="auto"/>
          <w:kern w:val="2"/>
          <w:sz w:val="28"/>
          <w:szCs w:val="28"/>
          <w:lang w:bidi="hi-IN"/>
        </w:rPr>
        <w:t>, будет создано 20</w:t>
      </w:r>
      <w:r w:rsidRPr="003C7CA9">
        <w:rPr>
          <w:rFonts w:ascii="PT Astra Serif" w:hAnsi="PT Astra Serif"/>
          <w:color w:val="auto"/>
          <w:sz w:val="28"/>
          <w:szCs w:val="28"/>
        </w:rPr>
        <w:t xml:space="preserve"> </w:t>
      </w:r>
      <w:r w:rsidRPr="003C7CA9">
        <w:rPr>
          <w:rFonts w:ascii="PT Astra Serif" w:eastAsia="NSimSun" w:hAnsi="PT Astra Serif" w:cs="PT Astra Serif"/>
          <w:b/>
          <w:iCs/>
          <w:color w:val="auto"/>
          <w:kern w:val="2"/>
          <w:sz w:val="28"/>
          <w:szCs w:val="28"/>
          <w:lang w:bidi="hi-IN"/>
        </w:rPr>
        <w:t>новых рабочих мест.</w:t>
      </w:r>
    </w:p>
    <w:p w:rsidR="00137C87" w:rsidRPr="003C7CA9" w:rsidRDefault="00137C87" w:rsidP="000F46DB">
      <w:pPr>
        <w:widowControl w:val="0"/>
        <w:suppressAutoHyphens w:val="0"/>
        <w:spacing w:after="0" w:line="240" w:lineRule="auto"/>
        <w:ind w:firstLine="709"/>
        <w:jc w:val="both"/>
        <w:rPr>
          <w:rFonts w:ascii="PT Astra Serif" w:eastAsia="Calibri" w:hAnsi="PT Astra Serif"/>
          <w:color w:val="auto"/>
          <w:sz w:val="28"/>
          <w:szCs w:val="28"/>
        </w:rPr>
      </w:pPr>
    </w:p>
    <w:p w:rsidR="00137C87" w:rsidRPr="003C7CA9" w:rsidRDefault="00137C87" w:rsidP="000F46DB">
      <w:pPr>
        <w:widowControl w:val="0"/>
        <w:suppressAutoHyphens w:val="0"/>
        <w:spacing w:after="0" w:line="240" w:lineRule="auto"/>
        <w:ind w:firstLine="709"/>
        <w:jc w:val="both"/>
        <w:rPr>
          <w:rFonts w:ascii="PT Astra Serif" w:hAnsi="PT Astra Serif"/>
          <w:b/>
          <w:color w:val="auto"/>
          <w:sz w:val="28"/>
          <w:szCs w:val="28"/>
        </w:rPr>
      </w:pPr>
      <w:r w:rsidRPr="003C7CA9">
        <w:rPr>
          <w:rFonts w:ascii="PT Astra Serif" w:eastAsia="Calibri" w:hAnsi="PT Astra Serif"/>
          <w:b/>
          <w:color w:val="auto"/>
          <w:sz w:val="28"/>
          <w:szCs w:val="28"/>
        </w:rPr>
        <w:t>2.</w:t>
      </w:r>
      <w:r w:rsidR="00831543" w:rsidRPr="003C7CA9">
        <w:rPr>
          <w:rFonts w:ascii="PT Astra Serif" w:eastAsia="Calibri" w:hAnsi="PT Astra Serif"/>
          <w:b/>
          <w:color w:val="auto"/>
          <w:sz w:val="28"/>
          <w:szCs w:val="28"/>
        </w:rPr>
        <w:t>3</w:t>
      </w:r>
      <w:r w:rsidRPr="003C7CA9">
        <w:rPr>
          <w:rFonts w:ascii="PT Astra Serif" w:eastAsia="Calibri" w:hAnsi="PT Astra Serif"/>
          <w:b/>
          <w:color w:val="auto"/>
          <w:sz w:val="28"/>
          <w:szCs w:val="28"/>
        </w:rPr>
        <w:t>. Управленческие решения</w:t>
      </w:r>
    </w:p>
    <w:p w:rsidR="00137C87" w:rsidRPr="003C7CA9" w:rsidRDefault="00137C87" w:rsidP="000F46DB">
      <w:pPr>
        <w:pStyle w:val="Standard"/>
        <w:suppressAutoHyphens w:val="0"/>
        <w:ind w:firstLine="709"/>
        <w:jc w:val="both"/>
        <w:rPr>
          <w:rFonts w:ascii="PT Astra Serif" w:hAnsi="PT Astra Serif"/>
          <w:sz w:val="28"/>
          <w:szCs w:val="28"/>
        </w:rPr>
      </w:pPr>
      <w:r w:rsidRPr="003C7CA9">
        <w:rPr>
          <w:rFonts w:ascii="PT Astra Serif" w:hAnsi="PT Astra Serif" w:cs="Times New Roman"/>
          <w:sz w:val="28"/>
          <w:szCs w:val="28"/>
          <w:lang w:val="ru-RU"/>
        </w:rPr>
        <w:t>Министерством агропромышленного комплекса и развития сельских территорий Ульяновской области организована системная работа с муниципальными образованиями и организациями агропромышленного комплекса по достижению поставленных целей:</w:t>
      </w:r>
    </w:p>
    <w:p w:rsidR="00137C87" w:rsidRPr="003C7CA9" w:rsidRDefault="00137C87" w:rsidP="000F46DB">
      <w:pPr>
        <w:pStyle w:val="Standard"/>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cs="Times New Roman"/>
          <w:sz w:val="28"/>
          <w:szCs w:val="28"/>
        </w:rPr>
        <w:t xml:space="preserve">В целях координации деятельности исполнительных органов государственной власти и органов местного самоуправления Ульяновской области при подготовке и проведении полевых работ Министерством </w:t>
      </w:r>
      <w:r w:rsidRPr="003C7CA9">
        <w:rPr>
          <w:rFonts w:ascii="PT Astra Serif" w:hAnsi="PT Astra Serif" w:cs="Times New Roman"/>
          <w:sz w:val="28"/>
          <w:szCs w:val="28"/>
          <w:lang w:val="ru-RU"/>
        </w:rPr>
        <w:t>разработано</w:t>
      </w:r>
      <w:r w:rsidRPr="003C7CA9">
        <w:rPr>
          <w:rFonts w:ascii="PT Astra Serif" w:hAnsi="PT Astra Serif" w:cs="Times New Roman"/>
          <w:sz w:val="28"/>
          <w:szCs w:val="28"/>
        </w:rPr>
        <w:t xml:space="preserve"> </w:t>
      </w:r>
      <w:r w:rsidRPr="003C7CA9">
        <w:rPr>
          <w:rFonts w:ascii="PT Astra Serif" w:hAnsi="PT Astra Serif" w:cs="Times New Roman"/>
          <w:sz w:val="28"/>
          <w:szCs w:val="28"/>
          <w:lang w:val="ru-RU"/>
        </w:rPr>
        <w:t xml:space="preserve">и издано </w:t>
      </w:r>
      <w:r w:rsidRPr="003C7CA9">
        <w:rPr>
          <w:rFonts w:ascii="PT Astra Serif" w:hAnsi="PT Astra Serif" w:cs="Times New Roman"/>
          <w:sz w:val="28"/>
          <w:szCs w:val="28"/>
        </w:rPr>
        <w:t>распоряжени</w:t>
      </w:r>
      <w:r w:rsidRPr="003C7CA9">
        <w:rPr>
          <w:rFonts w:ascii="PT Astra Serif" w:hAnsi="PT Astra Serif" w:cs="Times New Roman"/>
          <w:sz w:val="28"/>
          <w:szCs w:val="28"/>
          <w:lang w:val="ru-RU"/>
        </w:rPr>
        <w:t>е</w:t>
      </w:r>
      <w:r w:rsidRPr="003C7CA9">
        <w:rPr>
          <w:rFonts w:ascii="PT Astra Serif" w:hAnsi="PT Astra Serif" w:cs="Times New Roman"/>
          <w:sz w:val="28"/>
          <w:szCs w:val="28"/>
        </w:rPr>
        <w:t xml:space="preserve"> Правительства Ульяновской области «О мерах по подготовке и проведению весенних полевых работ на территории Ульяновской области».</w:t>
      </w:r>
    </w:p>
    <w:p w:rsidR="00137C87" w:rsidRPr="003C7CA9" w:rsidRDefault="00137C87" w:rsidP="000F46DB">
      <w:pPr>
        <w:pStyle w:val="Standard"/>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cs="Times New Roman"/>
          <w:sz w:val="28"/>
          <w:szCs w:val="28"/>
        </w:rPr>
        <w:t>распоряжением Правительства Ульяновской области «О мерах по уборке урожая»</w:t>
      </w:r>
      <w:r w:rsidRPr="003C7CA9">
        <w:rPr>
          <w:rFonts w:ascii="PT Astra Serif" w:hAnsi="PT Astra Serif" w:cs="Times New Roman"/>
          <w:sz w:val="28"/>
          <w:szCs w:val="28"/>
          <w:lang w:val="ru-RU"/>
        </w:rPr>
        <w:t xml:space="preserve"> утверждён </w:t>
      </w:r>
      <w:r w:rsidRPr="003C7CA9">
        <w:rPr>
          <w:rFonts w:ascii="PT Astra Serif" w:hAnsi="PT Astra Serif" w:cs="Times New Roman"/>
          <w:sz w:val="28"/>
          <w:szCs w:val="28"/>
        </w:rPr>
        <w:t xml:space="preserve">План мероприятий по обеспечению уборки урожая организациями агропромышленного комплекса Ульяновской области </w:t>
      </w:r>
    </w:p>
    <w:p w:rsidR="00137C87" w:rsidRPr="003C7CA9" w:rsidRDefault="00137C87" w:rsidP="000F46DB">
      <w:pPr>
        <w:pStyle w:val="Standard"/>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cs="Times New Roman"/>
          <w:sz w:val="28"/>
          <w:szCs w:val="28"/>
        </w:rPr>
        <w:t>распоряжени</w:t>
      </w:r>
      <w:r w:rsidRPr="003C7CA9">
        <w:rPr>
          <w:rFonts w:ascii="PT Astra Serif" w:hAnsi="PT Astra Serif" w:cs="Times New Roman"/>
          <w:sz w:val="28"/>
          <w:szCs w:val="28"/>
          <w:lang w:val="ru-RU"/>
        </w:rPr>
        <w:t>ем</w:t>
      </w:r>
      <w:r w:rsidRPr="003C7CA9">
        <w:rPr>
          <w:rFonts w:ascii="PT Astra Serif" w:hAnsi="PT Astra Serif" w:cs="Times New Roman"/>
          <w:sz w:val="28"/>
          <w:szCs w:val="28"/>
        </w:rPr>
        <w:t xml:space="preserve"> Министерства «О мерах по подготовке и проведению полевых работ на территории Ульяновской области в 20</w:t>
      </w:r>
      <w:r w:rsidRPr="003C7CA9">
        <w:rPr>
          <w:rFonts w:ascii="PT Astra Serif" w:hAnsi="PT Astra Serif" w:cs="Times New Roman"/>
          <w:sz w:val="28"/>
          <w:szCs w:val="28"/>
          <w:lang w:val="ru-RU"/>
        </w:rPr>
        <w:t>25</w:t>
      </w:r>
      <w:r w:rsidRPr="003C7CA9">
        <w:rPr>
          <w:rFonts w:ascii="PT Astra Serif" w:hAnsi="PT Astra Serif" w:cs="Times New Roman"/>
          <w:sz w:val="28"/>
          <w:szCs w:val="28"/>
        </w:rPr>
        <w:t xml:space="preserve"> году» утвержд</w:t>
      </w:r>
      <w:r w:rsidRPr="003C7CA9">
        <w:rPr>
          <w:rFonts w:ascii="PT Astra Serif" w:hAnsi="PT Astra Serif" w:cs="Times New Roman"/>
          <w:sz w:val="28"/>
          <w:szCs w:val="28"/>
          <w:lang w:val="ru-RU"/>
        </w:rPr>
        <w:t>ен</w:t>
      </w:r>
      <w:r w:rsidRPr="003C7CA9">
        <w:rPr>
          <w:rFonts w:ascii="PT Astra Serif" w:hAnsi="PT Astra Serif" w:cs="Times New Roman"/>
          <w:sz w:val="28"/>
          <w:szCs w:val="28"/>
        </w:rPr>
        <w:t xml:space="preserve"> состав штаба и список руководителей структурных подразделений Министерства, учёных и специалистов агропромышленного комплекса, ответственных за оказание практической помощи муниципальным образованиям в период подготовки и проведения полевых работ; план мероприятий по подготовке и проведению весенних полевых работ на территории Ульяновской области.</w:t>
      </w:r>
    </w:p>
    <w:p w:rsidR="00137C87" w:rsidRPr="003C7CA9" w:rsidRDefault="00137C87" w:rsidP="000F46DB">
      <w:pPr>
        <w:pStyle w:val="Standard"/>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cs="Times New Roman"/>
          <w:sz w:val="28"/>
          <w:szCs w:val="28"/>
        </w:rPr>
        <w:t>распоряжени</w:t>
      </w:r>
      <w:r w:rsidRPr="003C7CA9">
        <w:rPr>
          <w:rFonts w:ascii="PT Astra Serif" w:hAnsi="PT Astra Serif" w:cs="Times New Roman"/>
          <w:sz w:val="28"/>
          <w:szCs w:val="28"/>
          <w:lang w:val="ru-RU"/>
        </w:rPr>
        <w:t>ем</w:t>
      </w:r>
      <w:r w:rsidRPr="003C7CA9">
        <w:rPr>
          <w:rFonts w:ascii="PT Astra Serif" w:hAnsi="PT Astra Serif" w:cs="Times New Roman"/>
          <w:sz w:val="28"/>
          <w:szCs w:val="28"/>
        </w:rPr>
        <w:t xml:space="preserve"> Министерства </w:t>
      </w:r>
      <w:r w:rsidRPr="003C7CA9">
        <w:rPr>
          <w:rFonts w:ascii="PT Astra Serif" w:hAnsi="PT Astra Serif" w:cs="Times New Roman"/>
          <w:sz w:val="28"/>
          <w:szCs w:val="28"/>
          <w:lang w:val="ru-RU"/>
        </w:rPr>
        <w:t xml:space="preserve">организовано </w:t>
      </w:r>
      <w:r w:rsidRPr="003C7CA9">
        <w:rPr>
          <w:rFonts w:ascii="PT Astra Serif" w:hAnsi="PT Astra Serif" w:cs="Times New Roman"/>
          <w:sz w:val="28"/>
          <w:szCs w:val="28"/>
        </w:rPr>
        <w:t>дежурств</w:t>
      </w:r>
      <w:r w:rsidRPr="003C7CA9">
        <w:rPr>
          <w:rFonts w:ascii="PT Astra Serif" w:hAnsi="PT Astra Serif" w:cs="Times New Roman"/>
          <w:sz w:val="28"/>
          <w:szCs w:val="28"/>
          <w:lang w:val="ru-RU"/>
        </w:rPr>
        <w:t>о</w:t>
      </w:r>
      <w:r w:rsidRPr="003C7CA9">
        <w:rPr>
          <w:rFonts w:ascii="PT Astra Serif" w:hAnsi="PT Astra Serif" w:cs="Times New Roman"/>
          <w:sz w:val="28"/>
          <w:szCs w:val="28"/>
        </w:rPr>
        <w:t xml:space="preserve"> в выходные и праздничные дни». Дежурство осуществляется, начиная с начала и до окончания посевной </w:t>
      </w:r>
      <w:r w:rsidRPr="003C7CA9">
        <w:rPr>
          <w:rFonts w:ascii="PT Astra Serif" w:hAnsi="PT Astra Serif" w:cs="Times New Roman"/>
          <w:sz w:val="28"/>
          <w:szCs w:val="28"/>
          <w:lang w:val="ru-RU"/>
        </w:rPr>
        <w:t xml:space="preserve">и уборочной </w:t>
      </w:r>
      <w:r w:rsidRPr="003C7CA9">
        <w:rPr>
          <w:rFonts w:ascii="PT Astra Serif" w:hAnsi="PT Astra Serif" w:cs="Times New Roman"/>
          <w:sz w:val="28"/>
          <w:szCs w:val="28"/>
        </w:rPr>
        <w:t>кампании.</w:t>
      </w:r>
    </w:p>
    <w:p w:rsidR="00137C87" w:rsidRPr="003C7CA9" w:rsidRDefault="00137C87" w:rsidP="000F46DB">
      <w:pPr>
        <w:pStyle w:val="Textbody"/>
        <w:widowControl w:val="0"/>
        <w:numPr>
          <w:ilvl w:val="0"/>
          <w:numId w:val="14"/>
        </w:numPr>
        <w:tabs>
          <w:tab w:val="left" w:pos="993"/>
        </w:tabs>
        <w:suppressAutoHyphens w:val="0"/>
        <w:spacing w:after="0" w:line="240" w:lineRule="auto"/>
        <w:ind w:left="0" w:firstLine="709"/>
        <w:jc w:val="both"/>
        <w:rPr>
          <w:rFonts w:ascii="PT Astra Serif" w:hAnsi="PT Astra Serif"/>
          <w:sz w:val="28"/>
          <w:szCs w:val="28"/>
        </w:rPr>
      </w:pPr>
      <w:r w:rsidRPr="003C7CA9">
        <w:rPr>
          <w:rFonts w:ascii="PT Astra Serif" w:hAnsi="PT Astra Serif" w:cs="Times New Roman"/>
          <w:sz w:val="28"/>
          <w:szCs w:val="28"/>
        </w:rPr>
        <w:t>регулярно проходят штабы по подготовке и проведению сезонных полевых работ. В заседаниях принимают участие: Губернатор Ульяновской области, представители Правительства и Законодательного Собрания Ульяновской области, исполнительные органы государственной власти Ульяновской области, Главы администраций муниципальных образований, начальники управлений сельского хозяйства муниципальных образований Ульяновской области, специалисты Россельхозцентра, Ульяновского филиала ФГБУ «РосАгроХимслужба», Ульяновского НИИСХ, Ульяновского центра по гидрометеорологии, Ульяновского государственного аграрного университета имени П.А.Столыпина, Департамента гостехнадзора Министерства транспорта региона, представители банков.</w:t>
      </w:r>
    </w:p>
    <w:p w:rsidR="00137C87" w:rsidRPr="003C7CA9" w:rsidRDefault="00137C87" w:rsidP="000F46DB">
      <w:pPr>
        <w:pStyle w:val="Textbody"/>
        <w:widowControl w:val="0"/>
        <w:tabs>
          <w:tab w:val="left" w:pos="993"/>
        </w:tabs>
        <w:suppressAutoHyphens w:val="0"/>
        <w:spacing w:after="0" w:line="240" w:lineRule="auto"/>
        <w:ind w:firstLine="709"/>
        <w:jc w:val="both"/>
        <w:rPr>
          <w:rFonts w:ascii="PT Astra Serif" w:hAnsi="PT Astra Serif"/>
          <w:sz w:val="28"/>
          <w:szCs w:val="28"/>
        </w:rPr>
      </w:pPr>
      <w:r w:rsidRPr="003C7CA9">
        <w:rPr>
          <w:rFonts w:ascii="PT Astra Serif" w:hAnsi="PT Astra Serif" w:cs="Times New Roman"/>
          <w:sz w:val="28"/>
          <w:szCs w:val="28"/>
        </w:rPr>
        <w:t xml:space="preserve">В рамках штаба рассматриваются вопросы по приоритетным направлениям развития сельскохозяйственной отрасли, структуре посевных </w:t>
      </w:r>
      <w:r w:rsidRPr="003C7CA9">
        <w:rPr>
          <w:rFonts w:ascii="PT Astra Serif" w:hAnsi="PT Astra Serif" w:cs="Times New Roman"/>
          <w:sz w:val="28"/>
          <w:szCs w:val="28"/>
        </w:rPr>
        <w:lastRenderedPageBreak/>
        <w:t>площадей, обеспеченности посевным материалом, минеральными удобрениями, готовность сельскохозяйственной техники.</w:t>
      </w:r>
    </w:p>
    <w:p w:rsidR="00137C87" w:rsidRPr="003C7CA9" w:rsidRDefault="00137C87" w:rsidP="000F46DB">
      <w:pPr>
        <w:pStyle w:val="Standard"/>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cs="Times New Roman"/>
          <w:sz w:val="28"/>
          <w:szCs w:val="28"/>
        </w:rPr>
        <w:t>Ежегодно распоряжением Министерства утверждается план мероприятий по обеспечению пожарной безопасности на объектах агропромышленного комплекса и используемых сельскохозяйственными организациями земельных участках, расположенных на территории Ульяновской области, в весенне-летний период.</w:t>
      </w:r>
    </w:p>
    <w:p w:rsidR="00137C87" w:rsidRPr="003C7CA9" w:rsidRDefault="00137C87" w:rsidP="000F46DB">
      <w:pPr>
        <w:pStyle w:val="1f3"/>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sz w:val="28"/>
          <w:szCs w:val="28"/>
        </w:rPr>
        <w:t>Ежемесячно с участием сельхозтоваропроизводителей, учёных, муниципальных образований рассматриваются итоги работы отрасли животноводства;</w:t>
      </w:r>
    </w:p>
    <w:p w:rsidR="00137C87" w:rsidRPr="003C7CA9" w:rsidRDefault="00137C87" w:rsidP="000F46DB">
      <w:pPr>
        <w:pStyle w:val="Standard"/>
        <w:numPr>
          <w:ilvl w:val="0"/>
          <w:numId w:val="14"/>
        </w:numPr>
        <w:tabs>
          <w:tab w:val="left" w:pos="993"/>
        </w:tabs>
        <w:suppressAutoHyphens w:val="0"/>
        <w:ind w:left="0" w:firstLine="709"/>
        <w:jc w:val="both"/>
        <w:rPr>
          <w:rFonts w:ascii="PT Astra Serif" w:hAnsi="PT Astra Serif"/>
          <w:sz w:val="28"/>
          <w:szCs w:val="28"/>
        </w:rPr>
      </w:pPr>
      <w:r w:rsidRPr="003C7CA9">
        <w:rPr>
          <w:rFonts w:ascii="PT Astra Serif" w:hAnsi="PT Astra Serif" w:cs="Times New Roman"/>
          <w:sz w:val="28"/>
          <w:szCs w:val="28"/>
        </w:rPr>
        <w:t xml:space="preserve">С целью морального и материального стимулирования работников сельского хозяйства Ульяновской области за высокопроизводительный труд Министерством </w:t>
      </w:r>
      <w:r w:rsidRPr="003C7CA9">
        <w:rPr>
          <w:rFonts w:ascii="PT Astra Serif" w:hAnsi="PT Astra Serif" w:cs="Times New Roman"/>
          <w:sz w:val="28"/>
          <w:szCs w:val="28"/>
          <w:lang w:val="ru-RU"/>
        </w:rPr>
        <w:t>организовано соревнование в агропромышленном комплексе Ульяновской области:</w:t>
      </w:r>
    </w:p>
    <w:p w:rsidR="00137C87" w:rsidRPr="003C7CA9" w:rsidRDefault="00137C87" w:rsidP="000F46DB">
      <w:pPr>
        <w:pStyle w:val="Standard"/>
        <w:tabs>
          <w:tab w:val="left" w:pos="993"/>
        </w:tabs>
        <w:suppressAutoHyphens w:val="0"/>
        <w:ind w:firstLine="709"/>
        <w:jc w:val="both"/>
        <w:rPr>
          <w:rFonts w:ascii="PT Astra Serif" w:hAnsi="PT Astra Serif"/>
          <w:sz w:val="28"/>
          <w:szCs w:val="28"/>
        </w:rPr>
      </w:pPr>
      <w:r w:rsidRPr="003C7CA9">
        <w:rPr>
          <w:rFonts w:ascii="PT Astra Serif" w:hAnsi="PT Astra Serif" w:cs="Times New Roman"/>
          <w:sz w:val="28"/>
          <w:szCs w:val="28"/>
          <w:lang w:val="ru-RU"/>
        </w:rPr>
        <w:t xml:space="preserve">- </w:t>
      </w:r>
      <w:r w:rsidRPr="003C7CA9">
        <w:rPr>
          <w:rFonts w:ascii="PT Astra Serif" w:hAnsi="PT Astra Serif" w:cs="Times New Roman"/>
          <w:sz w:val="28"/>
          <w:szCs w:val="28"/>
        </w:rPr>
        <w:t>еженедельно</w:t>
      </w:r>
      <w:r w:rsidRPr="003C7CA9">
        <w:rPr>
          <w:rFonts w:ascii="PT Astra Serif" w:hAnsi="PT Astra Serif" w:cs="Times New Roman"/>
          <w:sz w:val="28"/>
          <w:szCs w:val="28"/>
          <w:lang w:val="ru-RU"/>
        </w:rPr>
        <w:t>е</w:t>
      </w:r>
      <w:r w:rsidRPr="003C7CA9">
        <w:rPr>
          <w:rFonts w:ascii="PT Astra Serif" w:hAnsi="PT Astra Serif" w:cs="Times New Roman"/>
          <w:sz w:val="28"/>
          <w:szCs w:val="28"/>
        </w:rPr>
        <w:t xml:space="preserve"> подведени</w:t>
      </w:r>
      <w:r w:rsidRPr="003C7CA9">
        <w:rPr>
          <w:rFonts w:ascii="PT Astra Serif" w:hAnsi="PT Astra Serif" w:cs="Times New Roman"/>
          <w:sz w:val="28"/>
          <w:szCs w:val="28"/>
          <w:lang w:val="ru-RU"/>
        </w:rPr>
        <w:t>е</w:t>
      </w:r>
      <w:r w:rsidRPr="003C7CA9">
        <w:rPr>
          <w:rFonts w:ascii="PT Astra Serif" w:hAnsi="PT Astra Serif" w:cs="Times New Roman"/>
          <w:sz w:val="28"/>
          <w:szCs w:val="28"/>
        </w:rPr>
        <w:t xml:space="preserve"> итогов посевной кампании</w:t>
      </w:r>
      <w:r w:rsidRPr="003C7CA9">
        <w:rPr>
          <w:rFonts w:ascii="PT Astra Serif" w:hAnsi="PT Astra Serif" w:cs="Times New Roman"/>
          <w:sz w:val="28"/>
          <w:szCs w:val="28"/>
          <w:lang w:val="ru-RU"/>
        </w:rPr>
        <w:t xml:space="preserve">: </w:t>
      </w:r>
      <w:r w:rsidRPr="003C7CA9">
        <w:rPr>
          <w:rFonts w:ascii="PT Astra Serif" w:hAnsi="PT Astra Serif" w:cs="Times New Roman"/>
          <w:sz w:val="28"/>
          <w:szCs w:val="28"/>
        </w:rPr>
        <w:t>среди муниципальных образований определяется лидер по темпам сева, осуществляется мониторинг по передовикам на посевных работах, выбираются лучшие механизаторы в муниципальных образованиях Ульяновской области.</w:t>
      </w:r>
    </w:p>
    <w:p w:rsidR="00137C87" w:rsidRPr="003C7CA9" w:rsidRDefault="00137C87" w:rsidP="000F46DB">
      <w:pPr>
        <w:pStyle w:val="Standard"/>
        <w:tabs>
          <w:tab w:val="left" w:pos="993"/>
        </w:tabs>
        <w:suppressAutoHyphens w:val="0"/>
        <w:ind w:firstLine="709"/>
        <w:jc w:val="both"/>
        <w:rPr>
          <w:rFonts w:ascii="PT Astra Serif" w:hAnsi="PT Astra Serif"/>
          <w:sz w:val="28"/>
          <w:szCs w:val="28"/>
        </w:rPr>
      </w:pPr>
      <w:r w:rsidRPr="003C7CA9">
        <w:rPr>
          <w:rFonts w:ascii="PT Astra Serif" w:hAnsi="PT Astra Serif" w:cs="Times New Roman"/>
          <w:sz w:val="28"/>
          <w:szCs w:val="28"/>
          <w:lang w:val="ru-RU"/>
        </w:rPr>
        <w:t xml:space="preserve">- </w:t>
      </w:r>
      <w:r w:rsidRPr="003C7CA9">
        <w:rPr>
          <w:rFonts w:ascii="PT Astra Serif" w:hAnsi="PT Astra Serif" w:cs="Times New Roman"/>
          <w:sz w:val="28"/>
          <w:szCs w:val="28"/>
        </w:rPr>
        <w:t>Также Министерством еженедельно подводятся итоги уборочной кампании с вручением переходящего кубка.</w:t>
      </w:r>
    </w:p>
    <w:p w:rsidR="00137C87" w:rsidRPr="003C7CA9" w:rsidRDefault="00137C87" w:rsidP="000F46DB">
      <w:pPr>
        <w:pStyle w:val="Standard"/>
        <w:tabs>
          <w:tab w:val="left" w:pos="993"/>
        </w:tabs>
        <w:suppressAutoHyphens w:val="0"/>
        <w:ind w:firstLine="709"/>
        <w:jc w:val="both"/>
        <w:rPr>
          <w:rFonts w:ascii="PT Astra Serif" w:hAnsi="PT Astra Serif"/>
          <w:sz w:val="28"/>
          <w:szCs w:val="28"/>
        </w:rPr>
      </w:pPr>
      <w:r w:rsidRPr="003C7CA9">
        <w:rPr>
          <w:rFonts w:ascii="PT Astra Serif" w:hAnsi="PT Astra Serif" w:cs="Times New Roman"/>
          <w:sz w:val="28"/>
          <w:szCs w:val="28"/>
        </w:rPr>
        <w:t>Муниципальному образованию лидеру по проценту убранных площадей за неделю вручается переходящий кубок. Также осуществляется мониторинг по передовикам на уборочных работах, выбираются лучшие хозяйства и комбайнеры в муниципальных образованиях Ульяновской области.</w:t>
      </w:r>
    </w:p>
    <w:p w:rsidR="00137C87" w:rsidRPr="003C7CA9" w:rsidRDefault="00137C87" w:rsidP="000F46DB">
      <w:pPr>
        <w:pStyle w:val="Standard"/>
        <w:tabs>
          <w:tab w:val="left" w:pos="993"/>
        </w:tabs>
        <w:suppressAutoHyphens w:val="0"/>
        <w:ind w:firstLine="709"/>
        <w:jc w:val="both"/>
        <w:rPr>
          <w:rFonts w:ascii="PT Astra Serif" w:hAnsi="PT Astra Serif"/>
          <w:sz w:val="28"/>
          <w:szCs w:val="28"/>
        </w:rPr>
      </w:pPr>
      <w:r w:rsidRPr="003C7CA9">
        <w:rPr>
          <w:rFonts w:ascii="PT Astra Serif" w:hAnsi="PT Astra Serif" w:cs="Times New Roman"/>
          <w:sz w:val="28"/>
          <w:szCs w:val="28"/>
        </w:rPr>
        <w:t>Кроме того, муниципальные образования, намолотившие 100 тыс. тонн зерна</w:t>
      </w:r>
      <w:r w:rsidRPr="003C7CA9">
        <w:rPr>
          <w:rFonts w:ascii="PT Astra Serif" w:hAnsi="PT Astra Serif" w:cs="Times New Roman"/>
          <w:sz w:val="28"/>
          <w:szCs w:val="28"/>
          <w:lang w:val="ru-RU"/>
        </w:rPr>
        <w:t>,</w:t>
      </w:r>
      <w:r w:rsidRPr="003C7CA9">
        <w:rPr>
          <w:rFonts w:ascii="PT Astra Serif" w:hAnsi="PT Astra Serif" w:cs="Times New Roman"/>
          <w:sz w:val="28"/>
          <w:szCs w:val="28"/>
        </w:rPr>
        <w:t xml:space="preserve"> в торжественной обстановке получают кубок.</w:t>
      </w:r>
    </w:p>
    <w:p w:rsidR="00137C87" w:rsidRPr="003C7CA9" w:rsidRDefault="00137C87" w:rsidP="000F46DB">
      <w:pPr>
        <w:pStyle w:val="HEADERTEXT"/>
        <w:numPr>
          <w:ilvl w:val="0"/>
          <w:numId w:val="14"/>
        </w:numPr>
        <w:tabs>
          <w:tab w:val="left" w:pos="993"/>
        </w:tabs>
        <w:suppressAutoHyphens w:val="0"/>
        <w:ind w:left="0" w:firstLine="709"/>
        <w:jc w:val="both"/>
        <w:rPr>
          <w:rFonts w:ascii="PT Astra Serif" w:hAnsi="PT Astra Serif"/>
          <w:color w:val="auto"/>
          <w:sz w:val="28"/>
          <w:szCs w:val="28"/>
        </w:rPr>
      </w:pPr>
      <w:r w:rsidRPr="003C7CA9">
        <w:rPr>
          <w:rFonts w:ascii="PT Astra Serif" w:hAnsi="PT Astra Serif" w:cs="Times New Roman"/>
          <w:color w:val="auto"/>
          <w:sz w:val="28"/>
          <w:szCs w:val="28"/>
        </w:rPr>
        <w:t xml:space="preserve">Постановлением Правительства Ульяновской области от 15.05.2014 № 131-П </w:t>
      </w:r>
      <w:r w:rsidRPr="003C7CA9">
        <w:rPr>
          <w:rFonts w:ascii="PT Astra Serif" w:hAnsi="PT Astra Serif" w:cs="Times New Roman"/>
          <w:bCs/>
          <w:color w:val="auto"/>
          <w:sz w:val="28"/>
          <w:szCs w:val="28"/>
        </w:rPr>
        <w:t>«О некоторых мерах поощрения и популяризации достижений в сфере развития сельских территорий»</w:t>
      </w:r>
      <w:r w:rsidRPr="003C7CA9">
        <w:rPr>
          <w:rFonts w:ascii="PT Astra Serif" w:hAnsi="PT Astra Serif" w:cs="Times New Roman"/>
          <w:color w:val="auto"/>
          <w:sz w:val="28"/>
          <w:szCs w:val="28"/>
        </w:rPr>
        <w:t xml:space="preserve"> утверждено П</w:t>
      </w:r>
      <w:r w:rsidRPr="003C7CA9">
        <w:rPr>
          <w:rFonts w:ascii="PT Astra Serif" w:hAnsi="PT Astra Serif" w:cs="Times New Roman"/>
          <w:bCs/>
          <w:color w:val="auto"/>
          <w:sz w:val="28"/>
          <w:szCs w:val="28"/>
        </w:rPr>
        <w:t>оложение о проведении ежегодного областного соревнования в агропромышленном комплексе Ульяновской области.</w:t>
      </w:r>
    </w:p>
    <w:p w:rsidR="00137C87" w:rsidRPr="003C7CA9" w:rsidRDefault="00137C87" w:rsidP="000F46DB">
      <w:pPr>
        <w:pStyle w:val="1f0"/>
        <w:widowControl w:val="0"/>
        <w:numPr>
          <w:ilvl w:val="0"/>
          <w:numId w:val="15"/>
        </w:numPr>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color w:val="auto"/>
          <w:sz w:val="28"/>
          <w:szCs w:val="28"/>
        </w:rPr>
        <w:t xml:space="preserve">В Министерстве агропромышленного комплекса и развития сельских территорий Ульяновской области продолжает работу Штаб по мониторингу продовольственной безопасности и контролю за состоянием продовольственного рынка Ульяновской области. </w:t>
      </w:r>
    </w:p>
    <w:p w:rsidR="00137C87" w:rsidRPr="003C7CA9" w:rsidRDefault="00137C87" w:rsidP="000F46DB">
      <w:pPr>
        <w:widowControl w:val="0"/>
        <w:suppressAutoHyphens w:val="0"/>
        <w:spacing w:after="0" w:line="240" w:lineRule="auto"/>
        <w:ind w:firstLine="709"/>
        <w:jc w:val="both"/>
        <w:rPr>
          <w:rFonts w:ascii="PT Astra Serif" w:eastAsia="Calibri" w:hAnsi="PT Astra Serif"/>
          <w:color w:val="auto"/>
          <w:sz w:val="28"/>
          <w:szCs w:val="28"/>
        </w:rPr>
      </w:pPr>
    </w:p>
    <w:p w:rsidR="00137C87" w:rsidRPr="003C7CA9" w:rsidRDefault="00137C87" w:rsidP="000F46DB">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
          <w:color w:val="auto"/>
          <w:sz w:val="28"/>
          <w:szCs w:val="28"/>
        </w:rPr>
        <w:t>2.</w:t>
      </w:r>
      <w:r w:rsidR="00831543" w:rsidRPr="003C7CA9">
        <w:rPr>
          <w:rFonts w:ascii="PT Astra Serif" w:hAnsi="PT Astra Serif"/>
          <w:b/>
          <w:color w:val="auto"/>
          <w:sz w:val="28"/>
          <w:szCs w:val="28"/>
        </w:rPr>
        <w:t>4</w:t>
      </w:r>
      <w:r w:rsidRPr="003C7CA9">
        <w:rPr>
          <w:rFonts w:ascii="PT Astra Serif" w:hAnsi="PT Astra Serif"/>
          <w:b/>
          <w:color w:val="auto"/>
          <w:sz w:val="28"/>
          <w:szCs w:val="28"/>
        </w:rPr>
        <w:t>. Отраслевые имиджевые мероприятия</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xml:space="preserve">В 2025 году Минсельхозом области </w:t>
      </w:r>
      <w:r w:rsidRPr="003C7CA9">
        <w:rPr>
          <w:rFonts w:ascii="PT Astra Serif" w:hAnsi="PT Astra Serif" w:cs="PT Astra Serif"/>
          <w:color w:val="auto"/>
          <w:sz w:val="28"/>
          <w:szCs w:val="28"/>
        </w:rPr>
        <w:t>и</w:t>
      </w:r>
      <w:r w:rsidRPr="003C7CA9">
        <w:rPr>
          <w:rFonts w:ascii="PT Astra Serif" w:hAnsi="PT Astra Serif" w:cs="PT Astra Serif"/>
          <w:b/>
          <w:color w:val="auto"/>
          <w:sz w:val="28"/>
          <w:szCs w:val="28"/>
        </w:rPr>
        <w:t xml:space="preserve"> </w:t>
      </w:r>
      <w:r w:rsidRPr="003C7CA9">
        <w:rPr>
          <w:rFonts w:ascii="PT Astra Serif" w:hAnsi="PT Astra Serif" w:cs="PT Astra Serif"/>
          <w:bCs/>
          <w:color w:val="auto"/>
          <w:sz w:val="28"/>
          <w:szCs w:val="28"/>
        </w:rPr>
        <w:t>ОГБУ «Агентство по развитию сельских территорий Ульяновской области» подготовлено и проведено</w:t>
      </w:r>
      <w:r w:rsidRPr="003C7CA9">
        <w:rPr>
          <w:rFonts w:ascii="PT Astra Serif" w:hAnsi="PT Astra Serif" w:cs="PT Astra Serif"/>
          <w:b/>
          <w:bCs/>
          <w:color w:val="auto"/>
          <w:sz w:val="28"/>
          <w:szCs w:val="28"/>
        </w:rPr>
        <w:br/>
        <w:t>9 имиджевых мероприятий</w:t>
      </w:r>
      <w:r w:rsidRPr="003C7CA9">
        <w:rPr>
          <w:rFonts w:ascii="PT Astra Serif" w:hAnsi="PT Astra Serif" w:cs="PT Astra Serif"/>
          <w:bCs/>
          <w:color w:val="auto"/>
          <w:sz w:val="28"/>
          <w:szCs w:val="28"/>
        </w:rPr>
        <w:t>.</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hAnsi="PT Astra Serif" w:cs="PT Astra Serif"/>
          <w:b/>
          <w:bCs/>
          <w:color w:val="auto"/>
          <w:sz w:val="28"/>
          <w:szCs w:val="28"/>
        </w:rPr>
        <w:t xml:space="preserve">1. </w:t>
      </w:r>
      <w:r w:rsidRPr="003C7CA9">
        <w:rPr>
          <w:rFonts w:ascii="PT Astra Serif" w:hAnsi="PT Astra Serif" w:cs="PT Astra Serif"/>
          <w:b/>
          <w:bCs/>
          <w:color w:val="auto"/>
          <w:sz w:val="28"/>
          <w:szCs w:val="28"/>
          <w:lang w:bidi="ru-RU"/>
        </w:rPr>
        <w:t xml:space="preserve">18 февраля 2025 года </w:t>
      </w:r>
      <w:r w:rsidRPr="003C7CA9">
        <w:rPr>
          <w:rFonts w:ascii="PT Astra Serif" w:hAnsi="PT Astra Serif" w:cs="PT Astra Serif"/>
          <w:color w:val="auto"/>
          <w:sz w:val="28"/>
          <w:szCs w:val="28"/>
          <w:lang w:bidi="ru-RU"/>
        </w:rPr>
        <w:t>на базе ФГБОУ ВО «Ульяновский ГАУ</w:t>
      </w:r>
      <w:r w:rsidRPr="003C7CA9">
        <w:rPr>
          <w:rFonts w:ascii="PT Astra Serif" w:hAnsi="PT Astra Serif" w:cs="PT Astra Serif"/>
          <w:color w:val="auto"/>
          <w:sz w:val="28"/>
          <w:szCs w:val="28"/>
          <w:lang w:bidi="ru-RU"/>
        </w:rPr>
        <w:br/>
        <w:t xml:space="preserve">им. П.А.Столыпина» прошел </w:t>
      </w:r>
      <w:r w:rsidRPr="003C7CA9">
        <w:rPr>
          <w:rFonts w:ascii="PT Astra Serif" w:hAnsi="PT Astra Serif" w:cs="PT Astra Serif"/>
          <w:b/>
          <w:color w:val="auto"/>
          <w:sz w:val="28"/>
          <w:szCs w:val="28"/>
          <w:lang w:bidi="ru-RU"/>
        </w:rPr>
        <w:t>ежегодный Съезд фермеров Ульяновской области.</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shd w:val="clear" w:color="auto" w:fill="FFFFFF"/>
          <w:lang w:eastAsia="zh-CN" w:bidi="ru-RU"/>
        </w:rPr>
        <w:t xml:space="preserve">В Съезде приняли участие более 200 человек — это главы крестьянских </w:t>
      </w:r>
      <w:r w:rsidRPr="003C7CA9">
        <w:rPr>
          <w:rFonts w:ascii="PT Astra Serif" w:eastAsia="Source Han Sans CN Regular" w:hAnsi="PT Astra Serif" w:cs="PT Astra Serif"/>
          <w:color w:val="auto"/>
          <w:kern w:val="2"/>
          <w:sz w:val="28"/>
          <w:szCs w:val="28"/>
          <w:shd w:val="clear" w:color="auto" w:fill="FFFFFF"/>
          <w:lang w:eastAsia="zh-CN" w:bidi="ru-RU"/>
        </w:rPr>
        <w:lastRenderedPageBreak/>
        <w:t xml:space="preserve">(фермерских) хозяйств, руководители сельскохозяйственных организаций, представители исполнительной и законодательной власти, научное сообщество, средства массовой информации.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В рамках Съезда прошла конференция Ассоциации фермеров Ульяновской области, где были рассмотрены итоги работы Ассоциации фермеров Ульяновской области в 2024 году, стратегия развития фермерского движения и другие вопросы, связанные с фермерской деятельностью.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Также в рамках Съезда состоялась встреча Губернатора Ульяновской области А.Ю.Русских с фермерами и руководителями сельскохозяйственных предприятий Ульяновской области, на которой представители фермерского сообщества смогли задать руководству региона интересующие их вопросы.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Кроме того, была организована выставка продукции, произведённой фермерскими хозяйствами Ульяновской области и специализированной выставки поставщиков сельскохозяйственной техники и оборудования, средств защиты растений и сопутствующих товаров и услуг</w:t>
      </w:r>
      <w:r w:rsidRPr="003C7CA9">
        <w:rPr>
          <w:rFonts w:ascii="PT Astra Serif" w:eastAsia="Source Han Sans CN Regular" w:hAnsi="PT Astra Serif" w:cs="PT Astra Serif"/>
          <w:color w:val="auto"/>
          <w:kern w:val="2"/>
          <w:sz w:val="28"/>
          <w:szCs w:val="28"/>
          <w:lang w:eastAsia="zh-CN" w:bidi="ru-RU"/>
        </w:rPr>
        <w:br/>
        <w:t>для сельхозтоваропроизводителей.</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Так, дегустацию своих продуктов провели: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СПССК «Станичный»</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 ИП Глава КФХ Глебова Элла Владимировна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 ИП Глава КФХ Дудко Оксана Анатольевна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 ИП Глава КФХ Жукова Ольга Олеговна Жукова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ИП Митрошина Елена Александровна</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ИП Аверьянов Олег Игоревич «Сырное лукошко».</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rPr>
        <w:t>О</w:t>
      </w:r>
      <w:r w:rsidRPr="003C7CA9">
        <w:rPr>
          <w:rFonts w:ascii="PT Astra Serif" w:eastAsia="Source Han Sans CN Regular" w:hAnsi="PT Astra Serif" w:cs="PT Astra Serif"/>
          <w:color w:val="auto"/>
          <w:kern w:val="2"/>
          <w:sz w:val="28"/>
          <w:szCs w:val="28"/>
          <w:lang w:eastAsia="zh-CN" w:bidi="ru-RU"/>
        </w:rPr>
        <w:t xml:space="preserve">сновными партнерами мероприятия стали: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xml:space="preserve">- АО «Россельхозбанк» </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«УНИКОМ»</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«Агроснаб Поволжья»</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«ТИМЕР-ТЕХНИКА»</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«Булат»</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ТФК «Автотехимпорт»</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«УльТракВолга»</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«Агротехпарк»</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«ПКФ АСК Инжиниринг»</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bidi="ru-RU"/>
        </w:rPr>
        <w:t>- ООО «ЭльбрусАгро»</w:t>
      </w:r>
    </w:p>
    <w:p w:rsidR="00137C87" w:rsidRPr="003C7CA9" w:rsidRDefault="00137C87" w:rsidP="000F46DB">
      <w:pPr>
        <w:widowControl w:val="0"/>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NSimSun" w:hAnsi="PT Astra Serif" w:cs="PT Astra Serif"/>
          <w:color w:val="auto"/>
          <w:kern w:val="2"/>
          <w:sz w:val="28"/>
          <w:szCs w:val="28"/>
          <w:shd w:val="clear" w:color="auto" w:fill="FFFFFF"/>
          <w:lang w:eastAsia="zh-CN" w:bidi="hi-IN"/>
        </w:rPr>
        <w:t xml:space="preserve">В рамках деловой программы Съезда состоялось подписание соглашения между </w:t>
      </w:r>
      <w:r w:rsidRPr="003C7CA9">
        <w:rPr>
          <w:rFonts w:ascii="PT Astra Serif" w:eastAsia="Calibri" w:hAnsi="PT Astra Serif" w:cs="PT Astra Serif"/>
          <w:color w:val="auto"/>
          <w:sz w:val="28"/>
          <w:szCs w:val="28"/>
          <w:shd w:val="clear" w:color="auto" w:fill="FFFFFF"/>
          <w:lang w:eastAsia="ru-RU"/>
        </w:rPr>
        <w:t xml:space="preserve">Ульяновским региональным филиалом АО «Россельхозбанк» и </w:t>
      </w:r>
      <w:r w:rsidRPr="003C7CA9">
        <w:rPr>
          <w:rFonts w:ascii="PT Astra Serif" w:eastAsia="NSimSun" w:hAnsi="PT Astra Serif" w:cs="PT Astra Serif"/>
          <w:color w:val="auto"/>
          <w:kern w:val="2"/>
          <w:sz w:val="28"/>
          <w:szCs w:val="28"/>
          <w:shd w:val="clear" w:color="auto" w:fill="FFFFFF"/>
          <w:lang w:eastAsia="zh-CN" w:bidi="hi-IN"/>
        </w:rPr>
        <w:t xml:space="preserve">Ассоциацией фермеров Ульяновской области. </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Source Han Sans CN Regular" w:hAnsi="PT Astra Serif" w:cs="PT Astra Serif"/>
          <w:color w:val="auto"/>
          <w:kern w:val="2"/>
          <w:sz w:val="28"/>
          <w:szCs w:val="28"/>
          <w:lang w:eastAsia="zh-CN"/>
        </w:rPr>
      </w:pPr>
      <w:r w:rsidRPr="003C7CA9">
        <w:rPr>
          <w:rFonts w:ascii="PT Astra Serif" w:eastAsia="NSimSun" w:hAnsi="PT Astra Serif" w:cs="PT Astra Serif"/>
          <w:color w:val="auto"/>
          <w:kern w:val="2"/>
          <w:sz w:val="28"/>
          <w:szCs w:val="28"/>
          <w:shd w:val="clear" w:color="auto" w:fill="FFFFFF"/>
          <w:lang w:eastAsia="zh-CN" w:bidi="hi-IN"/>
        </w:rPr>
        <w:t>Стороны договорились продолжать и расширять совместную деятельность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 иначе говоря, совместно работать на благо развития АПК в целом и фермерского движения в частности, улучшения кадрового потенциала и комфортных условий проживания на селе.</w:t>
      </w:r>
    </w:p>
    <w:p w:rsidR="00137C87" w:rsidRPr="003C7CA9" w:rsidRDefault="00137C87" w:rsidP="000F46DB">
      <w:pPr>
        <w:widowControl w:val="0"/>
        <w:suppressAutoHyphens w:val="0"/>
        <w:spacing w:after="0" w:line="240" w:lineRule="auto"/>
        <w:ind w:firstLine="709"/>
        <w:contextualSpacing/>
        <w:jc w:val="both"/>
        <w:rPr>
          <w:rFonts w:ascii="PT Astra Serif" w:eastAsia="NSimSun" w:hAnsi="PT Astra Serif" w:cs="PT Astra Serif"/>
          <w:color w:val="auto"/>
          <w:kern w:val="2"/>
          <w:sz w:val="28"/>
          <w:szCs w:val="28"/>
          <w:shd w:val="clear" w:color="auto" w:fill="FFFFFF"/>
          <w:lang w:eastAsia="zh-CN" w:bidi="hi-IN"/>
        </w:rPr>
      </w:pPr>
      <w:r w:rsidRPr="003C7CA9">
        <w:rPr>
          <w:rFonts w:ascii="PT Astra Serif" w:hAnsi="PT Astra Serif" w:cs="PT Astra Serif"/>
          <w:b/>
          <w:bCs/>
          <w:color w:val="auto"/>
          <w:sz w:val="28"/>
          <w:szCs w:val="28"/>
          <w:lang w:bidi="ru-RU"/>
        </w:rPr>
        <w:t>2.</w:t>
      </w:r>
      <w:r w:rsidRPr="003C7CA9">
        <w:rPr>
          <w:rFonts w:ascii="PT Astra Serif" w:hAnsi="PT Astra Serif" w:cs="PT Astra Serif"/>
          <w:color w:val="auto"/>
          <w:sz w:val="28"/>
          <w:szCs w:val="28"/>
          <w:lang w:bidi="ru-RU"/>
        </w:rPr>
        <w:t xml:space="preserve"> </w:t>
      </w:r>
      <w:r w:rsidRPr="003C7CA9">
        <w:rPr>
          <w:rFonts w:ascii="PT Astra Serif" w:eastAsia="NSimSun" w:hAnsi="PT Astra Serif" w:cs="PT Astra Serif"/>
          <w:b/>
          <w:bCs/>
          <w:color w:val="auto"/>
          <w:kern w:val="2"/>
          <w:sz w:val="28"/>
          <w:szCs w:val="28"/>
          <w:shd w:val="clear" w:color="auto" w:fill="FFFFFF"/>
          <w:lang w:eastAsia="zh-CN" w:bidi="hi-IN"/>
        </w:rPr>
        <w:t>21</w:t>
      </w:r>
      <w:r w:rsidRPr="003C7CA9">
        <w:rPr>
          <w:rFonts w:ascii="PT Astra Serif" w:eastAsia="NSimSun" w:hAnsi="PT Astra Serif" w:cs="PT Astra Serif"/>
          <w:color w:val="auto"/>
          <w:kern w:val="2"/>
          <w:sz w:val="28"/>
          <w:szCs w:val="28"/>
          <w:shd w:val="clear" w:color="auto" w:fill="FFFFFF"/>
          <w:lang w:eastAsia="zh-CN" w:bidi="hi-IN"/>
        </w:rPr>
        <w:t xml:space="preserve"> </w:t>
      </w:r>
      <w:r w:rsidRPr="003C7CA9">
        <w:rPr>
          <w:rFonts w:ascii="PT Astra Serif" w:eastAsia="NSimSun" w:hAnsi="PT Astra Serif" w:cs="PT Astra Serif"/>
          <w:b/>
          <w:bCs/>
          <w:color w:val="auto"/>
          <w:kern w:val="2"/>
          <w:sz w:val="28"/>
          <w:szCs w:val="28"/>
          <w:shd w:val="clear" w:color="auto" w:fill="FFFFFF"/>
          <w:lang w:eastAsia="zh-CN" w:bidi="hi-IN"/>
        </w:rPr>
        <w:t>марта</w:t>
      </w:r>
      <w:r w:rsidRPr="003C7CA9">
        <w:rPr>
          <w:rFonts w:ascii="PT Astra Serif" w:eastAsia="NSimSun" w:hAnsi="PT Astra Serif" w:cs="PT Astra Serif"/>
          <w:color w:val="auto"/>
          <w:kern w:val="2"/>
          <w:sz w:val="28"/>
          <w:szCs w:val="28"/>
          <w:shd w:val="clear" w:color="auto" w:fill="FFFFFF"/>
          <w:lang w:eastAsia="zh-CN" w:bidi="hi-IN"/>
        </w:rPr>
        <w:t xml:space="preserve"> </w:t>
      </w:r>
      <w:r w:rsidRPr="003C7CA9">
        <w:rPr>
          <w:rFonts w:ascii="PT Astra Serif" w:eastAsia="NSimSun" w:hAnsi="PT Astra Serif" w:cs="PT Astra Serif"/>
          <w:b/>
          <w:bCs/>
          <w:color w:val="auto"/>
          <w:kern w:val="2"/>
          <w:sz w:val="28"/>
          <w:szCs w:val="28"/>
          <w:shd w:val="clear" w:color="auto" w:fill="FFFFFF"/>
          <w:lang w:eastAsia="zh-CN" w:bidi="hi-IN"/>
        </w:rPr>
        <w:t>2025</w:t>
      </w:r>
      <w:r w:rsidRPr="003C7CA9">
        <w:rPr>
          <w:rFonts w:ascii="PT Astra Serif" w:eastAsia="NSimSun" w:hAnsi="PT Astra Serif" w:cs="PT Astra Serif"/>
          <w:color w:val="auto"/>
          <w:kern w:val="2"/>
          <w:sz w:val="28"/>
          <w:szCs w:val="28"/>
          <w:shd w:val="clear" w:color="auto" w:fill="FFFFFF"/>
          <w:lang w:eastAsia="zh-CN" w:bidi="hi-IN"/>
        </w:rPr>
        <w:t xml:space="preserve"> </w:t>
      </w:r>
      <w:r w:rsidRPr="003C7CA9">
        <w:rPr>
          <w:rFonts w:ascii="PT Astra Serif" w:eastAsia="NSimSun" w:hAnsi="PT Astra Serif" w:cs="PT Astra Serif"/>
          <w:b/>
          <w:bCs/>
          <w:color w:val="auto"/>
          <w:kern w:val="2"/>
          <w:sz w:val="28"/>
          <w:szCs w:val="28"/>
          <w:shd w:val="clear" w:color="auto" w:fill="FFFFFF"/>
          <w:lang w:eastAsia="zh-CN" w:bidi="hi-IN"/>
        </w:rPr>
        <w:t>года</w:t>
      </w:r>
      <w:r w:rsidRPr="003C7CA9">
        <w:rPr>
          <w:rFonts w:ascii="PT Astra Serif" w:eastAsia="NSimSun" w:hAnsi="PT Astra Serif" w:cs="PT Astra Serif"/>
          <w:color w:val="auto"/>
          <w:kern w:val="2"/>
          <w:sz w:val="28"/>
          <w:szCs w:val="28"/>
          <w:shd w:val="clear" w:color="auto" w:fill="FFFFFF"/>
          <w:lang w:eastAsia="zh-CN" w:bidi="hi-IN"/>
        </w:rPr>
        <w:t xml:space="preserve"> на базе АО «Тепличное» с участием Губернатора </w:t>
      </w:r>
      <w:r w:rsidRPr="003C7CA9">
        <w:rPr>
          <w:rFonts w:ascii="PT Astra Serif" w:eastAsia="NSimSun" w:hAnsi="PT Astra Serif" w:cs="PT Astra Serif"/>
          <w:color w:val="auto"/>
          <w:kern w:val="2"/>
          <w:sz w:val="28"/>
          <w:szCs w:val="28"/>
          <w:shd w:val="clear" w:color="auto" w:fill="FFFFFF"/>
          <w:lang w:eastAsia="zh-CN" w:bidi="hi-IN"/>
        </w:rPr>
        <w:lastRenderedPageBreak/>
        <w:t xml:space="preserve">Ульяновской области А.Ю. Русских состоялось </w:t>
      </w:r>
      <w:r w:rsidRPr="003C7CA9">
        <w:rPr>
          <w:rFonts w:ascii="PT Astra Serif" w:eastAsia="NSimSun" w:hAnsi="PT Astra Serif" w:cs="PT Astra Serif"/>
          <w:b/>
          <w:color w:val="auto"/>
          <w:kern w:val="2"/>
          <w:sz w:val="28"/>
          <w:szCs w:val="28"/>
          <w:shd w:val="clear" w:color="auto" w:fill="FFFFFF"/>
          <w:lang w:eastAsia="zh-CN" w:bidi="hi-IN"/>
        </w:rPr>
        <w:t>заседание коллегии</w:t>
      </w:r>
      <w:r w:rsidRPr="003C7CA9">
        <w:rPr>
          <w:rFonts w:ascii="PT Astra Serif" w:eastAsia="NSimSun" w:hAnsi="PT Astra Serif" w:cs="PT Astra Serif"/>
          <w:color w:val="auto"/>
          <w:kern w:val="2"/>
          <w:sz w:val="28"/>
          <w:szCs w:val="28"/>
          <w:shd w:val="clear" w:color="auto" w:fill="FFFFFF"/>
          <w:lang w:eastAsia="zh-CN" w:bidi="hi-IN"/>
        </w:rPr>
        <w:t xml:space="preserve"> </w:t>
      </w:r>
      <w:r w:rsidRPr="003C7CA9">
        <w:rPr>
          <w:rFonts w:ascii="PT Astra Serif" w:eastAsia="NSimSun" w:hAnsi="PT Astra Serif" w:cs="PT Astra Serif"/>
          <w:b/>
          <w:color w:val="auto"/>
          <w:kern w:val="2"/>
          <w:sz w:val="28"/>
          <w:szCs w:val="28"/>
          <w:shd w:val="clear" w:color="auto" w:fill="FFFFFF"/>
          <w:lang w:eastAsia="zh-CN" w:bidi="hi-IN"/>
        </w:rPr>
        <w:t>Министерства агропромышленного комплекса и развития сельских территорий Ульяновской области</w:t>
      </w:r>
      <w:r w:rsidRPr="003C7CA9">
        <w:rPr>
          <w:rFonts w:ascii="PT Astra Serif" w:eastAsia="NSimSun" w:hAnsi="PT Astra Serif" w:cs="PT Astra Serif"/>
          <w:color w:val="auto"/>
          <w:kern w:val="2"/>
          <w:sz w:val="28"/>
          <w:szCs w:val="28"/>
          <w:shd w:val="clear" w:color="auto" w:fill="FFFFFF"/>
          <w:lang w:eastAsia="zh-CN" w:bidi="hi-IN"/>
        </w:rPr>
        <w:t>, в ходе которой были рассмотрены итоги работы Министерства за 2024 год и основные стратегические задачи на предстоящий 2025 год.</w:t>
      </w:r>
    </w:p>
    <w:p w:rsidR="00137C87" w:rsidRPr="003C7CA9" w:rsidRDefault="00137C87" w:rsidP="000F46DB">
      <w:pPr>
        <w:widowControl w:val="0"/>
        <w:tabs>
          <w:tab w:val="clear" w:pos="708"/>
        </w:tabs>
        <w:suppressAutoHyphens w:val="0"/>
        <w:spacing w:after="0" w:line="240" w:lineRule="auto"/>
        <w:ind w:firstLine="709"/>
        <w:jc w:val="both"/>
        <w:textAlignment w:val="baseline"/>
        <w:rPr>
          <w:rFonts w:ascii="PT Astra Serif" w:eastAsia="Source Han Sans CN Regular" w:hAnsi="PT Astra Serif" w:cs="PT Astra Serif"/>
          <w:color w:val="auto"/>
          <w:kern w:val="2"/>
          <w:sz w:val="28"/>
          <w:szCs w:val="28"/>
          <w:lang w:eastAsia="zh-CN"/>
        </w:rPr>
      </w:pPr>
      <w:r w:rsidRPr="003C7CA9">
        <w:rPr>
          <w:rFonts w:ascii="PT Astra Serif" w:eastAsia="Source Han Sans CN Regular" w:hAnsi="PT Astra Serif" w:cs="PT Astra Serif"/>
          <w:color w:val="auto"/>
          <w:kern w:val="2"/>
          <w:sz w:val="28"/>
          <w:szCs w:val="28"/>
          <w:lang w:eastAsia="zh-CN"/>
        </w:rPr>
        <w:t>Губернатор Ульяновской области поставил перед Министерством следующие приоритетные задачи:</w:t>
      </w:r>
    </w:p>
    <w:p w:rsidR="00137C87" w:rsidRPr="003C7CA9" w:rsidRDefault="00137C87" w:rsidP="000F46DB">
      <w:pPr>
        <w:widowControl w:val="0"/>
        <w:numPr>
          <w:ilvl w:val="0"/>
          <w:numId w:val="10"/>
        </w:numPr>
        <w:tabs>
          <w:tab w:val="clear" w:pos="708"/>
          <w:tab w:val="left" w:pos="1134"/>
        </w:tabs>
        <w:suppressAutoHyphens w:val="0"/>
        <w:spacing w:after="0" w:line="240" w:lineRule="auto"/>
        <w:ind w:left="0" w:firstLine="709"/>
        <w:jc w:val="both"/>
        <w:rPr>
          <w:rFonts w:ascii="PT Astra Serif" w:eastAsia="Calibri" w:hAnsi="PT Astra Serif" w:cs="Calibri"/>
          <w:color w:val="auto"/>
          <w:kern w:val="2"/>
          <w:sz w:val="28"/>
          <w:szCs w:val="28"/>
          <w:lang w:eastAsia="zh-CN"/>
        </w:rPr>
      </w:pPr>
      <w:r w:rsidRPr="003C7CA9">
        <w:rPr>
          <w:rFonts w:ascii="PT Astra Serif" w:eastAsia="Calibri" w:hAnsi="PT Astra Serif" w:cs="Calibri"/>
          <w:color w:val="auto"/>
          <w:kern w:val="2"/>
          <w:sz w:val="28"/>
          <w:szCs w:val="28"/>
          <w:lang w:eastAsia="zh-CN"/>
        </w:rPr>
        <w:t xml:space="preserve">Повышение эффективности использования земель сельскохозяйственного назначения; </w:t>
      </w:r>
    </w:p>
    <w:p w:rsidR="00137C87" w:rsidRPr="003C7CA9" w:rsidRDefault="00137C87" w:rsidP="000F46DB">
      <w:pPr>
        <w:widowControl w:val="0"/>
        <w:numPr>
          <w:ilvl w:val="0"/>
          <w:numId w:val="10"/>
        </w:numPr>
        <w:tabs>
          <w:tab w:val="clear" w:pos="708"/>
          <w:tab w:val="left" w:pos="1134"/>
        </w:tabs>
        <w:suppressAutoHyphens w:val="0"/>
        <w:spacing w:after="0" w:line="240" w:lineRule="auto"/>
        <w:ind w:left="0" w:firstLine="709"/>
        <w:jc w:val="both"/>
        <w:rPr>
          <w:rFonts w:ascii="PT Astra Serif" w:eastAsia="Calibri" w:hAnsi="PT Astra Serif" w:cs="Calibri"/>
          <w:color w:val="auto"/>
          <w:kern w:val="2"/>
          <w:sz w:val="28"/>
          <w:szCs w:val="28"/>
          <w:lang w:eastAsia="zh-CN"/>
        </w:rPr>
      </w:pPr>
      <w:r w:rsidRPr="003C7CA9">
        <w:rPr>
          <w:rFonts w:ascii="PT Astra Serif" w:eastAsia="Calibri" w:hAnsi="PT Astra Serif" w:cs="Calibri"/>
          <w:color w:val="auto"/>
          <w:kern w:val="2"/>
          <w:sz w:val="28"/>
          <w:szCs w:val="28"/>
          <w:lang w:eastAsia="zh-CN"/>
        </w:rPr>
        <w:t>Повышение урожайности сельскохозяйственных культур;</w:t>
      </w:r>
    </w:p>
    <w:p w:rsidR="00137C87" w:rsidRPr="003C7CA9" w:rsidRDefault="00137C87" w:rsidP="000F46DB">
      <w:pPr>
        <w:widowControl w:val="0"/>
        <w:numPr>
          <w:ilvl w:val="0"/>
          <w:numId w:val="10"/>
        </w:numPr>
        <w:tabs>
          <w:tab w:val="clear" w:pos="708"/>
          <w:tab w:val="left" w:pos="1134"/>
        </w:tabs>
        <w:suppressAutoHyphens w:val="0"/>
        <w:spacing w:after="0" w:line="240" w:lineRule="auto"/>
        <w:ind w:left="0" w:firstLine="709"/>
        <w:jc w:val="both"/>
        <w:rPr>
          <w:rFonts w:ascii="PT Astra Serif" w:eastAsia="Calibri" w:hAnsi="PT Astra Serif" w:cs="Calibri"/>
          <w:color w:val="auto"/>
          <w:kern w:val="2"/>
          <w:sz w:val="28"/>
          <w:szCs w:val="28"/>
          <w:lang w:eastAsia="zh-CN"/>
        </w:rPr>
      </w:pPr>
      <w:r w:rsidRPr="003C7CA9">
        <w:rPr>
          <w:rFonts w:ascii="PT Astra Serif" w:eastAsia="Calibri" w:hAnsi="PT Astra Serif" w:cs="Calibri"/>
          <w:color w:val="auto"/>
          <w:kern w:val="2"/>
          <w:sz w:val="28"/>
          <w:szCs w:val="28"/>
          <w:lang w:eastAsia="zh-CN"/>
        </w:rPr>
        <w:t>Приоритетное обновление парка сельскохозяйственной техники. Следует отметить, что нагрузка земель в расчёте на один трактор и один зерноуборочный комбайн в регионе выше, чем в среднем по Российской Федерации;</w:t>
      </w:r>
    </w:p>
    <w:p w:rsidR="00137C87" w:rsidRPr="003C7CA9" w:rsidRDefault="00137C87" w:rsidP="000F46DB">
      <w:pPr>
        <w:widowControl w:val="0"/>
        <w:numPr>
          <w:ilvl w:val="0"/>
          <w:numId w:val="10"/>
        </w:numPr>
        <w:tabs>
          <w:tab w:val="clear" w:pos="708"/>
          <w:tab w:val="left" w:pos="1134"/>
        </w:tabs>
        <w:suppressAutoHyphens w:val="0"/>
        <w:spacing w:after="0" w:line="240" w:lineRule="auto"/>
        <w:ind w:left="0" w:firstLine="709"/>
        <w:jc w:val="both"/>
        <w:rPr>
          <w:rFonts w:ascii="PT Astra Serif" w:eastAsia="Calibri" w:hAnsi="PT Astra Serif" w:cs="Calibri"/>
          <w:color w:val="auto"/>
          <w:kern w:val="2"/>
          <w:sz w:val="28"/>
          <w:szCs w:val="28"/>
          <w:lang w:eastAsia="zh-CN"/>
        </w:rPr>
      </w:pPr>
      <w:r w:rsidRPr="003C7CA9">
        <w:rPr>
          <w:rFonts w:ascii="PT Astra Serif" w:eastAsia="Calibri" w:hAnsi="PT Astra Serif" w:cs="Calibri"/>
          <w:color w:val="auto"/>
          <w:kern w:val="2"/>
          <w:sz w:val="28"/>
          <w:szCs w:val="28"/>
          <w:lang w:eastAsia="zh-CN"/>
        </w:rPr>
        <w:t>Приоритетное развитие животноводства для увеличения самообеспеченности продукцией животноводства (молоко, мясо, яйцо);</w:t>
      </w:r>
    </w:p>
    <w:p w:rsidR="00137C87" w:rsidRPr="003C7CA9" w:rsidRDefault="00137C87" w:rsidP="000F46DB">
      <w:pPr>
        <w:widowControl w:val="0"/>
        <w:numPr>
          <w:ilvl w:val="0"/>
          <w:numId w:val="10"/>
        </w:numPr>
        <w:tabs>
          <w:tab w:val="clear" w:pos="708"/>
          <w:tab w:val="left" w:pos="1134"/>
        </w:tabs>
        <w:suppressAutoHyphens w:val="0"/>
        <w:spacing w:after="0" w:line="240" w:lineRule="auto"/>
        <w:ind w:left="0" w:firstLine="709"/>
        <w:jc w:val="both"/>
        <w:rPr>
          <w:rFonts w:ascii="PT Astra Serif" w:eastAsia="Calibri" w:hAnsi="PT Astra Serif" w:cs="Calibri"/>
          <w:color w:val="auto"/>
          <w:kern w:val="2"/>
          <w:sz w:val="28"/>
          <w:szCs w:val="28"/>
          <w:lang w:eastAsia="zh-CN"/>
        </w:rPr>
      </w:pPr>
      <w:r w:rsidRPr="003C7CA9">
        <w:rPr>
          <w:rFonts w:ascii="PT Astra Serif" w:eastAsia="Calibri" w:hAnsi="PT Astra Serif" w:cs="Calibri"/>
          <w:color w:val="auto"/>
          <w:kern w:val="2"/>
          <w:sz w:val="28"/>
          <w:szCs w:val="28"/>
          <w:lang w:eastAsia="zh-CN"/>
        </w:rPr>
        <w:t>Повышение доходов сельского населения.</w:t>
      </w:r>
    </w:p>
    <w:p w:rsidR="00137C87" w:rsidRPr="003C7CA9" w:rsidRDefault="00137C87" w:rsidP="000F46DB">
      <w:pPr>
        <w:widowControl w:val="0"/>
        <w:suppressAutoHyphens w:val="0"/>
        <w:spacing w:after="0" w:line="240" w:lineRule="auto"/>
        <w:ind w:firstLine="709"/>
        <w:contextualSpacing/>
        <w:jc w:val="both"/>
        <w:rPr>
          <w:rFonts w:ascii="PT Astra Serif" w:eastAsia="NSimSun" w:hAnsi="PT Astra Serif" w:cs="PT Astra Serif"/>
          <w:color w:val="auto"/>
          <w:kern w:val="2"/>
          <w:sz w:val="28"/>
          <w:szCs w:val="28"/>
          <w:shd w:val="clear" w:color="auto" w:fill="FFFFFF"/>
          <w:lang w:eastAsia="zh-CN" w:bidi="hi-IN"/>
        </w:rPr>
      </w:pPr>
      <w:r w:rsidRPr="003C7CA9">
        <w:rPr>
          <w:rFonts w:ascii="PT Astra Serif" w:eastAsia="Calibri" w:hAnsi="PT Astra Serif" w:cs="PT Astra Serif"/>
          <w:color w:val="auto"/>
          <w:kern w:val="2"/>
          <w:sz w:val="28"/>
          <w:szCs w:val="28"/>
          <w:lang w:eastAsia="zh-CN"/>
        </w:rPr>
        <w:t>В работе коллегии приняли участие более 60 человек (в том числе</w:t>
      </w:r>
      <w:r w:rsidRPr="003C7CA9">
        <w:rPr>
          <w:rFonts w:ascii="PT Astra Serif" w:eastAsia="Calibri" w:hAnsi="PT Astra Serif" w:cs="PT Astra Serif"/>
          <w:color w:val="auto"/>
          <w:kern w:val="2"/>
          <w:sz w:val="28"/>
          <w:szCs w:val="28"/>
          <w:lang w:eastAsia="zh-CN"/>
        </w:rPr>
        <w:br/>
        <w:t>в режиме ВКС), в их числе представители Министерства, органы законодательной власти региона, главы муниципальных образований, руководители сельскохозяйственных организаций, отраслевые ассоциации</w:t>
      </w:r>
      <w:r w:rsidRPr="003C7CA9">
        <w:rPr>
          <w:rFonts w:ascii="PT Astra Serif" w:eastAsia="Calibri" w:hAnsi="PT Astra Serif" w:cs="PT Astra Serif"/>
          <w:color w:val="auto"/>
          <w:kern w:val="2"/>
          <w:sz w:val="28"/>
          <w:szCs w:val="28"/>
          <w:lang w:eastAsia="zh-CN"/>
        </w:rPr>
        <w:br/>
        <w:t>и научное сообщество.</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Style w:val="af1"/>
          <w:rFonts w:ascii="PT Astra Serif" w:eastAsia="Times New Roman" w:hAnsi="PT Astra Serif" w:cs="PT Astra Serif"/>
          <w:color w:val="auto"/>
          <w:sz w:val="28"/>
          <w:szCs w:val="28"/>
          <w:lang w:eastAsia="ar-SA"/>
        </w:rPr>
        <w:t>3.</w:t>
      </w:r>
      <w:r w:rsidRPr="003C7CA9">
        <w:rPr>
          <w:rStyle w:val="af1"/>
          <w:rFonts w:ascii="PT Astra Serif" w:eastAsia="Times New Roman" w:hAnsi="PT Astra Serif" w:cs="PT Astra Serif"/>
          <w:b w:val="0"/>
          <w:bCs w:val="0"/>
          <w:color w:val="auto"/>
          <w:sz w:val="28"/>
          <w:szCs w:val="28"/>
          <w:lang w:eastAsia="ar-SA"/>
        </w:rPr>
        <w:t xml:space="preserve"> В период с </w:t>
      </w:r>
      <w:r w:rsidRPr="003C7CA9">
        <w:rPr>
          <w:rStyle w:val="af1"/>
          <w:rFonts w:ascii="PT Astra Serif" w:eastAsia="Times New Roman" w:hAnsi="PT Astra Serif"/>
          <w:bCs w:val="0"/>
          <w:color w:val="auto"/>
          <w:sz w:val="28"/>
          <w:szCs w:val="28"/>
          <w:lang w:eastAsia="ar-SA"/>
        </w:rPr>
        <w:t>с 3 по 5 июля 2025</w:t>
      </w:r>
      <w:r w:rsidRPr="003C7CA9">
        <w:rPr>
          <w:rStyle w:val="af1"/>
          <w:rFonts w:ascii="PT Astra Serif" w:eastAsia="Times New Roman" w:hAnsi="PT Astra Serif" w:cs="PT Astra Serif"/>
          <w:bCs w:val="0"/>
          <w:color w:val="auto"/>
          <w:sz w:val="28"/>
          <w:szCs w:val="28"/>
          <w:lang w:eastAsia="ar-SA"/>
        </w:rPr>
        <w:t xml:space="preserve"> года</w:t>
      </w:r>
      <w:r w:rsidRPr="003C7CA9">
        <w:rPr>
          <w:rStyle w:val="af1"/>
          <w:rFonts w:ascii="PT Astra Serif" w:eastAsia="Times New Roman" w:hAnsi="PT Astra Serif" w:cs="PT Astra Serif"/>
          <w:b w:val="0"/>
          <w:bCs w:val="0"/>
          <w:color w:val="auto"/>
          <w:sz w:val="28"/>
          <w:szCs w:val="28"/>
          <w:lang w:eastAsia="ar-SA"/>
        </w:rPr>
        <w:t xml:space="preserve"> в </w:t>
      </w:r>
      <w:r w:rsidRPr="003C7CA9">
        <w:rPr>
          <w:rStyle w:val="af1"/>
          <w:rFonts w:ascii="PT Astra Serif" w:eastAsia="Times New Roman" w:hAnsi="PT Astra Serif"/>
          <w:b w:val="0"/>
          <w:bCs w:val="0"/>
          <w:color w:val="auto"/>
          <w:sz w:val="28"/>
          <w:szCs w:val="28"/>
          <w:lang w:eastAsia="ar-SA"/>
        </w:rPr>
        <w:t>Волгоградской области (Среднеахтубинский район, Фрунзенское сельское поселение, КФХ Чердынцев, хранилище)</w:t>
      </w:r>
      <w:r w:rsidRPr="003C7CA9">
        <w:rPr>
          <w:rStyle w:val="af1"/>
          <w:rFonts w:ascii="PT Astra Serif" w:eastAsia="Times New Roman" w:hAnsi="PT Astra Serif" w:cs="PT Astra Serif"/>
          <w:b w:val="0"/>
          <w:bCs w:val="0"/>
          <w:color w:val="auto"/>
          <w:sz w:val="28"/>
          <w:szCs w:val="28"/>
          <w:lang w:eastAsia="ar-SA"/>
        </w:rPr>
        <w:t xml:space="preserve"> состоялась крупнейшая выставка достижений отечественного АПК </w:t>
      </w:r>
      <w:r w:rsidRPr="003C7CA9">
        <w:rPr>
          <w:rStyle w:val="af1"/>
          <w:rFonts w:ascii="PT Astra Serif" w:eastAsia="Times New Roman" w:hAnsi="PT Astra Serif"/>
          <w:bCs w:val="0"/>
          <w:color w:val="auto"/>
          <w:sz w:val="28"/>
          <w:szCs w:val="28"/>
          <w:lang w:eastAsia="ar-SA"/>
        </w:rPr>
        <w:t>«Всероссийский день поля – 2025</w:t>
      </w:r>
      <w:r w:rsidRPr="003C7CA9">
        <w:rPr>
          <w:rStyle w:val="af1"/>
          <w:rFonts w:ascii="PT Astra Serif" w:eastAsia="Times New Roman" w:hAnsi="PT Astra Serif" w:cs="PT Astra Serif"/>
          <w:bCs w:val="0"/>
          <w:color w:val="auto"/>
          <w:sz w:val="28"/>
          <w:szCs w:val="28"/>
          <w:lang w:eastAsia="ar-SA"/>
        </w:rPr>
        <w:t>».</w:t>
      </w:r>
      <w:r w:rsidRPr="003C7CA9">
        <w:rPr>
          <w:rStyle w:val="af1"/>
          <w:rFonts w:ascii="PT Astra Serif" w:eastAsia="Times New Roman" w:hAnsi="PT Astra Serif" w:cs="PT Astra Serif"/>
          <w:b w:val="0"/>
          <w:bCs w:val="0"/>
          <w:color w:val="auto"/>
          <w:sz w:val="28"/>
          <w:szCs w:val="28"/>
          <w:lang w:eastAsia="ar-SA"/>
        </w:rPr>
        <w:t xml:space="preserve"> </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Масштабная экспозиция расположилась на площади более 70 гектаров</w:t>
      </w:r>
      <w:r w:rsidRPr="003C7CA9">
        <w:rPr>
          <w:rFonts w:ascii="PT Astra Serif" w:hAnsi="PT Astra Serif"/>
          <w:color w:val="auto"/>
          <w:sz w:val="28"/>
          <w:szCs w:val="28"/>
        </w:rPr>
        <w:br/>
        <w:t>и представила новейшие агротехнологии, современную сельхозтехнику, лучшие сорта и гибриды культур, удобрения и средства защиты растений. Участниками стали ведущие российские компании, зарубежные партнёры, аграрии и эксперты отрасли.</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В рамках мероприятия были продемонстрированы: различные сорта сельскохозяйственных культур, новинки сельхозтехники и оборудования. Деловая программа затронула все направления агропромышленного комплекса Российской Федерации. Также состоялись пленарные сессии на актуальные темы, посвященные перспективам развития сельского хозяйства в России.</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Ключевыми задачами выставки являлись демонстрация эффективности новых технологий в условиях реального производства, создание условий для диалога между бизнесом и Минсельхозом РФ, обмен передовым опытом</w:t>
      </w:r>
      <w:r w:rsidRPr="003C7CA9">
        <w:rPr>
          <w:rFonts w:ascii="PT Astra Serif" w:hAnsi="PT Astra Serif"/>
          <w:color w:val="auto"/>
          <w:sz w:val="28"/>
          <w:szCs w:val="28"/>
        </w:rPr>
        <w:br/>
        <w:t xml:space="preserve">и результатами исследований в отрасли. </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xml:space="preserve">3 июля состоялось заседание оперативного штаба «О ходе проведения сезонных полевых работ в Российской Федерации» под председательством заместителя Министра сельского хозяйства РФ Андрея Викторовича Разина. </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Директор Департамента растениеводства, механизации, химизации</w:t>
      </w:r>
      <w:r w:rsidRPr="003C7CA9">
        <w:rPr>
          <w:rFonts w:ascii="PT Astra Serif" w:hAnsi="PT Astra Serif"/>
          <w:color w:val="auto"/>
          <w:sz w:val="28"/>
          <w:szCs w:val="28"/>
        </w:rPr>
        <w:br/>
      </w:r>
      <w:r w:rsidRPr="003C7CA9">
        <w:rPr>
          <w:rFonts w:ascii="PT Astra Serif" w:hAnsi="PT Astra Serif"/>
          <w:color w:val="auto"/>
          <w:sz w:val="28"/>
          <w:szCs w:val="28"/>
        </w:rPr>
        <w:lastRenderedPageBreak/>
        <w:t>и защиты растений Минсельхоза РФ Роман Владимирович Некрасов подчеркнул, что Ульяновская область - в числе лидеров по приобретению минеральных удобрений.</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В пленарном заседании, многочисленных круглых столах и дискуссиях приняли участие руководство Минсельхоза РФ, первые лица ведущих аграрных предприятий страны, губернаторы и представители сельхозведомств регионов России, отраслевых ассоциаций и агрохолдингов, банков, страховых компаний, вузов, НИИ.</w:t>
      </w:r>
    </w:p>
    <w:p w:rsidR="00137C87" w:rsidRPr="003C7CA9" w:rsidRDefault="00137C87" w:rsidP="000F46DB">
      <w:pPr>
        <w:widowControl w:val="0"/>
        <w:tabs>
          <w:tab w:val="clear" w:pos="708"/>
          <w:tab w:val="left" w:pos="851"/>
        </w:tabs>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В состав отраслевой делегации от Ульяновской области </w:t>
      </w:r>
      <w:r w:rsidRPr="003C7CA9">
        <w:rPr>
          <w:rFonts w:ascii="PT Astra Serif" w:eastAsia="Calibri" w:hAnsi="PT Astra Serif" w:cs="PT Astra Serif"/>
          <w:color w:val="auto"/>
          <w:sz w:val="28"/>
          <w:szCs w:val="28"/>
        </w:rPr>
        <w:t>вошли 25 человек в их числе Министр агропромышленного комплекса и развития сельских территорий Ульяновской области А.В.Леушкин, представители Ассоциации фермеров, малого бизнеса, предприятий пищевой промышленности, Россельхозбанка.</w:t>
      </w:r>
    </w:p>
    <w:p w:rsidR="00137C87" w:rsidRPr="003C7CA9" w:rsidRDefault="00137C87" w:rsidP="000F46DB">
      <w:pPr>
        <w:pStyle w:val="2f2"/>
        <w:shd w:val="clear" w:color="auto" w:fill="FFFFFF"/>
        <w:suppressAutoHyphens w:val="0"/>
        <w:spacing w:after="0" w:line="240" w:lineRule="auto"/>
        <w:ind w:firstLine="709"/>
        <w:contextualSpacing/>
        <w:jc w:val="both"/>
        <w:rPr>
          <w:color w:val="auto"/>
          <w:szCs w:val="28"/>
        </w:rPr>
      </w:pPr>
      <w:r w:rsidRPr="003C7CA9">
        <w:rPr>
          <w:rStyle w:val="af1"/>
          <w:rFonts w:eastAsia="Carlito" w:cs="Times New Roman"/>
          <w:color w:val="auto"/>
          <w:kern w:val="0"/>
          <w:szCs w:val="28"/>
          <w:lang w:eastAsia="ar-SA"/>
        </w:rPr>
        <w:t>4.</w:t>
      </w:r>
      <w:r w:rsidRPr="003C7CA9">
        <w:rPr>
          <w:rStyle w:val="af1"/>
          <w:rFonts w:eastAsia="Carlito" w:cs="Times New Roman"/>
          <w:b w:val="0"/>
          <w:bCs w:val="0"/>
          <w:color w:val="auto"/>
          <w:kern w:val="0"/>
          <w:szCs w:val="28"/>
          <w:lang w:eastAsia="ar-SA"/>
        </w:rPr>
        <w:t xml:space="preserve"> </w:t>
      </w:r>
      <w:r w:rsidRPr="003C7CA9">
        <w:rPr>
          <w:rStyle w:val="af1"/>
          <w:rFonts w:eastAsia="Carlito" w:cs="Times New Roman"/>
          <w:color w:val="auto"/>
          <w:kern w:val="0"/>
          <w:szCs w:val="28"/>
          <w:lang w:eastAsia="ar-SA"/>
        </w:rPr>
        <w:t>12</w:t>
      </w:r>
      <w:r w:rsidRPr="003C7CA9">
        <w:rPr>
          <w:rStyle w:val="af1"/>
          <w:rFonts w:eastAsia="Carlito" w:cs="Times New Roman"/>
          <w:b w:val="0"/>
          <w:bCs w:val="0"/>
          <w:color w:val="auto"/>
          <w:kern w:val="0"/>
          <w:szCs w:val="28"/>
          <w:lang w:eastAsia="ar-SA"/>
        </w:rPr>
        <w:t xml:space="preserve"> </w:t>
      </w:r>
      <w:r w:rsidRPr="003C7CA9">
        <w:rPr>
          <w:rStyle w:val="af1"/>
          <w:rFonts w:eastAsia="Carlito" w:cs="Times New Roman"/>
          <w:color w:val="auto"/>
          <w:kern w:val="0"/>
          <w:szCs w:val="28"/>
          <w:lang w:eastAsia="ar-SA"/>
        </w:rPr>
        <w:t>июня</w:t>
      </w:r>
      <w:r w:rsidRPr="003C7CA9">
        <w:rPr>
          <w:rStyle w:val="af1"/>
          <w:rFonts w:eastAsia="Carlito" w:cs="Times New Roman"/>
          <w:b w:val="0"/>
          <w:bCs w:val="0"/>
          <w:color w:val="auto"/>
          <w:kern w:val="0"/>
          <w:szCs w:val="28"/>
          <w:lang w:eastAsia="ar-SA"/>
        </w:rPr>
        <w:t xml:space="preserve"> </w:t>
      </w:r>
      <w:r w:rsidRPr="003C7CA9">
        <w:rPr>
          <w:rStyle w:val="af1"/>
          <w:rFonts w:eastAsia="Carlito" w:cs="Times New Roman"/>
          <w:color w:val="auto"/>
          <w:kern w:val="0"/>
          <w:szCs w:val="28"/>
          <w:lang w:eastAsia="ar-SA"/>
        </w:rPr>
        <w:t>2025</w:t>
      </w:r>
      <w:r w:rsidRPr="003C7CA9">
        <w:rPr>
          <w:rStyle w:val="af1"/>
          <w:rFonts w:eastAsia="Carlito" w:cs="Times New Roman"/>
          <w:b w:val="0"/>
          <w:bCs w:val="0"/>
          <w:color w:val="auto"/>
          <w:kern w:val="0"/>
          <w:szCs w:val="28"/>
          <w:lang w:eastAsia="ar-SA"/>
        </w:rPr>
        <w:t xml:space="preserve"> </w:t>
      </w:r>
      <w:r w:rsidRPr="003C7CA9">
        <w:rPr>
          <w:rStyle w:val="af1"/>
          <w:rFonts w:eastAsia="Carlito" w:cs="Times New Roman"/>
          <w:color w:val="auto"/>
          <w:kern w:val="0"/>
          <w:szCs w:val="28"/>
          <w:lang w:eastAsia="ar-SA"/>
        </w:rPr>
        <w:t>года</w:t>
      </w:r>
      <w:r w:rsidRPr="003C7CA9">
        <w:rPr>
          <w:rStyle w:val="af1"/>
          <w:rFonts w:eastAsia="Carlito" w:cs="Times New Roman"/>
          <w:b w:val="0"/>
          <w:bCs w:val="0"/>
          <w:color w:val="auto"/>
          <w:kern w:val="0"/>
          <w:szCs w:val="28"/>
          <w:lang w:eastAsia="ar-SA"/>
        </w:rPr>
        <w:t xml:space="preserve"> состоялось проведение </w:t>
      </w:r>
      <w:r w:rsidRPr="003C7CA9">
        <w:rPr>
          <w:rStyle w:val="af1"/>
          <w:rFonts w:eastAsia="Carlito" w:cs="Times New Roman"/>
          <w:color w:val="auto"/>
          <w:kern w:val="0"/>
          <w:szCs w:val="28"/>
          <w:lang w:eastAsia="ar-SA"/>
        </w:rPr>
        <w:t xml:space="preserve">Всемирного </w:t>
      </w:r>
      <w:r w:rsidRPr="003C7CA9">
        <w:rPr>
          <w:rStyle w:val="af1"/>
          <w:rFonts w:eastAsia="Carlito" w:cs="Times New Roman"/>
          <w:bCs w:val="0"/>
          <w:color w:val="auto"/>
          <w:kern w:val="0"/>
          <w:szCs w:val="28"/>
          <w:lang w:eastAsia="ar-SA"/>
        </w:rPr>
        <w:t xml:space="preserve">Дня Молока. </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bCs/>
          <w:color w:val="auto"/>
          <w:sz w:val="28"/>
          <w:szCs w:val="28"/>
        </w:rPr>
        <w:t xml:space="preserve">День молока - это выставка-дегустация молочных продуктов, а также интересный праздник для семей нашего города. </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Cs/>
          <w:color w:val="auto"/>
          <w:sz w:val="28"/>
          <w:szCs w:val="28"/>
        </w:rPr>
      </w:pPr>
      <w:r w:rsidRPr="003C7CA9">
        <w:rPr>
          <w:rFonts w:ascii="PT Astra Serif" w:hAnsi="PT Astra Serif"/>
          <w:bCs/>
          <w:color w:val="auto"/>
          <w:sz w:val="28"/>
          <w:szCs w:val="28"/>
        </w:rPr>
        <w:t>Традиционно участниками мероприятия стали крупные предприятия- производители молочной продукции Ульяновской области – АО «Молвест под брендом «Волжские просторы»,</w:t>
      </w:r>
      <w:r w:rsidRPr="003C7CA9">
        <w:rPr>
          <w:rFonts w:ascii="PT Astra Serif" w:hAnsi="PT Astra Serif"/>
          <w:color w:val="auto"/>
          <w:sz w:val="28"/>
          <w:szCs w:val="28"/>
        </w:rPr>
        <w:t xml:space="preserve"> </w:t>
      </w:r>
      <w:r w:rsidRPr="003C7CA9">
        <w:rPr>
          <w:rFonts w:ascii="PT Astra Serif" w:hAnsi="PT Astra Serif"/>
          <w:bCs/>
          <w:color w:val="auto"/>
          <w:sz w:val="28"/>
          <w:szCs w:val="28"/>
        </w:rPr>
        <w:t>ООО «Молторг»</w:t>
      </w:r>
      <w:r w:rsidRPr="003C7CA9">
        <w:rPr>
          <w:rFonts w:ascii="PT Astra Serif" w:hAnsi="PT Astra Serif"/>
          <w:color w:val="auto"/>
          <w:sz w:val="28"/>
          <w:szCs w:val="28"/>
        </w:rPr>
        <w:t xml:space="preserve"> </w:t>
      </w:r>
      <w:r w:rsidRPr="003C7CA9">
        <w:rPr>
          <w:rFonts w:ascii="PT Astra Serif" w:hAnsi="PT Astra Serif"/>
          <w:bCs/>
          <w:color w:val="auto"/>
          <w:sz w:val="28"/>
          <w:szCs w:val="28"/>
        </w:rPr>
        <w:t>под брендом «Пестравка»</w:t>
      </w:r>
      <w:r w:rsidRPr="003C7CA9">
        <w:rPr>
          <w:rFonts w:ascii="PT Astra Serif" w:hAnsi="PT Astra Serif"/>
          <w:color w:val="auto"/>
          <w:sz w:val="28"/>
          <w:szCs w:val="28"/>
        </w:rPr>
        <w:t xml:space="preserve"> </w:t>
      </w:r>
      <w:r w:rsidRPr="003C7CA9">
        <w:rPr>
          <w:rFonts w:ascii="PT Astra Serif" w:hAnsi="PT Astra Serif"/>
          <w:bCs/>
          <w:color w:val="auto"/>
          <w:sz w:val="28"/>
          <w:szCs w:val="28"/>
        </w:rPr>
        <w:t>Ульяновский Хладокомбинат, Кооператив «Станичный», ООО «НовМолДом», Облпотребсоюз, ПАО «Молочный комбинат «Воронежский», Молочный комбинат «Вита», ООО «Основа».</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Cs/>
          <w:color w:val="auto"/>
          <w:sz w:val="28"/>
          <w:szCs w:val="28"/>
        </w:rPr>
      </w:pPr>
      <w:r w:rsidRPr="003C7CA9">
        <w:rPr>
          <w:rFonts w:ascii="PT Astra Serif" w:hAnsi="PT Astra Serif"/>
          <w:bCs/>
          <w:color w:val="auto"/>
          <w:sz w:val="28"/>
          <w:szCs w:val="28"/>
        </w:rPr>
        <w:t>Научная составляющая была представлена Ульяновским государственным аграрным университетом — студенты и преподаватели провели увлекательные демонстрации и рассказали о стандартах качества молочной продукции. Также свою площадку вели студенты УлГУ.</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Cs/>
          <w:color w:val="auto"/>
          <w:sz w:val="28"/>
          <w:szCs w:val="28"/>
        </w:rPr>
      </w:pPr>
      <w:r w:rsidRPr="003C7CA9">
        <w:rPr>
          <w:rFonts w:ascii="PT Astra Serif" w:hAnsi="PT Astra Serif"/>
          <w:bCs/>
          <w:color w:val="auto"/>
          <w:sz w:val="28"/>
          <w:szCs w:val="28"/>
        </w:rPr>
        <w:t>Участники и партнёры были награждены благодарственными письмами от регионального Минсельхоза, что свидетельствуют о значительном вкладе организаций и частных лиц в развитие агропромышленного комплекса</w:t>
      </w:r>
      <w:r w:rsidRPr="003C7CA9">
        <w:rPr>
          <w:rFonts w:ascii="PT Astra Serif" w:hAnsi="PT Astra Serif"/>
          <w:bCs/>
          <w:color w:val="auto"/>
          <w:sz w:val="28"/>
          <w:szCs w:val="28"/>
        </w:rPr>
        <w:br/>
        <w:t>и популяризацию здорового образа жизни в Ульяновской области.</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b/>
          <w:bCs/>
          <w:color w:val="auto"/>
          <w:sz w:val="28"/>
          <w:szCs w:val="28"/>
        </w:rPr>
        <w:t>5.</w:t>
      </w:r>
      <w:r w:rsidRPr="003C7CA9">
        <w:rPr>
          <w:rFonts w:ascii="PT Astra Serif" w:hAnsi="PT Astra Serif"/>
          <w:bCs/>
          <w:color w:val="auto"/>
          <w:sz w:val="28"/>
          <w:szCs w:val="28"/>
        </w:rPr>
        <w:t xml:space="preserve"> </w:t>
      </w:r>
      <w:r w:rsidRPr="003C7CA9">
        <w:rPr>
          <w:rStyle w:val="afa"/>
          <w:rFonts w:ascii="PT Astra Serif" w:eastAsia=";Times New Roman" w:hAnsi="PT Astra Serif" w:cs="PT Astra Serif"/>
          <w:iCs/>
          <w:color w:val="auto"/>
          <w:kern w:val="2"/>
          <w:sz w:val="28"/>
          <w:szCs w:val="28"/>
          <w:lang w:eastAsia="ru-RU" w:bidi="ru-RU"/>
        </w:rPr>
        <w:t xml:space="preserve">28 июня 2025 года на территории Заволжского района Ульяновской области состоялась ежегодная областная выставка-демонстрация «День поля Ульяновской области 2025». </w:t>
      </w:r>
    </w:p>
    <w:p w:rsidR="00137C87" w:rsidRPr="003C7CA9" w:rsidRDefault="00137C87" w:rsidP="000F46DB">
      <w:pPr>
        <w:pStyle w:val="2f2"/>
        <w:suppressAutoHyphens w:val="0"/>
        <w:spacing w:after="0" w:line="240" w:lineRule="auto"/>
        <w:ind w:firstLine="709"/>
        <w:contextualSpacing/>
        <w:jc w:val="both"/>
        <w:rPr>
          <w:b/>
          <w:color w:val="auto"/>
          <w:szCs w:val="28"/>
        </w:rPr>
      </w:pPr>
      <w:r w:rsidRPr="003C7CA9">
        <w:rPr>
          <w:rStyle w:val="afa"/>
          <w:rFonts w:eastAsia=";Times New Roman"/>
          <w:b w:val="0"/>
          <w:iCs/>
          <w:color w:val="auto"/>
          <w:szCs w:val="28"/>
          <w:lang w:bidi="ru-RU"/>
        </w:rPr>
        <w:t>Мероприятие традиционно посвящено окончанию весенних полевых работ. Областная выставка-демонстрация «День поля Ульяновской области - 2025» является одной из крупнейших демонстрационных площадок современных ресурсосберегающих и инновационных технологий</w:t>
      </w:r>
      <w:r w:rsidRPr="003C7CA9">
        <w:rPr>
          <w:rStyle w:val="afa"/>
          <w:rFonts w:eastAsia=";Times New Roman"/>
          <w:b w:val="0"/>
          <w:iCs/>
          <w:color w:val="auto"/>
          <w:szCs w:val="28"/>
          <w:lang w:bidi="ru-RU"/>
        </w:rPr>
        <w:br/>
        <w:t>в сельскохозяйственном производстве, новейшей сельскохозяйственной техники в Ульяновской области и в ПФО.</w:t>
      </w:r>
    </w:p>
    <w:p w:rsidR="00137C87" w:rsidRPr="003C7CA9" w:rsidRDefault="00137C87" w:rsidP="000F46DB">
      <w:pPr>
        <w:pStyle w:val="2f2"/>
        <w:suppressAutoHyphens w:val="0"/>
        <w:spacing w:after="0" w:line="240" w:lineRule="auto"/>
        <w:ind w:firstLine="709"/>
        <w:contextualSpacing/>
        <w:jc w:val="both"/>
        <w:rPr>
          <w:b/>
          <w:color w:val="auto"/>
          <w:szCs w:val="28"/>
        </w:rPr>
      </w:pPr>
      <w:r w:rsidRPr="003C7CA9">
        <w:rPr>
          <w:rStyle w:val="afa"/>
          <w:rFonts w:eastAsia=";Times New Roman"/>
          <w:b w:val="0"/>
          <w:iCs/>
          <w:color w:val="auto"/>
          <w:szCs w:val="28"/>
          <w:lang w:bidi="ru-RU"/>
        </w:rPr>
        <w:t>Основной целью проведения мероприятия является внедрение</w:t>
      </w:r>
      <w:r w:rsidRPr="003C7CA9">
        <w:rPr>
          <w:rStyle w:val="afa"/>
          <w:rFonts w:eastAsia=";Times New Roman"/>
          <w:b w:val="0"/>
          <w:iCs/>
          <w:color w:val="auto"/>
          <w:szCs w:val="28"/>
          <w:lang w:bidi="ru-RU"/>
        </w:rPr>
        <w:br/>
        <w:t>в агропромышленное производство достижений науки, техники и передового опыта, а также демонстрация достижений развития отраслей АПК региона</w:t>
      </w:r>
      <w:r w:rsidRPr="003C7CA9">
        <w:rPr>
          <w:rStyle w:val="afa"/>
          <w:rFonts w:eastAsia=";Times New Roman"/>
          <w:b w:val="0"/>
          <w:iCs/>
          <w:color w:val="auto"/>
          <w:szCs w:val="28"/>
          <w:lang w:bidi="ru-RU"/>
        </w:rPr>
        <w:br/>
        <w:t xml:space="preserve">и производства местной продукции. Кроме того, инновационный и наглядный формат презентации продуктов и решений в полевых условиях позволит создать </w:t>
      </w:r>
      <w:r w:rsidRPr="003C7CA9">
        <w:rPr>
          <w:rStyle w:val="afa"/>
          <w:rFonts w:eastAsia=";Times New Roman"/>
          <w:b w:val="0"/>
          <w:iCs/>
          <w:color w:val="auto"/>
          <w:szCs w:val="28"/>
          <w:lang w:bidi="ru-RU"/>
        </w:rPr>
        <w:lastRenderedPageBreak/>
        <w:t>эффективное коммуникационное пространство для налаживания контактов, проведения деловых переговоров и успешного развития бизнеса, а также продвижения брендов участников и их продукции.</w:t>
      </w:r>
    </w:p>
    <w:p w:rsidR="00137C87" w:rsidRPr="003C7CA9" w:rsidRDefault="00137C87" w:rsidP="000F46DB">
      <w:pPr>
        <w:pStyle w:val="2f2"/>
        <w:suppressAutoHyphens w:val="0"/>
        <w:spacing w:after="0" w:line="240" w:lineRule="auto"/>
        <w:ind w:firstLine="709"/>
        <w:contextualSpacing/>
        <w:jc w:val="both"/>
        <w:rPr>
          <w:b/>
          <w:color w:val="auto"/>
          <w:szCs w:val="28"/>
        </w:rPr>
      </w:pPr>
      <w:r w:rsidRPr="003C7CA9">
        <w:rPr>
          <w:rStyle w:val="afa"/>
          <w:rFonts w:eastAsia=";Times New Roman"/>
          <w:b w:val="0"/>
          <w:iCs/>
          <w:color w:val="auto"/>
          <w:szCs w:val="28"/>
          <w:lang w:bidi="ru-RU"/>
        </w:rPr>
        <w:t>Участниками выставки стали дилеры сельскохозяйственной техники</w:t>
      </w:r>
      <w:r w:rsidRPr="003C7CA9">
        <w:rPr>
          <w:rStyle w:val="afa"/>
          <w:rFonts w:eastAsia=";Times New Roman"/>
          <w:b w:val="0"/>
          <w:iCs/>
          <w:color w:val="auto"/>
          <w:szCs w:val="28"/>
          <w:lang w:bidi="ru-RU"/>
        </w:rPr>
        <w:br/>
        <w:t xml:space="preserve">и оборудования, поставщики средств защиты растений, семян и другие компании и предприятия как Ульяновской области, так и других регионов. </w:t>
      </w:r>
    </w:p>
    <w:p w:rsidR="00137C87" w:rsidRPr="003C7CA9" w:rsidRDefault="00137C87" w:rsidP="000F46DB">
      <w:pPr>
        <w:widowControl w:val="0"/>
        <w:suppressAutoHyphens w:val="0"/>
        <w:snapToGrid w:val="0"/>
        <w:spacing w:after="0" w:line="240" w:lineRule="auto"/>
        <w:ind w:firstLine="709"/>
        <w:contextualSpacing/>
        <w:jc w:val="both"/>
        <w:rPr>
          <w:rFonts w:ascii="PT Astra Serif" w:hAnsi="PT Astra Serif"/>
          <w:b/>
          <w:color w:val="auto"/>
          <w:sz w:val="28"/>
          <w:szCs w:val="28"/>
        </w:rPr>
      </w:pPr>
      <w:r w:rsidRPr="003C7CA9">
        <w:rPr>
          <w:rStyle w:val="afa"/>
          <w:rFonts w:ascii="PT Astra Serif" w:eastAsia=";Times New Roman" w:hAnsi="PT Astra Serif" w:cs="PT Astra Serif"/>
          <w:b w:val="0"/>
          <w:iCs/>
          <w:color w:val="auto"/>
          <w:sz w:val="28"/>
          <w:szCs w:val="28"/>
          <w:lang w:bidi="ru-RU"/>
        </w:rPr>
        <w:t xml:space="preserve">По традиции одной из основных экспозиций выставки Дня поля </w:t>
      </w:r>
      <w:r w:rsidRPr="003C7CA9">
        <w:rPr>
          <w:rStyle w:val="afa"/>
          <w:rFonts w:ascii="PT Astra Serif" w:eastAsia=";Times New Roman" w:hAnsi="PT Astra Serif" w:cs="PT Astra Serif"/>
          <w:b w:val="0"/>
          <w:iCs/>
          <w:color w:val="auto"/>
          <w:kern w:val="2"/>
          <w:sz w:val="28"/>
          <w:szCs w:val="28"/>
          <w:lang w:eastAsia="zh-CN" w:bidi="ru-RU"/>
        </w:rPr>
        <w:t>стали</w:t>
      </w:r>
      <w:r w:rsidRPr="003C7CA9">
        <w:rPr>
          <w:rStyle w:val="afa"/>
          <w:rFonts w:ascii="PT Astra Serif" w:eastAsia=";Times New Roman" w:hAnsi="PT Astra Serif" w:cs="PT Astra Serif"/>
          <w:b w:val="0"/>
          <w:iCs/>
          <w:color w:val="auto"/>
          <w:sz w:val="28"/>
          <w:szCs w:val="28"/>
          <w:lang w:bidi="ru-RU"/>
        </w:rPr>
        <w:t xml:space="preserve"> экспозиции муниципальных образований региона с представлением подворий, национальностей, культурных аспектов и традиций районов. Также организована выставка экспозиций Ассоциации фермеров Ульяновской области и сельскохозяйственных и потребительских кооперативов Ульяновской области.</w:t>
      </w:r>
    </w:p>
    <w:p w:rsidR="00137C87" w:rsidRPr="003C7CA9" w:rsidRDefault="00137C87" w:rsidP="000F46DB">
      <w:pPr>
        <w:widowControl w:val="0"/>
        <w:suppressAutoHyphens w:val="0"/>
        <w:snapToGrid w:val="0"/>
        <w:spacing w:after="0" w:line="240" w:lineRule="auto"/>
        <w:ind w:firstLine="709"/>
        <w:contextualSpacing/>
        <w:jc w:val="both"/>
        <w:rPr>
          <w:rFonts w:ascii="PT Astra Serif" w:hAnsi="PT Astra Serif"/>
          <w:b/>
          <w:color w:val="auto"/>
          <w:sz w:val="28"/>
          <w:szCs w:val="28"/>
        </w:rPr>
      </w:pPr>
      <w:r w:rsidRPr="003C7CA9">
        <w:rPr>
          <w:rStyle w:val="afa"/>
          <w:rFonts w:ascii="PT Astra Serif" w:eastAsia=";Times New Roman" w:hAnsi="PT Astra Serif" w:cs="PT Astra Serif"/>
          <w:b w:val="0"/>
          <w:iCs/>
          <w:color w:val="auto"/>
          <w:sz w:val="28"/>
          <w:szCs w:val="28"/>
          <w:lang w:bidi="ru-RU"/>
        </w:rPr>
        <w:t>Также в программе мероприятий была предусмотрена выставка научных достижений, сельскохозяйственных животных в формате «контактного зоопарка». Для гостей праздника работали точки питания, для детей организована отдельная детская зона с катанием на лошадях, бесплатным батутом, аквагримом и другими игровыми элементами.</w:t>
      </w:r>
    </w:p>
    <w:p w:rsidR="00137C87" w:rsidRPr="003C7CA9" w:rsidRDefault="00137C87" w:rsidP="000F46DB">
      <w:pPr>
        <w:widowControl w:val="0"/>
        <w:suppressAutoHyphens w:val="0"/>
        <w:snapToGrid w:val="0"/>
        <w:spacing w:after="0" w:line="240" w:lineRule="auto"/>
        <w:ind w:firstLine="709"/>
        <w:contextualSpacing/>
        <w:jc w:val="both"/>
        <w:rPr>
          <w:rFonts w:ascii="PT Astra Serif" w:hAnsi="PT Astra Serif"/>
          <w:b/>
          <w:color w:val="auto"/>
          <w:sz w:val="28"/>
          <w:szCs w:val="28"/>
        </w:rPr>
      </w:pPr>
      <w:r w:rsidRPr="003C7CA9">
        <w:rPr>
          <w:rStyle w:val="afa"/>
          <w:rFonts w:ascii="PT Astra Serif" w:eastAsia=";Times New Roman" w:hAnsi="PT Astra Serif" w:cs="PT Astra Serif"/>
          <w:b w:val="0"/>
          <w:iCs/>
          <w:color w:val="auto"/>
          <w:sz w:val="28"/>
          <w:szCs w:val="28"/>
          <w:lang w:bidi="ru-RU"/>
        </w:rPr>
        <w:t>В ходе проведения Дня поля организованы соревнования механизаторов по фигурному вождению трактора, творческие выступления коллективов</w:t>
      </w:r>
      <w:r w:rsidRPr="003C7CA9">
        <w:rPr>
          <w:rStyle w:val="afa"/>
          <w:rFonts w:ascii="PT Astra Serif" w:eastAsia=";Times New Roman" w:hAnsi="PT Astra Serif" w:cs="PT Astra Serif"/>
          <w:b w:val="0"/>
          <w:iCs/>
          <w:color w:val="auto"/>
          <w:sz w:val="28"/>
          <w:szCs w:val="28"/>
          <w:lang w:bidi="ru-RU"/>
        </w:rPr>
        <w:br/>
        <w:t xml:space="preserve">на сцене и чествование передовиков весенних полевых работ. </w:t>
      </w:r>
    </w:p>
    <w:p w:rsidR="00137C87" w:rsidRPr="003C7CA9" w:rsidRDefault="00137C87" w:rsidP="000F46DB">
      <w:pPr>
        <w:widowControl w:val="0"/>
        <w:suppressAutoHyphens w:val="0"/>
        <w:spacing w:after="0" w:line="240" w:lineRule="auto"/>
        <w:ind w:firstLine="709"/>
        <w:contextualSpacing/>
        <w:jc w:val="both"/>
        <w:rPr>
          <w:rStyle w:val="afa"/>
          <w:rFonts w:ascii="PT Astra Serif" w:eastAsia="Arial" w:hAnsi="PT Astra Serif" w:cs="PT Astra Serif"/>
          <w:b w:val="0"/>
          <w:bCs w:val="0"/>
          <w:iCs/>
          <w:color w:val="auto"/>
          <w:sz w:val="28"/>
          <w:szCs w:val="28"/>
          <w:lang w:bidi="ru-RU"/>
        </w:rPr>
      </w:pPr>
      <w:r w:rsidRPr="003C7CA9">
        <w:rPr>
          <w:rStyle w:val="afa"/>
          <w:rFonts w:ascii="PT Astra Serif" w:eastAsia="Arial" w:hAnsi="PT Astra Serif" w:cs="PT Astra Serif"/>
          <w:b w:val="0"/>
          <w:iCs/>
          <w:color w:val="auto"/>
          <w:sz w:val="28"/>
          <w:szCs w:val="28"/>
          <w:lang w:bidi="ru-RU"/>
        </w:rPr>
        <w:t>В рамках деловой программы Выставки состоялось подведение итогов соревнований среди хозяйств в номинации «Лучшая сельскохозяйственная организация по итогам весеннего сева 2025 года»</w:t>
      </w:r>
    </w:p>
    <w:p w:rsidR="00137C87" w:rsidRPr="003C7CA9" w:rsidRDefault="00137C87" w:rsidP="000F46DB">
      <w:pPr>
        <w:widowControl w:val="0"/>
        <w:suppressAutoHyphens w:val="0"/>
        <w:spacing w:after="0" w:line="240" w:lineRule="auto"/>
        <w:ind w:firstLine="709"/>
        <w:contextualSpacing/>
        <w:jc w:val="both"/>
        <w:rPr>
          <w:rStyle w:val="afa"/>
          <w:rFonts w:ascii="PT Astra Serif" w:eastAsia="Arial" w:hAnsi="PT Astra Serif" w:cs="PT Astra Serif"/>
          <w:b w:val="0"/>
          <w:bCs w:val="0"/>
          <w:iCs/>
          <w:color w:val="auto"/>
          <w:sz w:val="28"/>
          <w:szCs w:val="28"/>
          <w:lang w:bidi="ru-RU"/>
        </w:rPr>
      </w:pPr>
      <w:r w:rsidRPr="003C7CA9">
        <w:rPr>
          <w:rStyle w:val="afa"/>
          <w:rFonts w:ascii="PT Astra Serif" w:eastAsia="Arial" w:hAnsi="PT Astra Serif" w:cs="PT Astra Serif"/>
          <w:b w:val="0"/>
          <w:iCs/>
          <w:color w:val="auto"/>
          <w:sz w:val="28"/>
          <w:szCs w:val="28"/>
          <w:lang w:bidi="ru-RU"/>
        </w:rPr>
        <w:t xml:space="preserve">Также были награждены бойцы студенческих отрядов УлГАУ имени П.А.Столыпина. </w:t>
      </w:r>
    </w:p>
    <w:p w:rsidR="00137C87" w:rsidRPr="003C7CA9" w:rsidRDefault="00137C87" w:rsidP="000F46DB">
      <w:pPr>
        <w:widowControl w:val="0"/>
        <w:suppressAutoHyphens w:val="0"/>
        <w:spacing w:after="0" w:line="240" w:lineRule="auto"/>
        <w:ind w:firstLine="709"/>
        <w:contextualSpacing/>
        <w:jc w:val="both"/>
        <w:rPr>
          <w:rFonts w:ascii="PT Astra Serif" w:eastAsia="Arial" w:hAnsi="PT Astra Serif" w:cs="PT Astra Serif"/>
          <w:iCs/>
          <w:color w:val="auto"/>
          <w:sz w:val="28"/>
          <w:szCs w:val="28"/>
          <w:lang w:bidi="ru-RU"/>
        </w:rPr>
      </w:pPr>
      <w:r w:rsidRPr="003C7CA9">
        <w:rPr>
          <w:rFonts w:ascii="PT Astra Serif" w:eastAsia="Arial" w:hAnsi="PT Astra Serif" w:cs="PT Astra Serif"/>
          <w:iCs/>
          <w:color w:val="auto"/>
          <w:sz w:val="28"/>
          <w:szCs w:val="28"/>
          <w:lang w:bidi="ru-RU"/>
        </w:rPr>
        <w:t>В рамках областной выставки-демонстрации состоялось заседание штаба по подведению итогов посевной кампании 2025 года. С вступительным словом выступил заместитель Губернатора Ульяновской области В. Н. Разумков.</w:t>
      </w:r>
    </w:p>
    <w:p w:rsidR="00137C87" w:rsidRPr="003C7CA9" w:rsidRDefault="00137C87" w:rsidP="000F46DB">
      <w:pPr>
        <w:widowControl w:val="0"/>
        <w:suppressAutoHyphens w:val="0"/>
        <w:spacing w:after="0" w:line="240" w:lineRule="auto"/>
        <w:ind w:firstLine="709"/>
        <w:contextualSpacing/>
        <w:jc w:val="both"/>
        <w:rPr>
          <w:rFonts w:ascii="PT Astra Serif" w:eastAsia="Arial" w:hAnsi="PT Astra Serif" w:cs="PT Astra Serif"/>
          <w:iCs/>
          <w:color w:val="auto"/>
          <w:sz w:val="28"/>
          <w:szCs w:val="28"/>
          <w:lang w:bidi="ru-RU"/>
        </w:rPr>
      </w:pPr>
      <w:r w:rsidRPr="003C7CA9">
        <w:rPr>
          <w:rFonts w:ascii="PT Astra Serif" w:eastAsia="Arial" w:hAnsi="PT Astra Serif" w:cs="PT Astra Serif"/>
          <w:iCs/>
          <w:color w:val="auto"/>
          <w:sz w:val="28"/>
          <w:szCs w:val="28"/>
          <w:lang w:bidi="ru-RU"/>
        </w:rPr>
        <w:t>С докладом «О подведении итогов посевной кампании и задачах на период проведения уборочных работ 2025 года» выступил министр агропромышленного комплекса и развития сельских территорий Ульяновской области А. В. Леушкин.</w:t>
      </w:r>
    </w:p>
    <w:p w:rsidR="00137C87" w:rsidRPr="003C7CA9" w:rsidRDefault="00137C87" w:rsidP="000F46DB">
      <w:pPr>
        <w:widowControl w:val="0"/>
        <w:suppressAutoHyphens w:val="0"/>
        <w:spacing w:after="0" w:line="240" w:lineRule="auto"/>
        <w:ind w:firstLine="709"/>
        <w:contextualSpacing/>
        <w:jc w:val="both"/>
        <w:rPr>
          <w:rFonts w:ascii="PT Astra Serif" w:eastAsia="Arial" w:hAnsi="PT Astra Serif" w:cs="PT Astra Serif"/>
          <w:iCs/>
          <w:color w:val="auto"/>
          <w:sz w:val="28"/>
          <w:szCs w:val="28"/>
          <w:lang w:bidi="ru-RU"/>
        </w:rPr>
      </w:pPr>
      <w:r w:rsidRPr="003C7CA9">
        <w:rPr>
          <w:rFonts w:ascii="PT Astra Serif" w:eastAsia="Arial" w:hAnsi="PT Astra Serif" w:cs="PT Astra Serif"/>
          <w:iCs/>
          <w:color w:val="auto"/>
          <w:sz w:val="28"/>
          <w:szCs w:val="28"/>
          <w:lang w:bidi="ru-RU"/>
        </w:rPr>
        <w:t>Директор Ульяновского научно-исследовательского института сельского хозяйства — филиала Самарского научного центра РАН, доктор сельскохозяйственных наук А. Н. Тойгильдин представил информацию</w:t>
      </w:r>
      <w:r w:rsidRPr="003C7CA9">
        <w:rPr>
          <w:rFonts w:ascii="PT Astra Serif" w:eastAsia="Arial" w:hAnsi="PT Astra Serif" w:cs="PT Astra Serif"/>
          <w:iCs/>
          <w:color w:val="auto"/>
          <w:sz w:val="28"/>
          <w:szCs w:val="28"/>
          <w:lang w:bidi="ru-RU"/>
        </w:rPr>
        <w:br/>
        <w:t>о состоянии посевов с учётом смещения агротехнических сроков сева и дал прогноз урожайности основных сельскохозяйственных культур на 2025 год.</w:t>
      </w:r>
    </w:p>
    <w:p w:rsidR="00137C87" w:rsidRPr="003C7CA9" w:rsidRDefault="00137C87" w:rsidP="000F46DB">
      <w:pPr>
        <w:widowControl w:val="0"/>
        <w:suppressAutoHyphens w:val="0"/>
        <w:spacing w:after="0" w:line="240" w:lineRule="auto"/>
        <w:ind w:firstLine="709"/>
        <w:contextualSpacing/>
        <w:jc w:val="both"/>
        <w:rPr>
          <w:rFonts w:ascii="PT Astra Serif" w:eastAsia="Arial" w:hAnsi="PT Astra Serif" w:cs="PT Astra Serif"/>
          <w:iCs/>
          <w:color w:val="auto"/>
          <w:sz w:val="28"/>
          <w:szCs w:val="28"/>
          <w:lang w:bidi="ru-RU"/>
        </w:rPr>
      </w:pPr>
      <w:r w:rsidRPr="003C7CA9">
        <w:rPr>
          <w:rFonts w:ascii="PT Astra Serif" w:eastAsia="Arial" w:hAnsi="PT Astra Serif" w:cs="PT Astra Serif"/>
          <w:iCs/>
          <w:color w:val="auto"/>
          <w:sz w:val="28"/>
          <w:szCs w:val="28"/>
          <w:lang w:bidi="ru-RU"/>
        </w:rPr>
        <w:t>Эксперт в области информационных систем агропромышленного комплекса А. Н. Тарасов рассказал о порядке взаимодействия с федеральными государственными информационными системами в сфере АПК.</w:t>
      </w:r>
    </w:p>
    <w:p w:rsidR="00137C87" w:rsidRPr="003C7CA9" w:rsidRDefault="00137C87" w:rsidP="000F46DB">
      <w:pPr>
        <w:widowControl w:val="0"/>
        <w:suppressAutoHyphens w:val="0"/>
        <w:spacing w:after="0" w:line="240" w:lineRule="auto"/>
        <w:ind w:firstLine="709"/>
        <w:contextualSpacing/>
        <w:jc w:val="both"/>
        <w:rPr>
          <w:rFonts w:ascii="PT Astra Serif" w:eastAsia="Arial" w:hAnsi="PT Astra Serif" w:cs="PT Astra Serif"/>
          <w:iCs/>
          <w:color w:val="auto"/>
          <w:sz w:val="28"/>
          <w:szCs w:val="28"/>
          <w:lang w:bidi="ru-RU"/>
        </w:rPr>
      </w:pPr>
      <w:r w:rsidRPr="003C7CA9">
        <w:rPr>
          <w:rFonts w:ascii="PT Astra Serif" w:eastAsia="Arial" w:hAnsi="PT Astra Serif" w:cs="PT Astra Serif"/>
          <w:iCs/>
          <w:color w:val="auto"/>
          <w:sz w:val="28"/>
          <w:szCs w:val="28"/>
          <w:lang w:bidi="ru-RU"/>
        </w:rPr>
        <w:t>Начальник отдела прогнозирования Ульяновского центра</w:t>
      </w:r>
      <w:r w:rsidRPr="003C7CA9">
        <w:rPr>
          <w:rFonts w:ascii="PT Astra Serif" w:eastAsia="Arial" w:hAnsi="PT Astra Serif" w:cs="PT Astra Serif"/>
          <w:iCs/>
          <w:color w:val="auto"/>
          <w:sz w:val="28"/>
          <w:szCs w:val="28"/>
          <w:lang w:bidi="ru-RU"/>
        </w:rPr>
        <w:br/>
        <w:t>по гидрометеорологии и мониторингу окружающей среды — филиала ФГБУ «Приволжское управление по гидрометеорологии и мониторингу окружающей среды» Р. М. Закирова проинформировала участников заседания</w:t>
      </w:r>
      <w:r w:rsidRPr="003C7CA9">
        <w:rPr>
          <w:rFonts w:ascii="PT Astra Serif" w:eastAsia="Arial" w:hAnsi="PT Astra Serif" w:cs="PT Astra Serif"/>
          <w:iCs/>
          <w:color w:val="auto"/>
          <w:sz w:val="28"/>
          <w:szCs w:val="28"/>
          <w:lang w:bidi="ru-RU"/>
        </w:rPr>
        <w:br/>
      </w:r>
      <w:r w:rsidRPr="003C7CA9">
        <w:rPr>
          <w:rFonts w:ascii="PT Astra Serif" w:eastAsia="Arial" w:hAnsi="PT Astra Serif" w:cs="PT Astra Serif"/>
          <w:iCs/>
          <w:color w:val="auto"/>
          <w:sz w:val="28"/>
          <w:szCs w:val="28"/>
          <w:lang w:bidi="ru-RU"/>
        </w:rPr>
        <w:lastRenderedPageBreak/>
        <w:t>о сложившихся агрометеорологических условиях и прогнозе погоды</w:t>
      </w:r>
      <w:r w:rsidRPr="003C7CA9">
        <w:rPr>
          <w:rFonts w:ascii="PT Astra Serif" w:eastAsia="Arial" w:hAnsi="PT Astra Serif" w:cs="PT Astra Serif"/>
          <w:iCs/>
          <w:color w:val="auto"/>
          <w:sz w:val="28"/>
          <w:szCs w:val="28"/>
          <w:lang w:bidi="ru-RU"/>
        </w:rPr>
        <w:br/>
        <w:t>на территории Ульяновской области в предстоящий период.</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s="PT Astra Serif"/>
          <w:b/>
          <w:color w:val="auto"/>
          <w:sz w:val="28"/>
          <w:szCs w:val="28"/>
          <w:lang w:eastAsia="zh-CN" w:bidi="hi-IN"/>
        </w:rPr>
      </w:pPr>
      <w:r w:rsidRPr="003C7CA9">
        <w:rPr>
          <w:rFonts w:ascii="PT Astra Serif" w:eastAsia="Tahoma" w:hAnsi="PT Astra Serif" w:cs="PT Astra Serif"/>
          <w:b/>
          <w:color w:val="auto"/>
          <w:sz w:val="28"/>
          <w:szCs w:val="28"/>
          <w:lang w:eastAsia="zh-CN" w:bidi="hi-IN"/>
        </w:rPr>
        <w:t>6.</w:t>
      </w:r>
      <w:r w:rsidRPr="003C7CA9">
        <w:rPr>
          <w:rFonts w:ascii="PT Astra Serif" w:eastAsia="Tahoma" w:hAnsi="PT Astra Serif" w:cs="PT Astra Serif"/>
          <w:color w:val="auto"/>
          <w:sz w:val="28"/>
          <w:szCs w:val="28"/>
          <w:lang w:eastAsia="zh-CN" w:bidi="hi-IN"/>
        </w:rPr>
        <w:t xml:space="preserve"> В период </w:t>
      </w:r>
      <w:r w:rsidRPr="003C7CA9">
        <w:rPr>
          <w:rFonts w:ascii="PT Astra Serif" w:eastAsia="Tahoma" w:hAnsi="PT Astra Serif" w:cs="PT Astra Serif"/>
          <w:b/>
          <w:color w:val="auto"/>
          <w:sz w:val="28"/>
          <w:szCs w:val="28"/>
          <w:lang w:eastAsia="zh-CN" w:bidi="hi-IN"/>
        </w:rPr>
        <w:t>с 8 по 11 октября</w:t>
      </w:r>
      <w:r w:rsidRPr="003C7CA9">
        <w:rPr>
          <w:rFonts w:ascii="PT Astra Serif" w:eastAsia="Tahoma" w:hAnsi="PT Astra Serif" w:cs="PT Astra Serif"/>
          <w:color w:val="auto"/>
          <w:sz w:val="28"/>
          <w:szCs w:val="28"/>
          <w:lang w:eastAsia="zh-CN" w:bidi="hi-IN"/>
        </w:rPr>
        <w:t xml:space="preserve"> делегация Ульяновской области работала</w:t>
      </w:r>
      <w:r w:rsidRPr="003C7CA9">
        <w:rPr>
          <w:rFonts w:ascii="PT Astra Serif" w:eastAsia="Tahoma" w:hAnsi="PT Astra Serif" w:cs="PT Astra Serif"/>
          <w:color w:val="auto"/>
          <w:sz w:val="28"/>
          <w:szCs w:val="28"/>
          <w:lang w:eastAsia="zh-CN" w:bidi="hi-IN"/>
        </w:rPr>
        <w:br/>
      </w:r>
      <w:r w:rsidRPr="003C7CA9">
        <w:rPr>
          <w:rFonts w:ascii="PT Astra Serif" w:eastAsia="Tahoma" w:hAnsi="PT Astra Serif" w:cs="PT Astra Serif"/>
          <w:b/>
          <w:color w:val="auto"/>
          <w:sz w:val="28"/>
          <w:szCs w:val="28"/>
          <w:lang w:eastAsia="zh-CN" w:bidi="hi-IN"/>
        </w:rPr>
        <w:t xml:space="preserve">в Москве на 27-ой Российской агропромышленной выставке «Золотая осень». </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s="PT Astra Serif"/>
          <w:color w:val="auto"/>
          <w:sz w:val="28"/>
          <w:szCs w:val="28"/>
          <w:lang w:eastAsia="zh-CN" w:bidi="hi-IN"/>
        </w:rPr>
      </w:pPr>
      <w:r w:rsidRPr="003C7CA9">
        <w:rPr>
          <w:rFonts w:ascii="PT Astra Serif" w:eastAsia="Tahoma" w:hAnsi="PT Astra Serif" w:cs="Mangal"/>
          <w:color w:val="auto"/>
          <w:sz w:val="28"/>
          <w:szCs w:val="28"/>
          <w:lang w:eastAsia="zh-CN" w:bidi="hi-IN"/>
        </w:rPr>
        <w:t xml:space="preserve">Это ежегодное мероприятие традиционно приурочено ко Дню работника сельского хозяйства и перерабатывающей промышленности. Праздник </w:t>
      </w:r>
      <w:r w:rsidRPr="003C7CA9">
        <w:rPr>
          <w:rFonts w:ascii="PT Astra Serif" w:eastAsia="Tahoma" w:hAnsi="PT Astra Serif" w:cs="Arial"/>
          <w:color w:val="auto"/>
          <w:sz w:val="28"/>
          <w:szCs w:val="28"/>
          <w:shd w:val="clear" w:color="auto" w:fill="FFFFFF"/>
          <w:lang w:eastAsia="zh-CN" w:bidi="hi-IN"/>
        </w:rPr>
        <w:t xml:space="preserve">отмечается ежегодно во </w:t>
      </w:r>
      <w:r w:rsidRPr="003C7CA9">
        <w:rPr>
          <w:rFonts w:ascii="PT Astra Serif" w:eastAsia="Tahoma" w:hAnsi="PT Astra Serif" w:cs="Arial"/>
          <w:color w:val="auto"/>
          <w:sz w:val="28"/>
          <w:szCs w:val="28"/>
          <w:lang w:eastAsia="zh-CN" w:bidi="hi-IN"/>
        </w:rPr>
        <w:t>второе воскресенье октября</w:t>
      </w:r>
      <w:r w:rsidRPr="003C7CA9">
        <w:rPr>
          <w:rFonts w:ascii="PT Astra Serif" w:eastAsia="Tahoma" w:hAnsi="PT Astra Serif" w:cs="Mangal"/>
          <w:i/>
          <w:color w:val="auto"/>
          <w:sz w:val="28"/>
          <w:szCs w:val="28"/>
          <w:lang w:eastAsia="zh-CN" w:bidi="hi-IN"/>
        </w:rPr>
        <w:t>.</w:t>
      </w:r>
    </w:p>
    <w:p w:rsidR="00137C87" w:rsidRPr="003C7CA9" w:rsidRDefault="00137C87" w:rsidP="000F46DB">
      <w:pPr>
        <w:widowControl w:val="0"/>
        <w:numPr>
          <w:ilvl w:val="0"/>
          <w:numId w:val="9"/>
        </w:numPr>
        <w:shd w:val="clear" w:color="auto" w:fill="FDFDFD"/>
        <w:tabs>
          <w:tab w:val="clear" w:pos="708"/>
        </w:tabs>
        <w:suppressAutoHyphens w:val="0"/>
        <w:spacing w:after="0" w:line="240" w:lineRule="auto"/>
        <w:ind w:firstLine="709"/>
        <w:contextualSpacing/>
        <w:jc w:val="both"/>
        <w:textAlignment w:val="baseline"/>
        <w:rPr>
          <w:rFonts w:ascii="PT Astra Serif" w:eastAsia="Times New Roman" w:hAnsi="PT Astra Serif"/>
          <w:color w:val="auto"/>
          <w:sz w:val="28"/>
          <w:szCs w:val="28"/>
          <w:lang w:eastAsia="ru-RU"/>
        </w:rPr>
      </w:pPr>
      <w:r w:rsidRPr="003C7CA9">
        <w:rPr>
          <w:rFonts w:ascii="PT Astra Serif" w:eastAsia="Times New Roman" w:hAnsi="PT Astra Serif" w:cs="PT Astra Serif"/>
          <w:color w:val="auto"/>
          <w:sz w:val="28"/>
          <w:szCs w:val="28"/>
          <w:lang w:eastAsia="zh-CN" w:bidi="hi-IN"/>
        </w:rPr>
        <w:t xml:space="preserve">Выставка, как и в прошлом году, проходила на территории </w:t>
      </w:r>
      <w:r w:rsidRPr="003C7CA9">
        <w:rPr>
          <w:rFonts w:ascii="PT Astra Serif" w:eastAsia="Times New Roman" w:hAnsi="PT Astra Serif" w:cs="Arial"/>
          <w:bCs/>
          <w:color w:val="auto"/>
          <w:sz w:val="28"/>
          <w:szCs w:val="28"/>
          <w:shd w:val="clear" w:color="auto" w:fill="FFFFFF"/>
          <w:lang w:eastAsia="zh-CN" w:bidi="hi-IN"/>
        </w:rPr>
        <w:t>Московской сельскохозяйственной академии имени Тимирязева. Д</w:t>
      </w:r>
      <w:r w:rsidRPr="003C7CA9">
        <w:rPr>
          <w:rFonts w:ascii="PT Astra Serif" w:eastAsia="Times New Roman" w:hAnsi="PT Astra Serif"/>
          <w:color w:val="auto"/>
          <w:sz w:val="28"/>
          <w:szCs w:val="28"/>
          <w:lang w:eastAsia="ru-RU"/>
        </w:rPr>
        <w:t xml:space="preserve">ля Выставки был построен новый выставочный комплекс «Тимирязев Центр». </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imes New Roman" w:hAnsi="PT Astra Serif" w:cs="PT Astra Serif"/>
          <w:color w:val="auto"/>
          <w:sz w:val="28"/>
          <w:szCs w:val="28"/>
          <w:lang w:eastAsia="zh-CN" w:bidi="hi-IN"/>
        </w:rPr>
      </w:pPr>
      <w:r w:rsidRPr="003C7CA9">
        <w:rPr>
          <w:rFonts w:ascii="PT Astra Serif" w:eastAsia="Times New Roman" w:hAnsi="PT Astra Serif" w:cs="PT Astra Serif"/>
          <w:color w:val="auto"/>
          <w:sz w:val="28"/>
          <w:szCs w:val="28"/>
          <w:lang w:eastAsia="ru-RU" w:bidi="hi-IN"/>
        </w:rPr>
        <w:t xml:space="preserve">На Выставке </w:t>
      </w:r>
      <w:r w:rsidRPr="003C7CA9">
        <w:rPr>
          <w:rFonts w:ascii="PT Astra Serif" w:eastAsia="Times New Roman" w:hAnsi="PT Astra Serif"/>
          <w:color w:val="auto"/>
          <w:sz w:val="28"/>
          <w:szCs w:val="28"/>
          <w:lang w:eastAsia="ru-RU" w:bidi="hi-IN"/>
        </w:rPr>
        <w:t xml:space="preserve">«Золотая осень» </w:t>
      </w:r>
      <w:r w:rsidRPr="003C7CA9">
        <w:rPr>
          <w:rFonts w:ascii="PT Astra Serif" w:eastAsia="Times New Roman" w:hAnsi="PT Astra Serif" w:cs="PT Astra Serif"/>
          <w:color w:val="auto"/>
          <w:sz w:val="28"/>
          <w:szCs w:val="28"/>
          <w:lang w:eastAsia="ru-RU" w:bidi="hi-IN"/>
        </w:rPr>
        <w:t xml:space="preserve">традиционно были представлены достижения агропромышленного комплекса. </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На Выставке было презентовано:</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 xml:space="preserve">- свыше 40 компаний и представителей 26 регионов России; </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 xml:space="preserve">- более 250 голов сельскохозяйственных животных - от крупного рогатого скота и лошадей до пушных зверей и птиц; </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 передовые цифровые решения для АПК.</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В состав официальной делегации Ульяновской области вошли</w:t>
      </w:r>
      <w:r w:rsidRPr="003C7CA9">
        <w:rPr>
          <w:rFonts w:ascii="PT Astra Serif" w:eastAsia="Tahoma" w:hAnsi="PT Astra Serif"/>
          <w:color w:val="auto"/>
          <w:sz w:val="28"/>
          <w:szCs w:val="28"/>
          <w:lang w:eastAsia="ru-RU" w:bidi="hi-IN"/>
        </w:rPr>
        <w:br/>
        <w:t>22 человека. Это руководители сельскохозяйственных предприятий, главы фермерских хозяйств и кооперативов, представители Ассоциации фермеров Ульяновской области, руководители Минсельхоза Ульяновской области</w:t>
      </w:r>
      <w:r w:rsidRPr="003C7CA9">
        <w:rPr>
          <w:rFonts w:ascii="PT Astra Serif" w:eastAsia="Tahoma" w:hAnsi="PT Astra Serif"/>
          <w:color w:val="auto"/>
          <w:sz w:val="28"/>
          <w:szCs w:val="28"/>
          <w:lang w:eastAsia="ru-RU" w:bidi="hi-IN"/>
        </w:rPr>
        <w:br/>
        <w:t xml:space="preserve">и Агентства по развитию сельских территорий. </w:t>
      </w:r>
    </w:p>
    <w:p w:rsidR="00137C87" w:rsidRPr="003C7CA9" w:rsidRDefault="00137C87" w:rsidP="000F46DB">
      <w:pPr>
        <w:widowControl w:val="0"/>
        <w:numPr>
          <w:ilvl w:val="0"/>
          <w:numId w:val="9"/>
        </w:numPr>
        <w:tabs>
          <w:tab w:val="clear" w:pos="708"/>
          <w:tab w:val="left" w:pos="851"/>
        </w:tabs>
        <w:suppressAutoHyphens w:val="0"/>
        <w:spacing w:after="0" w:line="240" w:lineRule="auto"/>
        <w:ind w:firstLine="709"/>
        <w:contextualSpacing/>
        <w:jc w:val="both"/>
        <w:rPr>
          <w:rFonts w:ascii="PT Astra Serif" w:eastAsia="Tahoma" w:hAnsi="PT Astra Serif" w:cs="Mangal"/>
          <w:color w:val="auto"/>
          <w:sz w:val="28"/>
          <w:szCs w:val="28"/>
          <w:lang w:eastAsia="zh-CN" w:bidi="hi-IN"/>
        </w:rPr>
      </w:pPr>
      <w:r w:rsidRPr="003C7CA9">
        <w:rPr>
          <w:rFonts w:ascii="PT Astra Serif" w:eastAsia="Tahoma" w:hAnsi="PT Astra Serif"/>
          <w:color w:val="auto"/>
          <w:sz w:val="28"/>
          <w:szCs w:val="28"/>
          <w:lang w:eastAsia="ru-RU" w:bidi="hi-IN"/>
        </w:rPr>
        <w:t>Возглавил ульяновскую делегацию заместитель Председателя Правительства Ульяновской области Андреев Вадим Иванович.</w:t>
      </w:r>
    </w:p>
    <w:p w:rsidR="00137C87" w:rsidRPr="003C7CA9" w:rsidRDefault="00137C87" w:rsidP="000F46DB">
      <w:pPr>
        <w:widowControl w:val="0"/>
        <w:numPr>
          <w:ilvl w:val="0"/>
          <w:numId w:val="9"/>
        </w:numPr>
        <w:tabs>
          <w:tab w:val="clear" w:pos="708"/>
          <w:tab w:val="left" w:pos="851"/>
        </w:tabs>
        <w:suppressAutoHyphens w:val="0"/>
        <w:spacing w:after="0" w:line="240" w:lineRule="auto"/>
        <w:ind w:firstLine="709"/>
        <w:contextualSpacing/>
        <w:jc w:val="both"/>
        <w:rPr>
          <w:rFonts w:ascii="PT Astra Serif" w:eastAsia="Tahoma" w:hAnsi="PT Astra Serif" w:cs="Mangal"/>
          <w:color w:val="auto"/>
          <w:sz w:val="28"/>
          <w:szCs w:val="28"/>
          <w:lang w:eastAsia="zh-CN" w:bidi="hi-IN"/>
        </w:rPr>
      </w:pPr>
      <w:r w:rsidRPr="003C7CA9">
        <w:rPr>
          <w:rFonts w:ascii="PT Astra Serif" w:eastAsia="Calibri" w:hAnsi="PT Astra Serif"/>
          <w:color w:val="auto"/>
          <w:sz w:val="28"/>
          <w:szCs w:val="28"/>
          <w:lang w:bidi="hi-IN"/>
        </w:rPr>
        <w:t>Члены делегации посетили Выставку, ознакомились с экспозициями, приняли участие в мероприятиях деловой программы.</w:t>
      </w:r>
    </w:p>
    <w:p w:rsidR="00137C87" w:rsidRPr="003C7CA9" w:rsidRDefault="00137C87" w:rsidP="000F46DB">
      <w:pPr>
        <w:widowControl w:val="0"/>
        <w:numPr>
          <w:ilvl w:val="0"/>
          <w:numId w:val="9"/>
        </w:numPr>
        <w:shd w:val="clear" w:color="auto" w:fill="FFFFFF" w:themeFill="background1"/>
        <w:tabs>
          <w:tab w:val="clear" w:pos="708"/>
        </w:tabs>
        <w:suppressAutoHyphens w:val="0"/>
        <w:spacing w:after="0" w:line="240" w:lineRule="auto"/>
        <w:ind w:firstLine="709"/>
        <w:contextualSpacing/>
        <w:jc w:val="both"/>
        <w:rPr>
          <w:rFonts w:ascii="PT Astra Serif" w:eastAsia="Tahoma" w:hAnsi="PT Astra Serif" w:cs="Mangal"/>
          <w:color w:val="auto"/>
          <w:sz w:val="28"/>
          <w:szCs w:val="28"/>
          <w:lang w:eastAsia="zh-CN" w:bidi="hi-IN"/>
        </w:rPr>
      </w:pPr>
      <w:r w:rsidRPr="003C7CA9">
        <w:rPr>
          <w:rFonts w:ascii="PT Astra Serif" w:eastAsia="Calibri" w:hAnsi="PT Astra Serif" w:cs="Mangal"/>
          <w:color w:val="auto"/>
          <w:sz w:val="28"/>
          <w:szCs w:val="28"/>
          <w:lang w:eastAsia="zh-CN" w:bidi="hi-IN"/>
        </w:rPr>
        <w:t>Официальное открытие Выставки состоялось 8 октября с участием Председателя Правительства Российской Федерации Михаила Владимировича Мишустина и Министра сельского хозяйства</w:t>
      </w:r>
      <w:r w:rsidRPr="003C7CA9">
        <w:rPr>
          <w:rFonts w:ascii="PT Astra Serif" w:eastAsia="Calibri" w:hAnsi="PT Astra Serif" w:cs="Mangal"/>
          <w:color w:val="auto"/>
          <w:sz w:val="28"/>
          <w:szCs w:val="28"/>
          <w:lang w:bidi="hi-IN"/>
        </w:rPr>
        <w:t xml:space="preserve"> РФ Оксаны Николаевны Лут.</w:t>
      </w:r>
    </w:p>
    <w:p w:rsidR="00137C87" w:rsidRPr="003C7CA9" w:rsidRDefault="00137C87" w:rsidP="000F46DB">
      <w:pPr>
        <w:widowControl w:val="0"/>
        <w:numPr>
          <w:ilvl w:val="0"/>
          <w:numId w:val="9"/>
        </w:numPr>
        <w:shd w:val="clear" w:color="auto" w:fill="FFFFFF" w:themeFill="background1"/>
        <w:tabs>
          <w:tab w:val="clear" w:pos="708"/>
        </w:tabs>
        <w:suppressAutoHyphens w:val="0"/>
        <w:spacing w:after="0" w:line="240" w:lineRule="auto"/>
        <w:ind w:firstLine="709"/>
        <w:contextualSpacing/>
        <w:jc w:val="both"/>
        <w:rPr>
          <w:rFonts w:ascii="PT Astra Serif" w:eastAsia="Tahoma" w:hAnsi="PT Astra Serif" w:cs="Mangal"/>
          <w:color w:val="auto"/>
          <w:sz w:val="28"/>
          <w:szCs w:val="28"/>
          <w:lang w:eastAsia="zh-CN" w:bidi="hi-IN"/>
        </w:rPr>
      </w:pPr>
      <w:r w:rsidRPr="003C7CA9">
        <w:rPr>
          <w:rFonts w:ascii="PT Astra Serif" w:eastAsia="Tahoma" w:hAnsi="PT Astra Serif" w:cs="PT Astra Serif"/>
          <w:bCs/>
          <w:color w:val="auto"/>
          <w:sz w:val="28"/>
          <w:szCs w:val="28"/>
          <w:lang w:bidi="hi-IN"/>
        </w:rPr>
        <w:t xml:space="preserve">Также данные руководители выступили на Пленарном заседании </w:t>
      </w:r>
      <w:r w:rsidRPr="003C7CA9">
        <w:rPr>
          <w:rFonts w:ascii="PT Astra Serif" w:eastAsia="Times New Roman" w:hAnsi="PT Astra Serif"/>
          <w:color w:val="auto"/>
          <w:sz w:val="28"/>
          <w:szCs w:val="28"/>
          <w:lang w:eastAsia="ru-RU" w:bidi="hi-IN"/>
        </w:rPr>
        <w:t>на тему «Цифровизация как инструмент повышения производительности АПК». Это заседание стало центральным событием первого дня выставки. В Планарном заседании мы с Вадимом Ивановичем Андреевым также приняли участие.</w:t>
      </w:r>
    </w:p>
    <w:p w:rsidR="00137C87" w:rsidRPr="003C7CA9" w:rsidRDefault="00137C87" w:rsidP="000F46DB">
      <w:pPr>
        <w:widowControl w:val="0"/>
        <w:numPr>
          <w:ilvl w:val="0"/>
          <w:numId w:val="9"/>
        </w:numPr>
        <w:tabs>
          <w:tab w:val="clear" w:pos="708"/>
          <w:tab w:val="left" w:pos="851"/>
        </w:tabs>
        <w:suppressAutoHyphens w:val="0"/>
        <w:spacing w:after="0" w:line="240" w:lineRule="auto"/>
        <w:ind w:firstLine="709"/>
        <w:contextualSpacing/>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Выставка «Золотая Осень» традиционно является </w:t>
      </w:r>
      <w:r w:rsidRPr="003C7CA9">
        <w:rPr>
          <w:rFonts w:ascii="PT Astra Serif" w:eastAsia="Times New Roman" w:hAnsi="PT Astra Serif" w:cs="NanumGothic"/>
          <w:b/>
          <w:color w:val="auto"/>
          <w:sz w:val="28"/>
          <w:szCs w:val="28"/>
          <w:lang w:eastAsia="zh-CN" w:bidi="hi-IN"/>
        </w:rPr>
        <w:t>местом проведения важных деловых встреч и принятия стратегических решений.</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s="NanumGothic"/>
          <w:color w:val="auto"/>
          <w:sz w:val="28"/>
          <w:szCs w:val="28"/>
          <w:lang w:eastAsia="zh-CN" w:bidi="hi-IN"/>
        </w:rPr>
        <w:t xml:space="preserve">Так, 8 октября </w:t>
      </w:r>
      <w:r w:rsidRPr="003C7CA9">
        <w:rPr>
          <w:rFonts w:ascii="PT Astra Serif" w:eastAsia="Times New Roman" w:hAnsi="PT Astra Serif"/>
          <w:color w:val="auto"/>
          <w:sz w:val="28"/>
          <w:szCs w:val="28"/>
          <w:lang w:eastAsia="ru-RU" w:bidi="hi-IN"/>
        </w:rPr>
        <w:t xml:space="preserve">на выставочной площадке «Щёлково Агрохим прошла </w:t>
      </w:r>
      <w:r w:rsidRPr="003C7CA9">
        <w:rPr>
          <w:rFonts w:ascii="PT Astra Serif" w:eastAsia="Times New Roman" w:hAnsi="PT Astra Serif"/>
          <w:b/>
          <w:color w:val="auto"/>
          <w:sz w:val="28"/>
          <w:szCs w:val="28"/>
          <w:lang w:eastAsia="ru-RU" w:bidi="hi-IN"/>
        </w:rPr>
        <w:t xml:space="preserve">деловая встреча с генеральным директором этой компании </w:t>
      </w:r>
      <w:r w:rsidRPr="003C7CA9">
        <w:rPr>
          <w:rFonts w:ascii="PT Astra Serif" w:eastAsia="Tahoma" w:hAnsi="PT Astra Serif" w:cs="Segoe UI"/>
          <w:b/>
          <w:bCs/>
          <w:color w:val="auto"/>
          <w:sz w:val="28"/>
          <w:szCs w:val="28"/>
          <w:lang w:eastAsia="zh-CN" w:bidi="hi-IN"/>
        </w:rPr>
        <w:t xml:space="preserve">Каракотовым Салисом Добаевичем. </w:t>
      </w:r>
      <w:r w:rsidRPr="003C7CA9">
        <w:rPr>
          <w:rFonts w:ascii="PT Astra Serif" w:eastAsia="Tahoma" w:hAnsi="PT Astra Serif" w:cs="Segoe UI"/>
          <w:bCs/>
          <w:color w:val="auto"/>
          <w:sz w:val="28"/>
          <w:szCs w:val="28"/>
          <w:lang w:eastAsia="zh-CN" w:bidi="hi-IN"/>
        </w:rPr>
        <w:t>От Ульяновской области участвовали з</w:t>
      </w:r>
      <w:r w:rsidRPr="003C7CA9">
        <w:rPr>
          <w:rFonts w:ascii="PT Astra Serif" w:eastAsia="Times New Roman" w:hAnsi="PT Astra Serif"/>
          <w:color w:val="auto"/>
          <w:sz w:val="28"/>
          <w:szCs w:val="28"/>
          <w:lang w:eastAsia="ru-RU" w:bidi="hi-IN"/>
        </w:rPr>
        <w:t xml:space="preserve">аместитель Председателя Правительства Вадим Иванович Андреев, Министр агропромышленного комплекса и развития сельских территорий Ульяновской области А.В. Леушкин и врио ректора Ульяновского государственного аграрного университета имени П.А. Столыпина Павлушин Андрей Александрович.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lastRenderedPageBreak/>
        <w:t>В ходе встречи обсудались перспективы сотрудничества в области семеноводства.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b/>
          <w:color w:val="auto"/>
          <w:sz w:val="28"/>
          <w:szCs w:val="28"/>
          <w:lang w:eastAsia="ru-RU" w:bidi="hi-IN"/>
        </w:rPr>
        <w:t xml:space="preserve">9 октября </w:t>
      </w:r>
      <w:r w:rsidRPr="003C7CA9">
        <w:rPr>
          <w:rFonts w:ascii="PT Astra Serif" w:eastAsia="Times New Roman" w:hAnsi="PT Astra Serif"/>
          <w:color w:val="auto"/>
          <w:sz w:val="28"/>
          <w:szCs w:val="28"/>
          <w:lang w:eastAsia="ru-RU" w:bidi="hi-IN"/>
        </w:rPr>
        <w:t>состоялась встреча</w:t>
      </w:r>
      <w:r w:rsidRPr="003C7CA9">
        <w:rPr>
          <w:rFonts w:ascii="PT Astra Serif" w:eastAsia="Times New Roman" w:hAnsi="PT Astra Serif"/>
          <w:b/>
          <w:color w:val="auto"/>
          <w:sz w:val="28"/>
          <w:szCs w:val="28"/>
          <w:lang w:eastAsia="ru-RU" w:bidi="hi-IN"/>
        </w:rPr>
        <w:t xml:space="preserve"> с заместителем Министра сельского хозяйства Российской Федерации Романом Владимировичем Некрасовым.</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xml:space="preserve">Со стороны Ульяновской области участвовали </w:t>
      </w:r>
      <w:r w:rsidRPr="003C7CA9">
        <w:rPr>
          <w:rFonts w:ascii="PT Astra Serif" w:eastAsia="Tahoma" w:hAnsi="PT Astra Serif" w:cs="Segoe UI"/>
          <w:bCs/>
          <w:color w:val="auto"/>
          <w:sz w:val="28"/>
          <w:szCs w:val="28"/>
          <w:lang w:eastAsia="zh-CN" w:bidi="hi-IN"/>
        </w:rPr>
        <w:t>з</w:t>
      </w:r>
      <w:r w:rsidRPr="003C7CA9">
        <w:rPr>
          <w:rFonts w:ascii="PT Astra Serif" w:eastAsia="Times New Roman" w:hAnsi="PT Astra Serif"/>
          <w:color w:val="auto"/>
          <w:sz w:val="28"/>
          <w:szCs w:val="28"/>
          <w:lang w:eastAsia="ru-RU" w:bidi="hi-IN"/>
        </w:rPr>
        <w:t xml:space="preserve">аместитель Председателя Правительства Вадим Иванович Андреев, Министр агропромышленного комплекса и развития сельских территорий Ульяновской области А.В. Леушкин, генеральный директор общества с ограниченной ответственностью «Агро-Нептун» Вячеслав Юрьевич Рожнов и генеральный директор «Ульяновской молочной компании» Сергей Васильевич Калганов.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В ходе встречи обсуждалась перспектива реализации на территории Ульяновской области инвестиционного проекта в молочном животноводстве. Планируется «Строительство молочного животноводческого комплекса на 4500 коров на территории Новоспасского района Ульяновской области, вблизи посёлка Красный».</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b/>
          <w:color w:val="auto"/>
          <w:sz w:val="28"/>
          <w:szCs w:val="28"/>
          <w:lang w:eastAsia="zh-CN"/>
        </w:rPr>
      </w:pPr>
      <w:r w:rsidRPr="003C7CA9">
        <w:rPr>
          <w:rFonts w:ascii="PT Astra Serif" w:eastAsia="Times New Roman" w:hAnsi="PT Astra Serif" w:cs="NanumGothic"/>
          <w:color w:val="auto"/>
          <w:sz w:val="28"/>
          <w:szCs w:val="28"/>
          <w:lang w:eastAsia="zh-CN"/>
        </w:rPr>
        <w:t xml:space="preserve">Минсельхозом Ульяновской области на Выставке были </w:t>
      </w:r>
      <w:r w:rsidRPr="003C7CA9">
        <w:rPr>
          <w:rFonts w:ascii="PT Astra Serif" w:eastAsia="Times New Roman" w:hAnsi="PT Astra Serif" w:cs="NanumGothic"/>
          <w:b/>
          <w:color w:val="auto"/>
          <w:sz w:val="28"/>
          <w:szCs w:val="28"/>
          <w:lang w:eastAsia="zh-CN"/>
        </w:rPr>
        <w:t>подписаны два соглашения о сотрудничестве:</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u w:val="single"/>
          <w:lang w:eastAsia="ru-RU" w:bidi="hi-IN"/>
        </w:rPr>
      </w:pPr>
      <w:r w:rsidRPr="003C7CA9">
        <w:rPr>
          <w:rFonts w:ascii="PT Astra Serif" w:eastAsia="Calibri" w:hAnsi="PT Astra Serif" w:cs="PT Astra Serif"/>
          <w:b/>
          <w:bCs/>
          <w:color w:val="auto"/>
          <w:sz w:val="28"/>
          <w:szCs w:val="28"/>
          <w:u w:val="single"/>
          <w:lang w:bidi="hi-IN"/>
        </w:rPr>
        <w:t xml:space="preserve">1) </w:t>
      </w:r>
      <w:r w:rsidRPr="003C7CA9">
        <w:rPr>
          <w:rFonts w:ascii="PT Astra Serif" w:eastAsia="Times New Roman" w:hAnsi="PT Astra Serif"/>
          <w:color w:val="auto"/>
          <w:sz w:val="28"/>
          <w:szCs w:val="28"/>
          <w:u w:val="single"/>
          <w:lang w:eastAsia="ru-RU" w:bidi="hi-IN"/>
        </w:rPr>
        <w:t xml:space="preserve">Соглашение о взаимовыгодном сотрудничестве между Министерством агропромышленного комплекса и развития сельских территорий Ульяновской области и Министерством сельского хозяйства Саратовской области.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Стороны договорились совместно реализовывать проекты, направленные на: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развитие инвестиционного потенциала регионов;</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сотрудничество в области селекции и семеноводства;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внедрение экологически безопасных методов и средств защиты растений при возделывании зерновых и других культур;</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разведение, содержание и кормление высокопродуктивного скота</w:t>
      </w:r>
      <w:r w:rsidRPr="003C7CA9">
        <w:rPr>
          <w:rFonts w:ascii="PT Astra Serif" w:eastAsia="Times New Roman" w:hAnsi="PT Astra Serif"/>
          <w:color w:val="auto"/>
          <w:sz w:val="28"/>
          <w:szCs w:val="28"/>
          <w:lang w:eastAsia="ru-RU" w:bidi="hi-IN"/>
        </w:rPr>
        <w:br/>
        <w:t>с использованием современных технологий.</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u w:val="single"/>
          <w:lang w:eastAsia="ru-RU" w:bidi="hi-IN"/>
        </w:rPr>
      </w:pPr>
      <w:r w:rsidRPr="003C7CA9">
        <w:rPr>
          <w:rFonts w:ascii="PT Astra Serif" w:eastAsia="Times New Roman" w:hAnsi="PT Astra Serif"/>
          <w:b/>
          <w:color w:val="auto"/>
          <w:sz w:val="28"/>
          <w:szCs w:val="28"/>
          <w:u w:val="single"/>
          <w:lang w:eastAsia="ru-RU" w:bidi="hi-IN"/>
        </w:rPr>
        <w:t>2)</w:t>
      </w:r>
      <w:r w:rsidRPr="003C7CA9">
        <w:rPr>
          <w:rFonts w:ascii="PT Astra Serif" w:eastAsia="Times New Roman" w:hAnsi="PT Astra Serif"/>
          <w:color w:val="auto"/>
          <w:sz w:val="28"/>
          <w:szCs w:val="28"/>
          <w:u w:val="single"/>
          <w:lang w:eastAsia="ru-RU" w:bidi="hi-IN"/>
        </w:rPr>
        <w:t xml:space="preserve"> Соглашение о сотрудничестве между Министерством агропромышленного комплекса и развития сельских территорий Ульяновской области и компанией «ТИМЕР-Техника».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Документ направлен на укрепление взаимодействия между органами исполнительной власти региона и хозяйствующими субъектами, специализирующимися на поставках сельскохозяйственной техники, оборудования и сопутствующих услуг.</w:t>
      </w:r>
    </w:p>
    <w:p w:rsidR="00137C87" w:rsidRPr="003C7CA9" w:rsidRDefault="00137C87" w:rsidP="000F46DB">
      <w:pPr>
        <w:widowControl w:val="0"/>
        <w:numPr>
          <w:ilvl w:val="0"/>
          <w:numId w:val="9"/>
        </w:numPr>
        <w:shd w:val="clear" w:color="auto" w:fill="FFFFFF" w:themeFill="background1"/>
        <w:tabs>
          <w:tab w:val="clear" w:pos="708"/>
          <w:tab w:val="left" w:pos="851"/>
        </w:tabs>
        <w:suppressAutoHyphens w:val="0"/>
        <w:spacing w:after="0" w:line="240" w:lineRule="auto"/>
        <w:ind w:firstLine="709"/>
        <w:contextualSpacing/>
        <w:jc w:val="both"/>
        <w:rPr>
          <w:rFonts w:ascii="PT Astra Serif" w:eastAsia="Times New Roman" w:hAnsi="PT Astra Serif"/>
          <w:color w:val="auto"/>
          <w:sz w:val="28"/>
          <w:szCs w:val="28"/>
          <w:lang w:eastAsia="ru-RU" w:bidi="hi-IN"/>
        </w:rPr>
      </w:pPr>
      <w:r w:rsidRPr="003C7CA9">
        <w:rPr>
          <w:rFonts w:ascii="PT Astra Serif" w:eastAsia="Calibri" w:hAnsi="PT Astra Serif" w:cs="PT Astra Serif"/>
          <w:bCs/>
          <w:color w:val="auto"/>
          <w:sz w:val="28"/>
          <w:szCs w:val="28"/>
          <w:lang w:bidi="hi-IN"/>
        </w:rPr>
        <w:t>Ч</w:t>
      </w:r>
      <w:r w:rsidRPr="003C7CA9">
        <w:rPr>
          <w:rFonts w:ascii="PT Astra Serif" w:eastAsia="Calibri" w:hAnsi="PT Astra Serif" w:cs="PT Astra Serif"/>
          <w:color w:val="auto"/>
          <w:sz w:val="28"/>
          <w:szCs w:val="28"/>
          <w:lang w:bidi="hi-IN"/>
        </w:rPr>
        <w:t xml:space="preserve">лены делегации Ульяновской области приняли </w:t>
      </w:r>
      <w:r w:rsidRPr="003C7CA9">
        <w:rPr>
          <w:rFonts w:ascii="PT Astra Serif" w:eastAsia="Calibri" w:hAnsi="PT Astra Serif" w:cs="PT Astra Serif"/>
          <w:b/>
          <w:bCs/>
          <w:color w:val="auto"/>
          <w:sz w:val="28"/>
          <w:szCs w:val="28"/>
          <w:lang w:bidi="hi-IN"/>
        </w:rPr>
        <w:t xml:space="preserve">участие </w:t>
      </w:r>
      <w:r w:rsidRPr="003C7CA9">
        <w:rPr>
          <w:rFonts w:ascii="PT Astra Serif" w:eastAsia="Times New Roman" w:hAnsi="PT Astra Serif"/>
          <w:b/>
          <w:color w:val="auto"/>
          <w:sz w:val="28"/>
          <w:szCs w:val="28"/>
          <w:lang w:eastAsia="ru-RU" w:bidi="hi-IN"/>
        </w:rPr>
        <w:t xml:space="preserve">в большом числе профильных мероприятий деловой программы. </w:t>
      </w:r>
      <w:r w:rsidRPr="003C7CA9">
        <w:rPr>
          <w:rFonts w:ascii="PT Astra Serif" w:eastAsia="Times New Roman" w:hAnsi="PT Astra Serif"/>
          <w:color w:val="auto"/>
          <w:sz w:val="28"/>
          <w:szCs w:val="28"/>
          <w:lang w:eastAsia="ru-RU" w:bidi="hi-IN"/>
        </w:rPr>
        <w:t>В частности, это:</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 заседание комиссии Государственного совета Российской Федерации</w:t>
      </w:r>
      <w:r w:rsidRPr="003C7CA9">
        <w:rPr>
          <w:rFonts w:ascii="PT Astra Serif" w:eastAsia="Tahoma" w:hAnsi="PT Astra Serif"/>
          <w:color w:val="auto"/>
          <w:sz w:val="28"/>
          <w:szCs w:val="28"/>
          <w:lang w:eastAsia="ru-RU" w:bidi="hi-IN"/>
        </w:rPr>
        <w:br/>
        <w:t xml:space="preserve">по направлению «Технологическое лидерство» под руководством председателя комиссии, Губернатора Красноярского края, Михаила Михайловича Котюкова, с участием Министра сельского хозяйства РФ Оксаны Николаевны Лут; </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 деловая сессия «Перспективы сотрудничества России и стран Западной Африки в сфере АПК»;</w:t>
      </w:r>
    </w:p>
    <w:p w:rsidR="00137C87" w:rsidRPr="003C7CA9" w:rsidRDefault="00137C87" w:rsidP="000F46DB">
      <w:pPr>
        <w:widowControl w:val="0"/>
        <w:numPr>
          <w:ilvl w:val="0"/>
          <w:numId w:val="9"/>
        </w:numPr>
        <w:tabs>
          <w:tab w:val="clear" w:pos="708"/>
        </w:tabs>
        <w:suppressAutoHyphens w:val="0"/>
        <w:spacing w:after="0" w:line="240" w:lineRule="auto"/>
        <w:ind w:firstLine="709"/>
        <w:contextualSpacing/>
        <w:jc w:val="both"/>
        <w:rPr>
          <w:rFonts w:ascii="PT Astra Serif" w:eastAsia="Tahoma" w:hAnsi="PT Astra Serif"/>
          <w:color w:val="auto"/>
          <w:sz w:val="28"/>
          <w:szCs w:val="28"/>
          <w:lang w:eastAsia="ru-RU" w:bidi="hi-IN"/>
        </w:rPr>
      </w:pPr>
      <w:r w:rsidRPr="003C7CA9">
        <w:rPr>
          <w:rFonts w:ascii="PT Astra Serif" w:eastAsia="Tahoma" w:hAnsi="PT Astra Serif"/>
          <w:color w:val="auto"/>
          <w:sz w:val="28"/>
          <w:szCs w:val="28"/>
          <w:lang w:eastAsia="ru-RU" w:bidi="hi-IN"/>
        </w:rPr>
        <w:t xml:space="preserve">- «круглый стол» «Законодательство в сфере селекции и семеноводства. </w:t>
      </w:r>
      <w:r w:rsidRPr="003C7CA9">
        <w:rPr>
          <w:rFonts w:ascii="PT Astra Serif" w:eastAsia="Tahoma" w:hAnsi="PT Astra Serif"/>
          <w:color w:val="auto"/>
          <w:sz w:val="28"/>
          <w:szCs w:val="28"/>
          <w:lang w:eastAsia="ru-RU" w:bidi="hi-IN"/>
        </w:rPr>
        <w:lastRenderedPageBreak/>
        <w:t>Анализ правоприменительной практики»;</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«круглый стол» «Применение современных удобрений: новые горизонты для сельского хозяйства»;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заседание Оперативного штаба Минсельхоза России на тему «Предварительные итоги отрасли растениеводства в 2025 году»;</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Всероссийское совещание с туроператорами по развитию сельского туризма;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панельная дискуссия «Перспективы партнерства в инвестициях АПК: новые возможности для обеспечения продовольственной безопасности»;</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«круглый стол» «Государственная поддержка отраслей АПК: изменения на 2026 год, степень влияния на финансовый результат»;</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экспертная сессия «Фермерство и ритейл. Вызовы и новые модели партнерства».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форум «Женщины в АПК»;</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стратегическая сессия «Кооперация крупного и малого агробизнеса»;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bidi="hi-IN"/>
        </w:rPr>
      </w:pPr>
      <w:r w:rsidRPr="003C7CA9">
        <w:rPr>
          <w:rFonts w:ascii="PT Astra Serif" w:eastAsia="Times New Roman" w:hAnsi="PT Astra Serif"/>
          <w:color w:val="auto"/>
          <w:sz w:val="28"/>
          <w:szCs w:val="28"/>
          <w:lang w:eastAsia="ru-RU" w:bidi="hi-IN"/>
        </w:rPr>
        <w:t>- круглые столы по вопросам экспорта продукции АПК, вовлечения</w:t>
      </w:r>
      <w:r w:rsidRPr="003C7CA9">
        <w:rPr>
          <w:rFonts w:ascii="PT Astra Serif" w:eastAsia="Times New Roman" w:hAnsi="PT Astra Serif"/>
          <w:color w:val="auto"/>
          <w:sz w:val="28"/>
          <w:szCs w:val="28"/>
          <w:lang w:eastAsia="ru-RU" w:bidi="hi-IN"/>
        </w:rPr>
        <w:br/>
        <w:t>в оборот сельхозугодий, агрострахования и кибербезопасности в условиях развития искусственного интеллекта, по агрометеорологии, земельному законодательству и взаимодействию фермеров с ритейлом.</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10 октября состоялся </w:t>
      </w:r>
      <w:r w:rsidRPr="003C7CA9">
        <w:rPr>
          <w:rFonts w:ascii="PT Astra Serif" w:eastAsia="Times New Roman" w:hAnsi="PT Astra Serif" w:cs="NanumGothic"/>
          <w:b/>
          <w:color w:val="auto"/>
          <w:sz w:val="28"/>
          <w:szCs w:val="28"/>
          <w:lang w:eastAsia="zh-CN" w:bidi="hi-IN"/>
        </w:rPr>
        <w:t xml:space="preserve">круглый стол на тему «Ветеринария в цифре» </w:t>
      </w:r>
      <w:r w:rsidRPr="003C7CA9">
        <w:rPr>
          <w:rFonts w:ascii="PT Astra Serif" w:eastAsia="Times New Roman" w:hAnsi="PT Astra Serif" w:cs="NanumGothic"/>
          <w:color w:val="auto"/>
          <w:sz w:val="28"/>
          <w:szCs w:val="28"/>
          <w:lang w:eastAsia="zh-CN" w:bidi="hi-IN"/>
        </w:rPr>
        <w:t xml:space="preserve">под председательством статс-секретаря — заместителя Министра сельского хозяйства РФ Максима Иосифовича Увайдова.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В обсуждении приняла участие делегация Ульяновской ветеринарной службы во главе с руководителем Ниной Ивановной Пелевиной.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Темой дискуссии стали цифровые технологии в системе ветеринарного контроля, их влияние на АПК, продовольственный рынок и работу специалистов на местах.</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Участники делегации активно использовали Выставку как площадку для завязывания новых деловых отношений.</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Так, руководитель Ассоциации фермеров Ульяновской области Сергей Андреевич Черкасов провёл </w:t>
      </w:r>
      <w:r w:rsidRPr="003C7CA9">
        <w:rPr>
          <w:rFonts w:ascii="PT Astra Serif" w:eastAsia="Times New Roman" w:hAnsi="PT Astra Serif" w:cs="NanumGothic"/>
          <w:b/>
          <w:color w:val="auto"/>
          <w:sz w:val="28"/>
          <w:szCs w:val="28"/>
          <w:lang w:eastAsia="zh-CN" w:bidi="hi-IN"/>
        </w:rPr>
        <w:t>переговоры с генеральным директором компании «Пегас-Агро» Светланой Анатольевной Линник.</w:t>
      </w:r>
      <w:r w:rsidRPr="003C7CA9">
        <w:rPr>
          <w:rFonts w:ascii="PT Astra Serif" w:eastAsia="Times New Roman" w:hAnsi="PT Astra Serif" w:cs="NanumGothic"/>
          <w:color w:val="auto"/>
          <w:sz w:val="28"/>
          <w:szCs w:val="28"/>
          <w:lang w:eastAsia="zh-CN" w:bidi="hi-IN"/>
        </w:rPr>
        <w:t xml:space="preserve">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Стороны обсудили условия специальной программы по приобретению сельхозтехники для членов Ассоциации.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По итогам встречи достигнута договорённость о посещении представителями Ассоциации завода «Пегас-Агро».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Завод расположен в Самарской области и производит самоходные опрыскиватели-разбрасыватели линейки «Туман».</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Также делегация ульяновских фермеров с С.А. Черкасовым </w:t>
      </w:r>
      <w:r w:rsidRPr="003C7CA9">
        <w:rPr>
          <w:rFonts w:ascii="PT Astra Serif" w:eastAsia="Times New Roman" w:hAnsi="PT Astra Serif" w:cs="NanumGothic"/>
          <w:b/>
          <w:color w:val="auto"/>
          <w:sz w:val="28"/>
          <w:szCs w:val="28"/>
          <w:lang w:eastAsia="zh-CN" w:bidi="hi-IN"/>
        </w:rPr>
        <w:t xml:space="preserve">посетила сыроварню известного фермера Олега Сироты </w:t>
      </w:r>
      <w:r w:rsidRPr="003C7CA9">
        <w:rPr>
          <w:rFonts w:ascii="PT Astra Serif" w:eastAsia="Times New Roman" w:hAnsi="PT Astra Serif" w:cs="NanumGothic"/>
          <w:color w:val="auto"/>
          <w:sz w:val="28"/>
          <w:szCs w:val="28"/>
          <w:lang w:eastAsia="zh-CN" w:bidi="hi-IN"/>
        </w:rPr>
        <w:t>в Истринском районе Московской области.</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Здесь прошло заседание Совета Ассоциации с участием председателя Комитета Совета Федерации по аграрно-продовольственной политике</w:t>
      </w:r>
      <w:r w:rsidRPr="003C7CA9">
        <w:rPr>
          <w:rFonts w:ascii="PT Astra Serif" w:eastAsia="Times New Roman" w:hAnsi="PT Astra Serif" w:cs="NanumGothic"/>
          <w:color w:val="auto"/>
          <w:sz w:val="28"/>
          <w:szCs w:val="28"/>
          <w:lang w:eastAsia="zh-CN" w:bidi="hi-IN"/>
        </w:rPr>
        <w:br/>
        <w:t>и природопользованию Александра Владимировича Двойных.</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b/>
          <w:color w:val="auto"/>
          <w:sz w:val="28"/>
          <w:szCs w:val="28"/>
          <w:lang w:eastAsia="zh-CN" w:bidi="hi-IN"/>
        </w:rPr>
      </w:pPr>
      <w:r w:rsidRPr="003C7CA9">
        <w:rPr>
          <w:rFonts w:ascii="PT Astra Serif" w:eastAsia="Times New Roman" w:hAnsi="PT Astra Serif" w:cs="NanumGothic"/>
          <w:color w:val="auto"/>
          <w:sz w:val="28"/>
          <w:szCs w:val="28"/>
          <w:lang w:eastAsia="zh-CN" w:bidi="hi-IN"/>
        </w:rPr>
        <w:lastRenderedPageBreak/>
        <w:t xml:space="preserve">На Выставке «Золотая Осень-2025» состоялся </w:t>
      </w:r>
      <w:r w:rsidRPr="003C7CA9">
        <w:rPr>
          <w:rFonts w:ascii="PT Astra Serif" w:eastAsia="Times New Roman" w:hAnsi="PT Astra Serif" w:cs="NanumGothic"/>
          <w:b/>
          <w:color w:val="auto"/>
          <w:sz w:val="28"/>
          <w:szCs w:val="28"/>
          <w:lang w:eastAsia="zh-CN" w:bidi="hi-IN"/>
        </w:rPr>
        <w:t>первый выпуск академии агротуризма.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В течение года Российская академия кадрового обеспечения АПК проводила образовательную программу «Академия агротуризма».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На торжественной церемонии своё удостоверение о повышении квалификации получила и Залужная Дина Анатольевна - руководитель туристического направления Рыболовного клуба «Янтарный ручей» КФХ Дудко из Чердаклинского района.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Mangal"/>
          <w:bCs/>
          <w:color w:val="auto"/>
          <w:sz w:val="28"/>
          <w:szCs w:val="28"/>
          <w:lang w:eastAsia="ru-RU"/>
        </w:rPr>
      </w:pPr>
      <w:r w:rsidRPr="003C7CA9">
        <w:rPr>
          <w:rFonts w:ascii="PT Astra Serif" w:eastAsia="Times New Roman" w:hAnsi="PT Astra Serif" w:cs="Mangal"/>
          <w:color w:val="auto"/>
          <w:sz w:val="28"/>
          <w:szCs w:val="28"/>
          <w:lang w:eastAsia="zh-CN" w:bidi="hi-IN"/>
        </w:rPr>
        <w:t xml:space="preserve">Также в </w:t>
      </w:r>
      <w:r w:rsidRPr="003C7CA9">
        <w:rPr>
          <w:rFonts w:ascii="PT Astra Serif" w:eastAsia="Times New Roman" w:hAnsi="PT Astra Serif" w:cs="Mangal"/>
          <w:bCs/>
          <w:color w:val="auto"/>
          <w:sz w:val="28"/>
          <w:szCs w:val="28"/>
          <w:lang w:eastAsia="ru-RU"/>
        </w:rPr>
        <w:t>период с 8 по 12 октября в рамках федерального партийного проекта «Российское село» на территории всех регионов Российской Федерации, в том числе и в Ульяновской области, проводился</w:t>
      </w:r>
      <w:r w:rsidRPr="003C7CA9">
        <w:rPr>
          <w:rFonts w:ascii="PT Astra Serif" w:eastAsia="Times New Roman" w:hAnsi="PT Astra Serif" w:cs="Mangal"/>
          <w:b/>
          <w:bCs/>
          <w:color w:val="auto"/>
          <w:sz w:val="28"/>
          <w:szCs w:val="28"/>
          <w:lang w:eastAsia="ru-RU"/>
        </w:rPr>
        <w:t xml:space="preserve"> Всероссийский аграрный диктант.</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Mangal"/>
          <w:b/>
          <w:color w:val="auto"/>
          <w:sz w:val="28"/>
          <w:szCs w:val="28"/>
          <w:lang w:eastAsia="zh-CN" w:bidi="hi-IN"/>
        </w:rPr>
      </w:pPr>
      <w:r w:rsidRPr="003C7CA9">
        <w:rPr>
          <w:rFonts w:ascii="PT Astra Serif" w:eastAsia="Times New Roman" w:hAnsi="PT Astra Serif" w:cs="Mangal"/>
          <w:bCs/>
          <w:color w:val="auto"/>
          <w:sz w:val="28"/>
          <w:szCs w:val="28"/>
          <w:lang w:eastAsia="ru-RU"/>
        </w:rPr>
        <w:t>Организаторами Агродиктанта выступают Всероссийская политическая партия «Единая Россия» и «Россельхозбанк».</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Агродиктант направлен на популяризацию сельского хозяйства.</w:t>
      </w:r>
      <w:r w:rsidRPr="003C7CA9">
        <w:rPr>
          <w:rFonts w:ascii="PT Astra Serif" w:eastAsia="Times New Roman" w:hAnsi="PT Astra Serif" w:cs="NanumGothic"/>
          <w:color w:val="auto"/>
          <w:sz w:val="28"/>
          <w:szCs w:val="28"/>
          <w:lang w:eastAsia="zh-CN" w:bidi="hi-IN"/>
        </w:rPr>
        <w:br/>
        <w:t xml:space="preserve">Это возможность погрузиться в отрасль, сформировать уважение к людям, которые работают в АПК.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Церемония открытия Первого Всероссийского агродиктанта прошла</w:t>
      </w:r>
      <w:r w:rsidRPr="003C7CA9">
        <w:rPr>
          <w:rFonts w:ascii="PT Astra Serif" w:eastAsia="Times New Roman" w:hAnsi="PT Astra Serif" w:cs="NanumGothic"/>
          <w:color w:val="auto"/>
          <w:sz w:val="28"/>
          <w:szCs w:val="28"/>
          <w:lang w:eastAsia="zh-CN" w:bidi="hi-IN"/>
        </w:rPr>
        <w:br/>
        <w:t xml:space="preserve">на площадке Выставки «Золотая осень» 9 октября. В торжественном мероприятии приняли участие глава Минсельхоза </w:t>
      </w:r>
      <w:r w:rsidRPr="003C7CA9">
        <w:rPr>
          <w:rFonts w:ascii="PT Astra Serif" w:eastAsia="Tahoma" w:hAnsi="PT Astra Serif" w:cs="NanumGothic"/>
          <w:color w:val="auto"/>
          <w:sz w:val="28"/>
          <w:szCs w:val="28"/>
          <w:lang w:eastAsia="zh-CN" w:bidi="hi-IN"/>
        </w:rPr>
        <w:t>Оксана Николаевна Лут</w:t>
      </w:r>
      <w:r w:rsidRPr="003C7CA9">
        <w:rPr>
          <w:rFonts w:ascii="PT Astra Serif" w:eastAsia="Times New Roman" w:hAnsi="PT Astra Serif" w:cs="NanumGothic"/>
          <w:color w:val="auto"/>
          <w:sz w:val="28"/>
          <w:szCs w:val="28"/>
          <w:lang w:eastAsia="zh-CN" w:bidi="hi-IN"/>
        </w:rPr>
        <w:t>, председатель Комитета Совета Федерации по аграрно-продовольственной политике и природопользованию Александр Владимирович Двойных</w:t>
      </w:r>
      <w:r w:rsidRPr="003C7CA9">
        <w:rPr>
          <w:rFonts w:ascii="PT Astra Serif" w:eastAsia="Times New Roman" w:hAnsi="PT Astra Serif" w:cs="NanumGothic"/>
          <w:color w:val="auto"/>
          <w:sz w:val="28"/>
          <w:szCs w:val="28"/>
          <w:lang w:eastAsia="zh-CN" w:bidi="hi-IN"/>
        </w:rPr>
        <w:br/>
        <w:t>и председатель правления Россельхозбанка Борис Павлович Листов.</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Calibri" w:hAnsi="PT Astra Serif" w:cs="NanumGothic"/>
          <w:color w:val="auto"/>
          <w:sz w:val="28"/>
          <w:szCs w:val="28"/>
          <w:lang w:eastAsia="zh-CN" w:bidi="hi-IN"/>
        </w:rPr>
        <w:t>Непосредственно в Ульяновской области были открыты 27 площадок Агродиктанта.</w:t>
      </w:r>
      <w:r w:rsidRPr="003C7CA9">
        <w:rPr>
          <w:rFonts w:ascii="PT Astra Serif" w:eastAsia="Times New Roman" w:hAnsi="PT Astra Serif" w:cs="NanumGothic"/>
          <w:color w:val="auto"/>
          <w:sz w:val="28"/>
          <w:szCs w:val="28"/>
          <w:lang w:eastAsia="zh-CN" w:bidi="hi-IN"/>
        </w:rPr>
        <w:t xml:space="preserve"> </w:t>
      </w:r>
      <w:r w:rsidRPr="003C7CA9">
        <w:rPr>
          <w:rFonts w:ascii="PT Astra Serif" w:eastAsia="Calibri" w:hAnsi="PT Astra Serif" w:cs="NanumGothic"/>
          <w:color w:val="auto"/>
          <w:sz w:val="28"/>
          <w:szCs w:val="28"/>
          <w:lang w:eastAsia="zh-CN" w:bidi="hi-IN"/>
        </w:rPr>
        <w:t>Центральной площадкой стал Ульяновский государственный аграрный университет имени П.А. Столыпина.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Calibri" w:hAnsi="PT Astra Serif" w:cs="NanumGothic"/>
          <w:color w:val="auto"/>
          <w:sz w:val="28"/>
          <w:szCs w:val="28"/>
          <w:lang w:eastAsia="zh-CN" w:bidi="hi-IN"/>
        </w:rPr>
        <w:t>Также диктант прошёл на площадке Минсельхоза Ульяновской области.</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xml:space="preserve">Организации агропромышленного комплекса Ульяновской области ежегодно принимают активное </w:t>
      </w:r>
      <w:r w:rsidRPr="003C7CA9">
        <w:rPr>
          <w:rFonts w:ascii="PT Astra Serif" w:eastAsia="Times New Roman" w:hAnsi="PT Astra Serif" w:cs="NanumGothic"/>
          <w:b/>
          <w:color w:val="auto"/>
          <w:sz w:val="28"/>
          <w:szCs w:val="28"/>
          <w:lang w:eastAsia="zh-CN" w:bidi="hi-IN"/>
        </w:rPr>
        <w:t>участие в отраслевых конкурсах Выставки «Золотая Осень»</w:t>
      </w:r>
      <w:r w:rsidRPr="003C7CA9">
        <w:rPr>
          <w:rFonts w:ascii="PT Astra Serif" w:eastAsia="Times New Roman" w:hAnsi="PT Astra Serif" w:cs="NanumGothic"/>
          <w:color w:val="auto"/>
          <w:sz w:val="28"/>
          <w:szCs w:val="28"/>
          <w:lang w:eastAsia="zh-CN" w:bidi="hi-IN"/>
        </w:rPr>
        <w:t xml:space="preserve">. </w:t>
      </w:r>
    </w:p>
    <w:p w:rsidR="00137C87" w:rsidRPr="003C7CA9" w:rsidRDefault="00137C87" w:rsidP="000F46DB">
      <w:pPr>
        <w:widowControl w:val="0"/>
        <w:tabs>
          <w:tab w:val="clear" w:pos="708"/>
        </w:tabs>
        <w:suppressAutoHyphens w:val="0"/>
        <w:spacing w:after="0" w:line="240" w:lineRule="auto"/>
        <w:ind w:firstLine="709"/>
        <w:contextualSpacing/>
        <w:jc w:val="both"/>
        <w:rPr>
          <w:rFonts w:ascii="PT Astra Serif" w:eastAsia="Times New Roman" w:hAnsi="PT Astra Serif" w:cs="NanumGothic"/>
          <w:b/>
          <w:color w:val="auto"/>
          <w:sz w:val="28"/>
          <w:szCs w:val="28"/>
          <w:lang w:eastAsia="zh-CN" w:bidi="hi-IN"/>
        </w:rPr>
      </w:pPr>
      <w:r w:rsidRPr="003C7CA9">
        <w:rPr>
          <w:rFonts w:ascii="PT Astra Serif" w:eastAsia="NSimSun" w:hAnsi="PT Astra Serif" w:cs="PT Astra Serif"/>
          <w:bCs/>
          <w:color w:val="auto"/>
          <w:kern w:val="2"/>
          <w:sz w:val="28"/>
          <w:szCs w:val="28"/>
          <w:shd w:val="clear" w:color="auto" w:fill="FFFFFF"/>
          <w:lang w:eastAsia="zh-CN" w:bidi="hi-IN"/>
        </w:rPr>
        <w:t>В этом году по итогам конкурсов</w:t>
      </w:r>
      <w:r w:rsidRPr="003C7CA9">
        <w:rPr>
          <w:rFonts w:ascii="PT Astra Serif" w:eastAsia="NSimSun" w:hAnsi="PT Astra Serif" w:cs="PT Astra Serif"/>
          <w:b/>
          <w:bCs/>
          <w:color w:val="auto"/>
          <w:kern w:val="2"/>
          <w:sz w:val="28"/>
          <w:szCs w:val="28"/>
          <w:shd w:val="clear" w:color="auto" w:fill="FFFFFF"/>
          <w:lang w:eastAsia="zh-CN" w:bidi="hi-IN"/>
        </w:rPr>
        <w:t xml:space="preserve"> наши участники </w:t>
      </w:r>
      <w:r w:rsidRPr="003C7CA9">
        <w:rPr>
          <w:rFonts w:ascii="PT Astra Serif" w:eastAsia="NSimSun" w:hAnsi="PT Astra Serif" w:cs="PT Astra Serif"/>
          <w:bCs/>
          <w:color w:val="auto"/>
          <w:kern w:val="2"/>
          <w:sz w:val="28"/>
          <w:szCs w:val="28"/>
          <w:shd w:val="clear" w:color="auto" w:fill="FFFFFF"/>
          <w:lang w:eastAsia="zh-CN" w:bidi="hi-IN"/>
        </w:rPr>
        <w:t>завоевали</w:t>
      </w:r>
      <w:r w:rsidRPr="003C7CA9">
        <w:rPr>
          <w:rFonts w:ascii="PT Astra Serif" w:eastAsia="NSimSun" w:hAnsi="PT Astra Serif" w:cs="PT Astra Serif"/>
          <w:b/>
          <w:bCs/>
          <w:color w:val="auto"/>
          <w:kern w:val="2"/>
          <w:sz w:val="28"/>
          <w:szCs w:val="28"/>
          <w:shd w:val="clear" w:color="auto" w:fill="FFFFFF"/>
          <w:lang w:eastAsia="zh-CN" w:bidi="hi-IN"/>
        </w:rPr>
        <w:t xml:space="preserve"> 7 медалей: 5 </w:t>
      </w:r>
      <w:r w:rsidRPr="003C7CA9">
        <w:rPr>
          <w:rFonts w:ascii="PT Astra Serif" w:eastAsia="Times New Roman" w:hAnsi="PT Astra Serif" w:cs="NanumGothic"/>
          <w:b/>
          <w:color w:val="auto"/>
          <w:sz w:val="28"/>
          <w:szCs w:val="28"/>
          <w:lang w:eastAsia="zh-CN" w:bidi="hi-IN"/>
        </w:rPr>
        <w:t xml:space="preserve">Золотых, одну Серебряную и одну </w:t>
      </w:r>
      <w:r w:rsidRPr="003C7CA9">
        <w:rPr>
          <w:rFonts w:ascii="PT Astra Serif" w:eastAsia="Times New Roman" w:hAnsi="PT Astra Serif" w:cs="PT Astra Serif"/>
          <w:b/>
          <w:color w:val="auto"/>
          <w:sz w:val="28"/>
          <w:szCs w:val="28"/>
          <w:lang w:eastAsia="zh-CN" w:bidi="hi-IN"/>
        </w:rPr>
        <w:t>Бронзовую.</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Три золотые медали получила Ветеринарная служба Ульяновской области в рамках конкурса «За разработку, производство и внедрение эффективных лекарственных средств и препаратов для ветеринарного применения, высокую эффективность противоэпизоотических мероприятий</w:t>
      </w:r>
      <w:r w:rsidRPr="003C7CA9">
        <w:rPr>
          <w:rFonts w:ascii="PT Astra Serif" w:eastAsia="Times New Roman" w:hAnsi="PT Astra Serif" w:cs="NanumGothic"/>
          <w:color w:val="auto"/>
          <w:sz w:val="28"/>
          <w:szCs w:val="28"/>
          <w:lang w:eastAsia="zh-CN" w:bidi="hi-IN"/>
        </w:rPr>
        <w:br/>
        <w:t xml:space="preserve">и популяризацию ветеринарной профессии в регионе».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Высокие награды завоевали следующие учреждения ветеринарии:</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ОГБУ «Симбирский референтный центр ветеринарии и безопасности продовольствия»;</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ОГБУ «Мелекесский центр ветеринарии и безопасности продовольствия им. С. Г. Дырченкова»;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 ОГБУ «Инспекция по ветеринарии и безопасности продовольствия».</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b/>
          <w:color w:val="auto"/>
          <w:sz w:val="28"/>
          <w:szCs w:val="28"/>
          <w:lang w:eastAsia="zh-CN" w:bidi="hi-IN"/>
        </w:rPr>
        <w:t>Золотой медали</w:t>
      </w:r>
      <w:r w:rsidRPr="003C7CA9">
        <w:rPr>
          <w:rFonts w:ascii="PT Astra Serif" w:eastAsia="Times New Roman" w:hAnsi="PT Astra Serif" w:cs="NanumGothic"/>
          <w:color w:val="auto"/>
          <w:sz w:val="28"/>
          <w:szCs w:val="28"/>
          <w:lang w:eastAsia="zh-CN" w:bidi="hi-IN"/>
        </w:rPr>
        <w:t xml:space="preserve"> и диплома за разработку и реализацию </w:t>
      </w:r>
      <w:r w:rsidRPr="003C7CA9">
        <w:rPr>
          <w:rFonts w:ascii="PT Astra Serif" w:eastAsia="Times New Roman" w:hAnsi="PT Astra Serif" w:cs="NanumGothic"/>
          <w:color w:val="auto"/>
          <w:sz w:val="28"/>
          <w:szCs w:val="28"/>
          <w:lang w:eastAsia="zh-CN" w:bidi="hi-IN"/>
        </w:rPr>
        <w:lastRenderedPageBreak/>
        <w:t>усовершенствованной технологии производства высокобелковых витаминных кормов из искусственно высушенных трав было удостоено Общество</w:t>
      </w:r>
      <w:r w:rsidRPr="003C7CA9">
        <w:rPr>
          <w:rFonts w:ascii="PT Astra Serif" w:eastAsia="Times New Roman" w:hAnsi="PT Astra Serif" w:cs="NanumGothic"/>
          <w:color w:val="auto"/>
          <w:sz w:val="28"/>
          <w:szCs w:val="28"/>
          <w:lang w:eastAsia="zh-CN" w:bidi="hi-IN"/>
        </w:rPr>
        <w:br/>
        <w:t>с ограниченной ответственностью «Агро-Нептун» совместно с ульяновской научно-производственной фирмой «КОДАС» и Федеральным научным центром кормопроизводства и агроэкологии имени Вильямса.</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В качестве своеобразного рекламного хода специалисты «Агро-Нептуна» угощали своей травяной мукой из люцерны всех животных, которые были выставлены на Выставке. Поедаемость корма была очень высокой.</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color w:val="auto"/>
          <w:sz w:val="28"/>
          <w:szCs w:val="28"/>
          <w:lang w:eastAsia="zh-CN" w:bidi="hi-IN"/>
        </w:rPr>
      </w:pPr>
      <w:r w:rsidRPr="003C7CA9">
        <w:rPr>
          <w:rFonts w:ascii="PT Astra Serif" w:eastAsia="Times New Roman" w:hAnsi="PT Astra Serif" w:cs="NanumGothic"/>
          <w:color w:val="auto"/>
          <w:sz w:val="28"/>
          <w:szCs w:val="28"/>
          <w:lang w:eastAsia="zh-CN" w:bidi="hi-IN"/>
        </w:rPr>
        <w:t>Также дипломом и золотой медалью награждено</w:t>
      </w:r>
      <w:r w:rsidRPr="003C7CA9">
        <w:rPr>
          <w:rFonts w:ascii="PT Astra Serif" w:eastAsia="Times New Roman" w:hAnsi="PT Astra Serif" w:cs="NanumGothic"/>
          <w:color w:val="auto"/>
          <w:sz w:val="28"/>
          <w:szCs w:val="28"/>
          <w:lang w:eastAsia="zh-CN" w:bidi="hi-IN"/>
        </w:rPr>
        <w:br/>
        <w:t>ООО «УльяновскЦентрГазСтрой» за разработку и внедрение кормовой добавки на основе структурированного цеолита и бионутриентов для карповых</w:t>
      </w:r>
      <w:r w:rsidRPr="003C7CA9">
        <w:rPr>
          <w:rFonts w:ascii="PT Astra Serif" w:eastAsia="Times New Roman" w:hAnsi="PT Astra Serif" w:cs="NanumGothic"/>
          <w:color w:val="auto"/>
          <w:sz w:val="28"/>
          <w:szCs w:val="28"/>
          <w:lang w:eastAsia="zh-CN" w:bidi="hi-IN"/>
        </w:rPr>
        <w:br/>
        <w:t xml:space="preserve">и лососевых рыб. </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s="NanumGothic"/>
          <w:b/>
          <w:color w:val="auto"/>
          <w:sz w:val="28"/>
          <w:szCs w:val="28"/>
          <w:lang w:eastAsia="zh-CN" w:bidi="hi-IN"/>
        </w:rPr>
      </w:pPr>
      <w:r w:rsidRPr="003C7CA9">
        <w:rPr>
          <w:rFonts w:ascii="PT Astra Serif" w:eastAsia="Times New Roman" w:hAnsi="PT Astra Serif" w:cs="NanumGothic"/>
          <w:color w:val="auto"/>
          <w:sz w:val="28"/>
          <w:szCs w:val="28"/>
          <w:lang w:eastAsia="zh-CN" w:bidi="hi-IN"/>
        </w:rPr>
        <w:t>Достижения Ульяновского государственного аграрного университета имени П.А. Столыпина» были отмечены серебряной и бронзовой медалями.</w:t>
      </w:r>
    </w:p>
    <w:p w:rsidR="00137C87" w:rsidRPr="003C7CA9" w:rsidRDefault="00137C87" w:rsidP="000F46DB">
      <w:pPr>
        <w:widowControl w:val="0"/>
        <w:suppressAutoHyphens w:val="0"/>
        <w:spacing w:after="0" w:line="240" w:lineRule="auto"/>
        <w:ind w:firstLine="709"/>
        <w:contextualSpacing/>
        <w:jc w:val="both"/>
        <w:rPr>
          <w:rFonts w:ascii="PT Astra Serif" w:eastAsia="Carlito" w:hAnsi="PT Astra Serif"/>
          <w:color w:val="auto"/>
          <w:sz w:val="28"/>
          <w:szCs w:val="28"/>
          <w:lang w:eastAsia="ru-RU"/>
        </w:rPr>
      </w:pPr>
      <w:r w:rsidRPr="003C7CA9">
        <w:rPr>
          <w:rStyle w:val="af1"/>
          <w:rFonts w:ascii="PT Astra Serif" w:eastAsia="Carlito" w:hAnsi="PT Astra Serif"/>
          <w:color w:val="auto"/>
          <w:sz w:val="28"/>
          <w:szCs w:val="28"/>
          <w:lang w:eastAsia="ar-SA"/>
        </w:rPr>
        <w:t>7.</w:t>
      </w:r>
      <w:r w:rsidRPr="003C7CA9">
        <w:rPr>
          <w:rStyle w:val="af1"/>
          <w:rFonts w:ascii="PT Astra Serif" w:eastAsia="Carlito" w:hAnsi="PT Astra Serif"/>
          <w:b w:val="0"/>
          <w:bCs w:val="0"/>
          <w:color w:val="auto"/>
          <w:sz w:val="28"/>
          <w:szCs w:val="28"/>
          <w:lang w:eastAsia="ar-SA"/>
        </w:rPr>
        <w:t xml:space="preserve"> </w:t>
      </w:r>
      <w:r w:rsidRPr="003C7CA9">
        <w:rPr>
          <w:rStyle w:val="af1"/>
          <w:rFonts w:ascii="PT Astra Serif" w:eastAsia="Carlito" w:hAnsi="PT Astra Serif"/>
          <w:bCs w:val="0"/>
          <w:color w:val="auto"/>
          <w:sz w:val="28"/>
          <w:szCs w:val="28"/>
          <w:lang w:eastAsia="ar-SA"/>
        </w:rPr>
        <w:t>16 октября 2025 года</w:t>
      </w:r>
      <w:r w:rsidRPr="003C7CA9">
        <w:rPr>
          <w:rStyle w:val="af1"/>
          <w:rFonts w:ascii="PT Astra Serif" w:eastAsia="Carlito" w:hAnsi="PT Astra Serif"/>
          <w:b w:val="0"/>
          <w:bCs w:val="0"/>
          <w:color w:val="auto"/>
          <w:sz w:val="28"/>
          <w:szCs w:val="28"/>
          <w:lang w:eastAsia="ar-SA"/>
        </w:rPr>
        <w:t xml:space="preserve"> </w:t>
      </w:r>
      <w:r w:rsidRPr="003C7CA9">
        <w:rPr>
          <w:rFonts w:ascii="PT Astra Serif" w:eastAsia="Times New Roman" w:hAnsi="PT Astra Serif"/>
          <w:color w:val="auto"/>
          <w:sz w:val="28"/>
          <w:szCs w:val="28"/>
          <w:lang w:eastAsia="ru-RU"/>
        </w:rPr>
        <w:t xml:space="preserve">в целях признания заслуг женщин, проживающих в сельской местности, и повышения общественного уважения к их труду Правительство Ульяновской области совместно с Министерством агропромышленного комплекса и развития сельских территорий Ульяновской области и ОГБУ «Агентство по развитию сельских территорий Ульяновской области» на малой сцене Ульяновского драматического театра имени И. А. Гончарова (г. Ульяновск, ул. Спасская, д. 12А) состоялось </w:t>
      </w:r>
      <w:r w:rsidRPr="003C7CA9">
        <w:rPr>
          <w:rFonts w:ascii="PT Astra Serif" w:eastAsia="Times New Roman" w:hAnsi="PT Astra Serif"/>
          <w:b/>
          <w:color w:val="auto"/>
          <w:sz w:val="28"/>
          <w:szCs w:val="28"/>
          <w:lang w:eastAsia="ru-RU"/>
        </w:rPr>
        <w:t>торжественное мероприятие</w:t>
      </w:r>
      <w:r w:rsidRPr="003C7CA9">
        <w:rPr>
          <w:rFonts w:ascii="PT Astra Serif" w:eastAsia="Times New Roman" w:hAnsi="PT Astra Serif"/>
          <w:color w:val="auto"/>
          <w:sz w:val="28"/>
          <w:szCs w:val="28"/>
          <w:lang w:eastAsia="ru-RU"/>
        </w:rPr>
        <w:t xml:space="preserve">, посвящённое </w:t>
      </w:r>
      <w:r w:rsidRPr="003C7CA9">
        <w:rPr>
          <w:rFonts w:ascii="PT Astra Serif" w:eastAsia="Times New Roman" w:hAnsi="PT Astra Serif"/>
          <w:b/>
          <w:color w:val="auto"/>
          <w:sz w:val="28"/>
          <w:szCs w:val="28"/>
          <w:lang w:eastAsia="ru-RU"/>
        </w:rPr>
        <w:t>Международному дню сельских женщин</w:t>
      </w:r>
      <w:r w:rsidRPr="003C7CA9">
        <w:rPr>
          <w:rFonts w:ascii="PT Astra Serif" w:eastAsia="Times New Roman" w:hAnsi="PT Astra Serif"/>
          <w:color w:val="auto"/>
          <w:sz w:val="28"/>
          <w:szCs w:val="28"/>
          <w:lang w:eastAsia="ru-RU"/>
        </w:rPr>
        <w:t>.</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С приветственным словом к собравшимся обратился Губернатор Ульяновской области А. Ю. Русских, который также вручил 39 женщинам заслуженные награды:</w:t>
      </w:r>
    </w:p>
    <w:p w:rsidR="00137C87" w:rsidRPr="003C7CA9" w:rsidRDefault="00137C87" w:rsidP="000F46DB">
      <w:pPr>
        <w:widowControl w:val="0"/>
        <w:numPr>
          <w:ilvl w:val="0"/>
          <w:numId w:val="8"/>
        </w:numPr>
        <w:tabs>
          <w:tab w:val="left" w:pos="993"/>
        </w:tabs>
        <w:suppressAutoHyphens w:val="0"/>
        <w:spacing w:after="0" w:line="240" w:lineRule="auto"/>
        <w:ind w:left="0"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Нагрудный знак Министерства здравоохранения Российской Федерации «Отличник здравоохранения» — 1 человеку;</w:t>
      </w:r>
    </w:p>
    <w:p w:rsidR="00137C87" w:rsidRPr="003C7CA9" w:rsidRDefault="00137C87" w:rsidP="000F46DB">
      <w:pPr>
        <w:widowControl w:val="0"/>
        <w:numPr>
          <w:ilvl w:val="0"/>
          <w:numId w:val="8"/>
        </w:numPr>
        <w:tabs>
          <w:tab w:val="left" w:pos="993"/>
        </w:tabs>
        <w:suppressAutoHyphens w:val="0"/>
        <w:spacing w:after="0" w:line="240" w:lineRule="auto"/>
        <w:ind w:left="0"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Почётный знак Ульяновской области «За трудовые свершения» — 3 лицам;</w:t>
      </w:r>
    </w:p>
    <w:p w:rsidR="00137C87" w:rsidRPr="003C7CA9" w:rsidRDefault="00137C87" w:rsidP="000F46DB">
      <w:pPr>
        <w:widowControl w:val="0"/>
        <w:numPr>
          <w:ilvl w:val="0"/>
          <w:numId w:val="8"/>
        </w:numPr>
        <w:tabs>
          <w:tab w:val="left" w:pos="993"/>
        </w:tabs>
        <w:suppressAutoHyphens w:val="0"/>
        <w:spacing w:after="0" w:line="240" w:lineRule="auto"/>
        <w:ind w:left="0"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Почётный знак Ульяновской области «За веру и добродетель» — 1 лицу;</w:t>
      </w:r>
    </w:p>
    <w:p w:rsidR="00137C87" w:rsidRPr="003C7CA9" w:rsidRDefault="00137C87" w:rsidP="000F46DB">
      <w:pPr>
        <w:widowControl w:val="0"/>
        <w:numPr>
          <w:ilvl w:val="0"/>
          <w:numId w:val="8"/>
        </w:numPr>
        <w:tabs>
          <w:tab w:val="left" w:pos="993"/>
        </w:tabs>
        <w:suppressAutoHyphens w:val="0"/>
        <w:spacing w:after="0" w:line="240" w:lineRule="auto"/>
        <w:ind w:left="0"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Почётное звание Ульяновской области «Почётный работник» в сфере культуры и искусства — 4 лицам;</w:t>
      </w:r>
    </w:p>
    <w:p w:rsidR="00137C87" w:rsidRPr="003C7CA9" w:rsidRDefault="00137C87" w:rsidP="000F46DB">
      <w:pPr>
        <w:widowControl w:val="0"/>
        <w:numPr>
          <w:ilvl w:val="0"/>
          <w:numId w:val="8"/>
        </w:numPr>
        <w:tabs>
          <w:tab w:val="left" w:pos="993"/>
        </w:tabs>
        <w:suppressAutoHyphens w:val="0"/>
        <w:spacing w:after="0" w:line="240" w:lineRule="auto"/>
        <w:ind w:left="0"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Почётную грамоту Губернатора Ульяновской области — 11 лицам;</w:t>
      </w:r>
    </w:p>
    <w:p w:rsidR="00137C87" w:rsidRPr="003C7CA9" w:rsidRDefault="00137C87" w:rsidP="000F46DB">
      <w:pPr>
        <w:widowControl w:val="0"/>
        <w:numPr>
          <w:ilvl w:val="0"/>
          <w:numId w:val="8"/>
        </w:numPr>
        <w:tabs>
          <w:tab w:val="left" w:pos="993"/>
        </w:tabs>
        <w:suppressAutoHyphens w:val="0"/>
        <w:spacing w:after="0" w:line="240" w:lineRule="auto"/>
        <w:ind w:left="0"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Благодарственное письмо Губернатора Ульяновской области — 19 лицам.</w:t>
      </w:r>
    </w:p>
    <w:p w:rsidR="00137C87" w:rsidRPr="003C7CA9" w:rsidRDefault="00137C87" w:rsidP="000F46DB">
      <w:pPr>
        <w:widowControl w:val="0"/>
        <w:tabs>
          <w:tab w:val="clear" w:pos="708"/>
        </w:tabs>
        <w:suppressAutoHyphens w:val="0"/>
        <w:spacing w:after="0" w:line="240" w:lineRule="auto"/>
        <w:ind w:firstLine="709"/>
        <w:jc w:val="both"/>
        <w:rPr>
          <w:rFonts w:ascii="PT Astra Serif" w:eastAsia="Times New Roman" w:hAnsi="PT Astra Serif"/>
          <w:color w:val="auto"/>
          <w:sz w:val="28"/>
          <w:szCs w:val="28"/>
          <w:lang w:eastAsia="ru-RU"/>
        </w:rPr>
      </w:pPr>
      <w:r w:rsidRPr="003C7CA9">
        <w:rPr>
          <w:rFonts w:ascii="PT Astra Serif" w:eastAsia="Times New Roman" w:hAnsi="PT Astra Serif"/>
          <w:color w:val="auto"/>
          <w:sz w:val="28"/>
          <w:szCs w:val="28"/>
          <w:lang w:eastAsia="ru-RU"/>
        </w:rPr>
        <w:t>По завершении церемонии награждения для гостей мероприятия был организован показ спектакля «Селфи со склерозом».</w:t>
      </w:r>
    </w:p>
    <w:p w:rsidR="00137C87" w:rsidRPr="003C7CA9" w:rsidRDefault="00137C87" w:rsidP="000F46DB">
      <w:pPr>
        <w:pStyle w:val="2f2"/>
        <w:shd w:val="clear" w:color="auto" w:fill="FFFFFF"/>
        <w:suppressAutoHyphens w:val="0"/>
        <w:spacing w:after="0" w:line="240" w:lineRule="auto"/>
        <w:ind w:firstLine="709"/>
        <w:contextualSpacing/>
        <w:jc w:val="both"/>
        <w:rPr>
          <w:rStyle w:val="af1"/>
          <w:rFonts w:eastAsia="Carlito"/>
          <w:b w:val="0"/>
          <w:color w:val="auto"/>
          <w:kern w:val="0"/>
          <w:szCs w:val="28"/>
          <w:lang w:eastAsia="ru-RU"/>
        </w:rPr>
      </w:pPr>
      <w:r w:rsidRPr="003C7CA9">
        <w:rPr>
          <w:rStyle w:val="af1"/>
          <w:rFonts w:eastAsia="Carlito"/>
          <w:color w:val="auto"/>
          <w:kern w:val="0"/>
          <w:szCs w:val="28"/>
          <w:lang w:eastAsia="ru-RU"/>
        </w:rPr>
        <w:t>8. 18-21 ноября 2025 года</w:t>
      </w:r>
      <w:r w:rsidRPr="003C7CA9">
        <w:rPr>
          <w:rStyle w:val="af1"/>
          <w:rFonts w:eastAsia="Carlito"/>
          <w:b w:val="0"/>
          <w:color w:val="auto"/>
          <w:kern w:val="0"/>
          <w:szCs w:val="28"/>
          <w:lang w:eastAsia="ru-RU"/>
        </w:rPr>
        <w:t xml:space="preserve"> в Краснодаре прошла </w:t>
      </w:r>
      <w:r w:rsidRPr="003C7CA9">
        <w:rPr>
          <w:rStyle w:val="af1"/>
          <w:rFonts w:eastAsia="Carlito"/>
          <w:color w:val="auto"/>
          <w:kern w:val="0"/>
          <w:szCs w:val="28"/>
          <w:lang w:eastAsia="ru-RU"/>
        </w:rPr>
        <w:t>32-я Международная выставка сельскохозяйственной техники, оборудования и материалов</w:t>
      </w:r>
      <w:r w:rsidRPr="003C7CA9">
        <w:rPr>
          <w:rStyle w:val="af1"/>
          <w:rFonts w:eastAsia="Carlito"/>
          <w:color w:val="auto"/>
          <w:kern w:val="0"/>
          <w:szCs w:val="28"/>
          <w:lang w:eastAsia="ru-RU"/>
        </w:rPr>
        <w:br/>
        <w:t>для производства и переработки растениеводческой сельхозпродукции «ЮГАГРО».</w:t>
      </w:r>
      <w:r w:rsidRPr="003C7CA9">
        <w:rPr>
          <w:color w:val="auto"/>
          <w:szCs w:val="28"/>
        </w:rPr>
        <w:t xml:space="preserve"> </w:t>
      </w:r>
    </w:p>
    <w:p w:rsidR="00137C87" w:rsidRPr="003C7CA9" w:rsidRDefault="00137C87" w:rsidP="000F46DB">
      <w:pPr>
        <w:pStyle w:val="2f2"/>
        <w:shd w:val="clear" w:color="auto" w:fill="FFFFFF"/>
        <w:suppressAutoHyphens w:val="0"/>
        <w:spacing w:after="0" w:line="240" w:lineRule="auto"/>
        <w:ind w:firstLine="709"/>
        <w:contextualSpacing/>
        <w:jc w:val="both"/>
        <w:rPr>
          <w:rStyle w:val="af1"/>
          <w:rFonts w:eastAsia="Carlito"/>
          <w:b w:val="0"/>
          <w:color w:val="auto"/>
          <w:kern w:val="0"/>
          <w:szCs w:val="28"/>
          <w:lang w:eastAsia="ru-RU"/>
        </w:rPr>
      </w:pPr>
      <w:r w:rsidRPr="003C7CA9">
        <w:rPr>
          <w:rStyle w:val="af1"/>
          <w:rFonts w:eastAsia="Carlito"/>
          <w:b w:val="0"/>
          <w:color w:val="auto"/>
          <w:kern w:val="0"/>
          <w:szCs w:val="28"/>
          <w:lang w:eastAsia="ru-RU"/>
        </w:rPr>
        <w:t xml:space="preserve">В торжественной церемонии открытия приняли участие Министр сельского хозяйства Российской Федерации Оксана Николаевна Лут, </w:t>
      </w:r>
      <w:r w:rsidRPr="003C7CA9">
        <w:rPr>
          <w:rStyle w:val="af1"/>
          <w:rFonts w:eastAsia="Carlito"/>
          <w:b w:val="0"/>
          <w:color w:val="auto"/>
          <w:kern w:val="0"/>
          <w:szCs w:val="28"/>
          <w:lang w:eastAsia="ru-RU"/>
        </w:rPr>
        <w:lastRenderedPageBreak/>
        <w:t xml:space="preserve">губернатор Краснодарского края Вениамин Иванович Кондратьев и председатель Законодательного Собрания Краснодарского края Юрий Александрович Бурлачко. </w:t>
      </w:r>
    </w:p>
    <w:p w:rsidR="00137C87" w:rsidRPr="003C7CA9" w:rsidRDefault="00137C87" w:rsidP="000F46DB">
      <w:pPr>
        <w:pStyle w:val="2f2"/>
        <w:shd w:val="clear" w:color="auto" w:fill="FFFFFF"/>
        <w:suppressAutoHyphens w:val="0"/>
        <w:spacing w:after="0" w:line="240" w:lineRule="auto"/>
        <w:ind w:firstLine="709"/>
        <w:contextualSpacing/>
        <w:jc w:val="both"/>
        <w:rPr>
          <w:rStyle w:val="af1"/>
          <w:rFonts w:eastAsia="Carlito"/>
          <w:b w:val="0"/>
          <w:color w:val="auto"/>
          <w:kern w:val="0"/>
          <w:szCs w:val="28"/>
          <w:lang w:eastAsia="ru-RU"/>
        </w:rPr>
      </w:pPr>
      <w:r w:rsidRPr="003C7CA9">
        <w:rPr>
          <w:rStyle w:val="af1"/>
          <w:rFonts w:eastAsia="Carlito"/>
          <w:b w:val="0"/>
          <w:color w:val="auto"/>
          <w:kern w:val="0"/>
          <w:szCs w:val="28"/>
          <w:lang w:eastAsia="ru-RU"/>
        </w:rPr>
        <w:t>В выставке от Ульяновской области приняла участие Дудко Оксана Анатольевна — глава крестьянского (фермерского) хозяйства Чердаклинского района с презентационным проектом по агротуризму и развитием фермерского хозяйства.</w:t>
      </w:r>
    </w:p>
    <w:p w:rsidR="00137C87" w:rsidRPr="003C7CA9" w:rsidRDefault="00137C87" w:rsidP="000F46DB">
      <w:pPr>
        <w:pStyle w:val="2f2"/>
        <w:shd w:val="clear" w:color="auto" w:fill="FFFFFF"/>
        <w:suppressAutoHyphens w:val="0"/>
        <w:spacing w:after="0" w:line="240" w:lineRule="auto"/>
        <w:ind w:firstLine="709"/>
        <w:contextualSpacing/>
        <w:jc w:val="both"/>
        <w:rPr>
          <w:rStyle w:val="afa"/>
          <w:rFonts w:eastAsia="Carlito"/>
          <w:b w:val="0"/>
          <w:color w:val="auto"/>
          <w:kern w:val="0"/>
          <w:szCs w:val="28"/>
          <w:lang w:eastAsia="ru-RU"/>
        </w:rPr>
      </w:pPr>
      <w:r w:rsidRPr="003C7CA9">
        <w:rPr>
          <w:rStyle w:val="af1"/>
          <w:rFonts w:eastAsia="Carlito"/>
          <w:color w:val="auto"/>
          <w:kern w:val="0"/>
          <w:szCs w:val="28"/>
          <w:lang w:eastAsia="ru-RU"/>
        </w:rPr>
        <w:t>9.</w:t>
      </w:r>
      <w:r w:rsidRPr="003C7CA9">
        <w:rPr>
          <w:rStyle w:val="af1"/>
          <w:rFonts w:eastAsia="Carlito"/>
          <w:b w:val="0"/>
          <w:bCs w:val="0"/>
          <w:color w:val="auto"/>
          <w:kern w:val="0"/>
          <w:szCs w:val="28"/>
          <w:lang w:eastAsia="ru-RU"/>
        </w:rPr>
        <w:t xml:space="preserve"> </w:t>
      </w:r>
      <w:r w:rsidRPr="003C7CA9">
        <w:rPr>
          <w:rStyle w:val="afa"/>
          <w:rFonts w:eastAsia="Carlito"/>
          <w:color w:val="auto"/>
          <w:kern w:val="0"/>
          <w:szCs w:val="28"/>
          <w:lang w:eastAsia="ru-RU"/>
        </w:rPr>
        <w:t xml:space="preserve">27 ноября 2025 года </w:t>
      </w:r>
      <w:r w:rsidRPr="003C7CA9">
        <w:rPr>
          <w:rStyle w:val="afa"/>
          <w:rFonts w:eastAsia="Carlito"/>
          <w:b w:val="0"/>
          <w:color w:val="auto"/>
          <w:kern w:val="0"/>
          <w:szCs w:val="28"/>
          <w:lang w:eastAsia="ru-RU"/>
        </w:rPr>
        <w:t xml:space="preserve">проведён традиционный сельскохозяйственный праздника - </w:t>
      </w:r>
      <w:r w:rsidRPr="003C7CA9">
        <w:rPr>
          <w:rStyle w:val="afa"/>
          <w:rFonts w:eastAsia="Carlito"/>
          <w:color w:val="auto"/>
          <w:kern w:val="0"/>
          <w:szCs w:val="28"/>
          <w:lang w:eastAsia="ru-RU"/>
        </w:rPr>
        <w:t>День работника сельского хозяйства и перерабатывающей промышленности Ульяновской области</w:t>
      </w:r>
      <w:r w:rsidRPr="003C7CA9">
        <w:rPr>
          <w:rStyle w:val="afa"/>
          <w:rFonts w:eastAsia="Carlito"/>
          <w:b w:val="0"/>
          <w:color w:val="auto"/>
          <w:kern w:val="0"/>
          <w:szCs w:val="28"/>
          <w:lang w:eastAsia="ru-RU"/>
        </w:rPr>
        <w:t xml:space="preserve"> с участием Губернатора Ульяновской области. </w:t>
      </w:r>
    </w:p>
    <w:p w:rsidR="00137C87" w:rsidRPr="003C7CA9" w:rsidRDefault="00137C87" w:rsidP="000F46DB">
      <w:pPr>
        <w:pStyle w:val="2f2"/>
        <w:shd w:val="clear" w:color="auto" w:fill="FFFFFF"/>
        <w:suppressAutoHyphens w:val="0"/>
        <w:spacing w:after="0" w:line="240" w:lineRule="auto"/>
        <w:ind w:firstLine="709"/>
        <w:contextualSpacing/>
        <w:jc w:val="both"/>
        <w:rPr>
          <w:rStyle w:val="afa"/>
          <w:rFonts w:eastAsia="Carlito"/>
          <w:b w:val="0"/>
          <w:color w:val="auto"/>
          <w:kern w:val="0"/>
          <w:szCs w:val="28"/>
          <w:lang w:eastAsia="ru-RU"/>
        </w:rPr>
      </w:pPr>
      <w:r w:rsidRPr="003C7CA9">
        <w:rPr>
          <w:rStyle w:val="afa"/>
          <w:rFonts w:eastAsia="Carlito"/>
          <w:b w:val="0"/>
          <w:color w:val="auto"/>
          <w:kern w:val="0"/>
          <w:szCs w:val="28"/>
          <w:lang w:eastAsia="ru-RU"/>
        </w:rPr>
        <w:t>Организаторами мероприятия выступили Министерство агропромышленного комплекса и развития сельских территорий Ульяновской области и ОГБУ «Агентство по развитию сельских территорий Ульяновской области».</w:t>
      </w:r>
    </w:p>
    <w:p w:rsidR="00137C87" w:rsidRPr="003C7CA9" w:rsidRDefault="00137C87" w:rsidP="000F46DB">
      <w:pPr>
        <w:pStyle w:val="2f2"/>
        <w:shd w:val="clear" w:color="auto" w:fill="FFFFFF"/>
        <w:suppressAutoHyphens w:val="0"/>
        <w:spacing w:after="0" w:line="240" w:lineRule="auto"/>
        <w:ind w:firstLine="709"/>
        <w:contextualSpacing/>
        <w:jc w:val="both"/>
        <w:rPr>
          <w:color w:val="auto"/>
          <w:szCs w:val="28"/>
        </w:rPr>
      </w:pPr>
      <w:r w:rsidRPr="003C7CA9">
        <w:rPr>
          <w:color w:val="auto"/>
          <w:szCs w:val="28"/>
        </w:rPr>
        <w:t>В мероприятии приняли участие порядка 220 человек – это передовики и ветераны отрасли агропромышленного комплекса, руководители сельскохозяйственных организаций, главы крестьянских (фермерских) хозяйств и кооперативов, главы администраций муниципальных образований региона, представители исполнительной и законодательной власти, научное сообщество.</w:t>
      </w:r>
    </w:p>
    <w:p w:rsidR="00137C87" w:rsidRPr="003C7CA9" w:rsidRDefault="00137C87" w:rsidP="000F46DB">
      <w:pPr>
        <w:pStyle w:val="2f2"/>
        <w:shd w:val="clear" w:color="auto" w:fill="FFFFFF"/>
        <w:suppressAutoHyphens w:val="0"/>
        <w:spacing w:after="0" w:line="240" w:lineRule="auto"/>
        <w:ind w:firstLine="709"/>
        <w:contextualSpacing/>
        <w:jc w:val="both"/>
        <w:rPr>
          <w:b/>
          <w:color w:val="auto"/>
          <w:szCs w:val="28"/>
        </w:rPr>
      </w:pPr>
      <w:r w:rsidRPr="003C7CA9">
        <w:rPr>
          <w:rStyle w:val="afa"/>
          <w:b w:val="0"/>
          <w:color w:val="auto"/>
          <w:szCs w:val="28"/>
        </w:rPr>
        <w:t>В рамках празднования состоялось торжественное награждение передовиков отрасли федеральными и региональными наградами, также подведены итоги ведомственного областного конкурса, отмечены муниципальные районы и предприятия, показавшие лучшие результаты по итогам 2025 года в следующих номинациях:</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
          <w:color w:val="auto"/>
          <w:sz w:val="28"/>
          <w:szCs w:val="28"/>
        </w:rPr>
      </w:pPr>
      <w:r w:rsidRPr="003C7CA9">
        <w:rPr>
          <w:rStyle w:val="afa"/>
          <w:rFonts w:ascii="PT Astra Serif" w:hAnsi="PT Astra Serif" w:cs="PT Astra Serif"/>
          <w:b w:val="0"/>
          <w:color w:val="auto"/>
          <w:sz w:val="28"/>
          <w:szCs w:val="28"/>
        </w:rPr>
        <w:t>1. «Лучший муниципальный район в сфере аграрного бизнеса», победителями которой стали:</w:t>
      </w:r>
      <w:r w:rsidRPr="003C7CA9">
        <w:rPr>
          <w:rFonts w:ascii="PT Astra Serif" w:eastAsia="Times New Roman" w:hAnsi="PT Astra Serif" w:cs="PT Astra Serif"/>
          <w:b/>
          <w:color w:val="auto"/>
          <w:sz w:val="28"/>
          <w:szCs w:val="28"/>
          <w:lang w:eastAsia="zh-CN"/>
        </w:rPr>
        <w:t xml:space="preserve"> </w:t>
      </w:r>
      <w:r w:rsidRPr="003C7CA9">
        <w:rPr>
          <w:rFonts w:ascii="PT Astra Serif" w:eastAsia="Times New Roman" w:hAnsi="PT Astra Serif" w:cs="PT Astra Serif"/>
          <w:color w:val="auto"/>
          <w:sz w:val="28"/>
          <w:szCs w:val="28"/>
          <w:lang w:eastAsia="zh-CN"/>
        </w:rPr>
        <w:t>МО «Чердаклинский район», МО «Карсунский район», МО «Тереньгульский район»</w:t>
      </w:r>
      <w:r w:rsidRPr="003C7CA9">
        <w:rPr>
          <w:rStyle w:val="afa"/>
          <w:rFonts w:ascii="PT Astra Serif" w:hAnsi="PT Astra Serif" w:cs="PT Astra Serif"/>
          <w:color w:val="auto"/>
          <w:sz w:val="28"/>
          <w:szCs w:val="28"/>
        </w:rPr>
        <w:t>;</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
          <w:color w:val="auto"/>
          <w:sz w:val="28"/>
          <w:szCs w:val="28"/>
        </w:rPr>
      </w:pPr>
      <w:r w:rsidRPr="003C7CA9">
        <w:rPr>
          <w:rStyle w:val="afa"/>
          <w:rFonts w:ascii="PT Astra Serif" w:hAnsi="PT Astra Serif" w:cs="PT Astra Serif"/>
          <w:b w:val="0"/>
          <w:color w:val="auto"/>
          <w:sz w:val="28"/>
          <w:szCs w:val="28"/>
        </w:rPr>
        <w:t>2. «Лучшая сельскохозяйственная организация»;</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
          <w:color w:val="auto"/>
          <w:sz w:val="28"/>
          <w:szCs w:val="28"/>
        </w:rPr>
      </w:pPr>
      <w:r w:rsidRPr="003C7CA9">
        <w:rPr>
          <w:rStyle w:val="afa"/>
          <w:rFonts w:ascii="PT Astra Serif" w:hAnsi="PT Astra Serif" w:cs="PT Astra Serif"/>
          <w:b w:val="0"/>
          <w:color w:val="auto"/>
          <w:sz w:val="28"/>
          <w:szCs w:val="28"/>
        </w:rPr>
        <w:t>3. «Лучшее крестьянское (фермерское) хозяйство»;</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b/>
          <w:color w:val="auto"/>
          <w:sz w:val="28"/>
          <w:szCs w:val="28"/>
        </w:rPr>
      </w:pPr>
      <w:r w:rsidRPr="003C7CA9">
        <w:rPr>
          <w:rStyle w:val="afa"/>
          <w:rFonts w:ascii="PT Astra Serif" w:hAnsi="PT Astra Serif" w:cs="PT Astra Serif"/>
          <w:b w:val="0"/>
          <w:color w:val="auto"/>
          <w:sz w:val="28"/>
          <w:szCs w:val="28"/>
        </w:rPr>
        <w:t>4. «Лучшая организация пищевой перерабатывающей промышленности»;</w:t>
      </w:r>
    </w:p>
    <w:p w:rsidR="00137C87" w:rsidRPr="003C7CA9" w:rsidRDefault="00137C87" w:rsidP="000F46DB">
      <w:pPr>
        <w:widowControl w:val="0"/>
        <w:suppressAutoHyphens w:val="0"/>
        <w:spacing w:after="0" w:line="240" w:lineRule="auto"/>
        <w:ind w:firstLine="709"/>
        <w:contextualSpacing/>
        <w:jc w:val="both"/>
        <w:rPr>
          <w:rStyle w:val="afa"/>
          <w:rFonts w:ascii="PT Astra Serif" w:hAnsi="PT Astra Serif" w:cs="PT Astra Serif"/>
          <w:b w:val="0"/>
          <w:color w:val="auto"/>
          <w:sz w:val="28"/>
          <w:szCs w:val="28"/>
        </w:rPr>
      </w:pPr>
      <w:r w:rsidRPr="003C7CA9">
        <w:rPr>
          <w:rStyle w:val="afa"/>
          <w:rFonts w:ascii="PT Astra Serif" w:hAnsi="PT Astra Serif" w:cs="PT Astra Serif"/>
          <w:b w:val="0"/>
          <w:color w:val="auto"/>
          <w:sz w:val="28"/>
          <w:szCs w:val="28"/>
        </w:rPr>
        <w:t>5. «За вклад в реализацию Федерального проекта «Кадры в АПК»;</w:t>
      </w:r>
    </w:p>
    <w:p w:rsidR="00137C87" w:rsidRPr="003C7CA9" w:rsidRDefault="00137C87" w:rsidP="000F46DB">
      <w:pPr>
        <w:widowControl w:val="0"/>
        <w:suppressAutoHyphens w:val="0"/>
        <w:spacing w:after="0" w:line="240" w:lineRule="auto"/>
        <w:ind w:firstLine="709"/>
        <w:contextualSpacing/>
        <w:jc w:val="both"/>
        <w:rPr>
          <w:rStyle w:val="afa"/>
          <w:rFonts w:ascii="PT Astra Serif" w:hAnsi="PT Astra Serif" w:cs="PT Astra Serif"/>
          <w:b w:val="0"/>
          <w:color w:val="auto"/>
          <w:sz w:val="28"/>
          <w:szCs w:val="28"/>
        </w:rPr>
      </w:pPr>
      <w:r w:rsidRPr="003C7CA9">
        <w:rPr>
          <w:rStyle w:val="afa"/>
          <w:rFonts w:ascii="PT Astra Serif" w:hAnsi="PT Astra Serif" w:cs="PT Astra Serif"/>
          <w:b w:val="0"/>
          <w:color w:val="auto"/>
          <w:sz w:val="28"/>
          <w:szCs w:val="28"/>
        </w:rPr>
        <w:t>6. «За вклад в развитие комплексного развития сельских территорий;</w:t>
      </w:r>
    </w:p>
    <w:p w:rsidR="00137C87" w:rsidRPr="003C7CA9" w:rsidRDefault="00137C87" w:rsidP="000F46DB">
      <w:pPr>
        <w:widowControl w:val="0"/>
        <w:suppressAutoHyphens w:val="0"/>
        <w:spacing w:after="0" w:line="240" w:lineRule="auto"/>
        <w:ind w:firstLine="709"/>
        <w:contextualSpacing/>
        <w:jc w:val="both"/>
        <w:rPr>
          <w:rStyle w:val="afa"/>
          <w:rFonts w:ascii="PT Astra Serif" w:hAnsi="PT Astra Serif" w:cs="PT Astra Serif"/>
          <w:b w:val="0"/>
          <w:color w:val="auto"/>
          <w:sz w:val="28"/>
          <w:szCs w:val="28"/>
        </w:rPr>
      </w:pPr>
      <w:r w:rsidRPr="003C7CA9">
        <w:rPr>
          <w:rStyle w:val="afa"/>
          <w:rFonts w:ascii="PT Astra Serif" w:hAnsi="PT Astra Serif" w:cs="PT Astra Serif"/>
          <w:b w:val="0"/>
          <w:color w:val="auto"/>
          <w:sz w:val="28"/>
          <w:szCs w:val="28"/>
        </w:rPr>
        <w:t>7. «За высокий вклад в обеспечение продовольственной безопасности Ульяновской области».</w:t>
      </w:r>
    </w:p>
    <w:p w:rsidR="00137C87" w:rsidRPr="003C7CA9" w:rsidRDefault="00137C87" w:rsidP="000F46DB">
      <w:pPr>
        <w:widowControl w:val="0"/>
        <w:suppressAutoHyphens w:val="0"/>
        <w:spacing w:after="0" w:line="240" w:lineRule="auto"/>
        <w:ind w:firstLine="709"/>
        <w:contextualSpacing/>
        <w:jc w:val="both"/>
        <w:rPr>
          <w:rFonts w:ascii="PT Astra Serif" w:hAnsi="PT Astra Serif" w:cs="PT Astra Serif"/>
          <w:b/>
          <w:bCs/>
          <w:color w:val="auto"/>
          <w:sz w:val="28"/>
          <w:szCs w:val="28"/>
        </w:rPr>
      </w:pPr>
      <w:r w:rsidRPr="003C7CA9">
        <w:rPr>
          <w:rStyle w:val="afa"/>
          <w:rFonts w:ascii="PT Astra Serif" w:eastAsia="Times New Roman" w:hAnsi="PT Astra Serif" w:cs="PT Astra Serif"/>
          <w:b w:val="0"/>
          <w:color w:val="auto"/>
          <w:sz w:val="28"/>
          <w:szCs w:val="28"/>
          <w:lang w:eastAsia="ru-RU" w:bidi="ru-RU"/>
        </w:rPr>
        <w:t>Кроме того, на уличной площадке была организована выставка современной сельскохозяйственной техники, представленных дилерами российских компаний в Ульяновской области.</w:t>
      </w:r>
    </w:p>
    <w:p w:rsidR="00CC0D76" w:rsidRPr="003C7CA9" w:rsidRDefault="00CC0D76" w:rsidP="000F46DB">
      <w:pPr>
        <w:widowControl w:val="0"/>
        <w:suppressAutoHyphens w:val="0"/>
        <w:spacing w:after="0" w:line="240" w:lineRule="auto"/>
        <w:ind w:firstLine="709"/>
        <w:jc w:val="both"/>
        <w:rPr>
          <w:rFonts w:ascii="PT Astra Serif" w:eastAsia="Calibri" w:hAnsi="PT Astra Serif"/>
          <w:color w:val="auto"/>
          <w:sz w:val="28"/>
          <w:szCs w:val="28"/>
        </w:rPr>
      </w:pPr>
    </w:p>
    <w:p w:rsidR="00831543" w:rsidRPr="003C7CA9" w:rsidRDefault="00831543" w:rsidP="000F46DB">
      <w:pPr>
        <w:widowControl w:val="0"/>
        <w:suppressAutoHyphens w:val="0"/>
        <w:spacing w:after="0" w:line="240" w:lineRule="auto"/>
        <w:ind w:firstLine="709"/>
        <w:jc w:val="both"/>
        <w:rPr>
          <w:rFonts w:ascii="PT Astra Serif" w:hAnsi="PT Astra Serif"/>
          <w:b/>
          <w:sz w:val="28"/>
          <w:szCs w:val="28"/>
        </w:rPr>
      </w:pPr>
      <w:r w:rsidRPr="003C7CA9">
        <w:rPr>
          <w:rFonts w:ascii="PT Astra Serif" w:hAnsi="PT Astra Serif"/>
          <w:b/>
          <w:sz w:val="28"/>
          <w:szCs w:val="28"/>
        </w:rPr>
        <w:t>2.5. Проведение областных продовольственных ярмарок</w:t>
      </w:r>
    </w:p>
    <w:p w:rsidR="00831543" w:rsidRPr="003C7CA9" w:rsidRDefault="00831543" w:rsidP="000F46DB">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Для обеспечения жителей Ульяновской области продуктами питания по доступным ценам в 2025 году были организованы весенние и осенние областные продовольственные ярмарки.</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В период с марта по апрель, а также в период с сентября по ноябрь 2025 </w:t>
      </w:r>
      <w:r w:rsidRPr="003C7CA9">
        <w:rPr>
          <w:color w:val="000000"/>
        </w:rPr>
        <w:lastRenderedPageBreak/>
        <w:t>года было проведено 13 продовольственных ярмарок.</w:t>
      </w:r>
    </w:p>
    <w:p w:rsidR="00831543" w:rsidRPr="003C7CA9" w:rsidRDefault="00831543" w:rsidP="000F46DB">
      <w:pPr>
        <w:pStyle w:val="LO-normal"/>
        <w:widowControl w:val="0"/>
        <w:suppressAutoHyphens w:val="0"/>
        <w:spacing w:after="0" w:line="240" w:lineRule="auto"/>
        <w:ind w:firstLine="709"/>
        <w:contextualSpacing/>
        <w:jc w:val="both"/>
      </w:pPr>
      <w:r w:rsidRPr="003C7CA9">
        <w:t xml:space="preserve">В весенний период ярмарки проводились с 15 марта по 12 апреля </w:t>
      </w:r>
      <w:r w:rsidRPr="003C7CA9">
        <w:br/>
        <w:t xml:space="preserve">(6 ярмарок), в осенний период – с 27 сентября по 8 ноября (7 ярмарок). </w:t>
      </w:r>
    </w:p>
    <w:p w:rsidR="00831543" w:rsidRPr="003C7CA9" w:rsidRDefault="00831543" w:rsidP="000F46DB">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На ярмарках традиционно представлена вся продукция, производимая региональными производителями: молоко и молочная продукция, мясо и мясопродукты, яйцо куриное, овощи, рыбная продукция, растительное масло, крупы, мука, сахар, хлеб и хлебобулочные изделия, мёд и продукция пчеловодства и т.п.</w:t>
      </w:r>
      <w:r w:rsidRPr="003C7CA9">
        <w:rPr>
          <w:rFonts w:ascii="PT Astra Serif" w:hAnsi="PT Astra Serif"/>
          <w:iCs/>
          <w:color w:val="000000"/>
          <w:sz w:val="28"/>
          <w:szCs w:val="28"/>
        </w:rPr>
        <w:t>, а также саженцы и продукция получателей соцконтрактов.</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Ярмарки посетило порядка 85 тыс.</w:t>
      </w:r>
      <w:r w:rsidR="00150D27" w:rsidRPr="003C7CA9">
        <w:rPr>
          <w:color w:val="000000"/>
        </w:rPr>
        <w:t xml:space="preserve"> </w:t>
      </w:r>
      <w:r w:rsidRPr="003C7CA9">
        <w:rPr>
          <w:color w:val="000000"/>
        </w:rPr>
        <w:t xml:space="preserve">человек.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Всего на ярмарках было привезено продукции на общую сумму 119,20 </w:t>
      </w:r>
      <w:r w:rsidRPr="003C7CA9">
        <w:rPr>
          <w:color w:val="000000"/>
        </w:rPr>
        <w:br/>
        <w:t xml:space="preserve">млн. рублей. </w:t>
      </w:r>
    </w:p>
    <w:p w:rsidR="00831543" w:rsidRPr="003C7CA9" w:rsidRDefault="00831543" w:rsidP="000F46DB">
      <w:pPr>
        <w:pStyle w:val="LO-normal"/>
        <w:widowControl w:val="0"/>
        <w:suppressAutoHyphens w:val="0"/>
        <w:spacing w:after="0" w:line="240" w:lineRule="auto"/>
        <w:ind w:firstLine="709"/>
        <w:contextualSpacing/>
        <w:jc w:val="both"/>
      </w:pPr>
      <w:r w:rsidRPr="003C7CA9">
        <w:t>В том числе:</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30,60 тонн сахарного песка;</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636,12 тыс. штук яйца куриного;</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310,99 тонн овощей (картофель, капуста, морковь, свёкла, лук репчатый и др.);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20,60 тонн крупы (горох, перловка и др.) и макаронных изделий;</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11,10 тонны муки;</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97,35 тонн мяса (говядины, свинины, баранины, мяса птицы и др.);</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16,23 тонны молочной продукции (сыр, творог, сливочное масло, молоко);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16,31 тонны мясных и колбасных изделий;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12,50 тонны рыбной продукции;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7,43 тонны растительного масла;</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10,23 тонны хлебобулочных изделий;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16,08 тонны мёда и продукции пчеловодства.</w:t>
      </w:r>
    </w:p>
    <w:p w:rsidR="00831543" w:rsidRPr="003C7CA9" w:rsidRDefault="00831543" w:rsidP="000F46DB">
      <w:pPr>
        <w:pStyle w:val="LO-normal"/>
        <w:widowControl w:val="0"/>
        <w:suppressAutoHyphens w:val="0"/>
        <w:spacing w:after="0" w:line="240" w:lineRule="auto"/>
        <w:ind w:firstLine="709"/>
        <w:contextualSpacing/>
        <w:jc w:val="both"/>
      </w:pPr>
      <w:r w:rsidRPr="003C7CA9">
        <w:rPr>
          <w:highlight w:val="white"/>
        </w:rPr>
        <w:t>Также был реализован большой ассортимент саженцев плодовых деревьев, кустарников, декоративных культур и ряд другой продукции.</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 xml:space="preserve">Следует отметить, что на ярмарках, кроме массово востребованной, представлена и </w:t>
      </w:r>
      <w:r w:rsidRPr="003C7CA9">
        <w:rPr>
          <w:b/>
          <w:color w:val="000000"/>
        </w:rPr>
        <w:t>эксклюзивная продукция</w:t>
      </w:r>
      <w:r w:rsidRPr="003C7CA9">
        <w:rPr>
          <w:color w:val="000000"/>
        </w:rPr>
        <w:t xml:space="preserve">. </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Например, од</w:t>
      </w:r>
      <w:r w:rsidR="00150D27" w:rsidRPr="003C7CA9">
        <w:rPr>
          <w:color w:val="000000"/>
        </w:rPr>
        <w:t>ним</w:t>
      </w:r>
      <w:r w:rsidRPr="003C7CA9">
        <w:rPr>
          <w:color w:val="000000"/>
        </w:rPr>
        <w:t xml:space="preserve"> из постоянных участников ярмарки является </w:t>
      </w:r>
      <w:r w:rsidR="00150D27" w:rsidRPr="003C7CA9">
        <w:rPr>
          <w:color w:val="000000"/>
        </w:rPr>
        <w:br/>
      </w:r>
      <w:r w:rsidRPr="003C7CA9">
        <w:rPr>
          <w:b/>
          <w:color w:val="000000"/>
        </w:rPr>
        <w:t>ЛПХ Шалдыбин С.Е. МО «Кузоватовский район»</w:t>
      </w:r>
      <w:r w:rsidRPr="003C7CA9">
        <w:rPr>
          <w:color w:val="000000"/>
        </w:rPr>
        <w:t xml:space="preserve">. Данное личное подсобное хозяйство занимается производством качественного нерафинированного масло холодного отжима. Уникальность данной продукции заключается в том, что при производстве данного ароматного масла </w:t>
      </w:r>
      <w:r w:rsidR="00150D27" w:rsidRPr="003C7CA9">
        <w:rPr>
          <w:color w:val="000000"/>
        </w:rPr>
        <w:t>производитель</w:t>
      </w:r>
      <w:r w:rsidRPr="003C7CA9">
        <w:rPr>
          <w:color w:val="000000"/>
        </w:rPr>
        <w:t xml:space="preserve"> старается сохранить все свойства, а также богатый состав полезных веществ. </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 xml:space="preserve">Кроме того, среди активных участников ярмарки можно отметить </w:t>
      </w:r>
      <w:r w:rsidRPr="003C7CA9">
        <w:rPr>
          <w:color w:val="000000"/>
        </w:rPr>
        <w:br/>
      </w:r>
      <w:r w:rsidRPr="003C7CA9">
        <w:rPr>
          <w:b/>
          <w:color w:val="000000"/>
        </w:rPr>
        <w:t>ИП Ирзайкин Д.В. г. Ульяновск</w:t>
      </w:r>
      <w:r w:rsidRPr="003C7CA9">
        <w:rPr>
          <w:color w:val="000000"/>
        </w:rPr>
        <w:t xml:space="preserve">. Индивидуальный предприниматель Ирзайкин Денис Васильевич занимается изготовлением колбасных и мясных деликатесов уже более 10 лет. Детская мечта Ирзайкина Д.В. - вкусно кормить людей. Профессиональная деятельность началась с торговой деятельности свежего мяса на ярмарках, позже появилась идея: копчение и засол сала. Эксперимент увенчался успехом. С каждым годом увеличивался ассортимент продукции. </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 xml:space="preserve">На сегодняшний день, Денис Васильевич сумел создать собственное </w:t>
      </w:r>
      <w:r w:rsidRPr="003C7CA9">
        <w:rPr>
          <w:color w:val="000000"/>
        </w:rPr>
        <w:lastRenderedPageBreak/>
        <w:t xml:space="preserve">уникальное производство колбасных и мясных деликатесов. Уникальность данной продукции заключается в том, что Денис Васильевич сумел найти секрет вкуса немецких традиций. </w:t>
      </w:r>
      <w:r w:rsidRPr="003C7CA9">
        <w:rPr>
          <w:rFonts w:eastAsia="Source Han Sans CN Regular"/>
          <w:color w:val="000000"/>
          <w:lang w:eastAsia="ru-RU" w:bidi="ru-RU"/>
        </w:rPr>
        <w:t>Продукцию можно приобрести в собственном магазине и через интернет-заказы, а также путем развозной торговли и на ярмарках.</w:t>
      </w:r>
    </w:p>
    <w:p w:rsidR="00150D27" w:rsidRPr="003C7CA9" w:rsidRDefault="00831543" w:rsidP="000F46DB">
      <w:pPr>
        <w:pStyle w:val="LO-normal"/>
        <w:widowControl w:val="0"/>
        <w:suppressAutoHyphens w:val="0"/>
        <w:spacing w:after="0" w:line="240" w:lineRule="auto"/>
        <w:ind w:firstLine="709"/>
        <w:contextualSpacing/>
        <w:jc w:val="both"/>
        <w:rPr>
          <w:rFonts w:eastAsia="Source Han Sans CN Regular"/>
          <w:color w:val="000000"/>
          <w:lang w:eastAsia="ru-RU" w:bidi="ru-RU"/>
        </w:rPr>
      </w:pPr>
      <w:r w:rsidRPr="003C7CA9">
        <w:rPr>
          <w:rFonts w:eastAsia="Source Han Sans CN Regular"/>
          <w:color w:val="000000"/>
          <w:lang w:eastAsia="ru-RU" w:bidi="ru-RU"/>
        </w:rPr>
        <w:t xml:space="preserve">Также, </w:t>
      </w:r>
      <w:r w:rsidRPr="003C7CA9">
        <w:rPr>
          <w:rFonts w:eastAsia="Source Han Sans CN Regular"/>
          <w:lang w:eastAsia="ru-RU" w:bidi="ru-RU"/>
        </w:rPr>
        <w:t xml:space="preserve">посетители ярмарки всегда ждут с нетерпением продукцию </w:t>
      </w:r>
      <w:r w:rsidRPr="003C7CA9">
        <w:rPr>
          <w:rFonts w:eastAsia="Source Han Sans CN Regular"/>
          <w:b/>
          <w:lang w:eastAsia="ru-RU" w:bidi="ru-RU"/>
        </w:rPr>
        <w:t>СПССПК «Возрождение» МО «Цильнинский район»</w:t>
      </w:r>
      <w:r w:rsidRPr="003C7CA9">
        <w:rPr>
          <w:rFonts w:eastAsia="Source Han Sans CN Regular"/>
          <w:lang w:eastAsia="ru-RU" w:bidi="ru-RU"/>
        </w:rPr>
        <w:t>. Б</w:t>
      </w:r>
      <w:r w:rsidRPr="003C7CA9">
        <w:rPr>
          <w:rFonts w:eastAsia="Source Han Sans CN Regular"/>
          <w:color w:val="000000"/>
          <w:lang w:eastAsia="ru-RU" w:bidi="ru-RU"/>
        </w:rPr>
        <w:t xml:space="preserve">олее 30 видов крафтовых сыров из козьего и коровьевого молока, а это Пармезан, Манчего, Конталь, Сбринц, Мучли, Морбье и многие другие. Кооператив занимается сбором молока у сельского населения и его переработкой. </w:t>
      </w:r>
    </w:p>
    <w:p w:rsidR="00831543" w:rsidRPr="003C7CA9" w:rsidRDefault="00831543" w:rsidP="000F46DB">
      <w:pPr>
        <w:pStyle w:val="LO-normal"/>
        <w:widowControl w:val="0"/>
        <w:suppressAutoHyphens w:val="0"/>
        <w:spacing w:after="0" w:line="240" w:lineRule="auto"/>
        <w:ind w:firstLine="709"/>
        <w:contextualSpacing/>
        <w:jc w:val="both"/>
        <w:rPr>
          <w:rFonts w:eastAsia="Source Han Sans CN Regular"/>
          <w:color w:val="000000"/>
          <w:lang w:eastAsia="ru-RU" w:bidi="ru-RU"/>
        </w:rPr>
      </w:pPr>
      <w:r w:rsidRPr="003C7CA9">
        <w:rPr>
          <w:rFonts w:eastAsia="Source Han Sans CN Regular"/>
          <w:color w:val="000000"/>
          <w:lang w:eastAsia="ru-RU" w:bidi="ru-RU"/>
        </w:rPr>
        <w:t xml:space="preserve">На данный момент Кооператив «Возрождение» создал замкнутый цикл производства: от выращивания и содержания крупного рогатого скота молочного направления до производства молочной продукции. </w:t>
      </w:r>
    </w:p>
    <w:p w:rsidR="00831543" w:rsidRPr="003C7CA9" w:rsidRDefault="00831543" w:rsidP="000F46DB">
      <w:pPr>
        <w:pStyle w:val="LO-normal"/>
        <w:widowControl w:val="0"/>
        <w:suppressAutoHyphens w:val="0"/>
        <w:spacing w:after="0" w:line="240" w:lineRule="auto"/>
        <w:ind w:firstLine="709"/>
        <w:contextualSpacing/>
        <w:jc w:val="both"/>
        <w:rPr>
          <w:rFonts w:eastAsia="Source Han Sans CN Regular"/>
          <w:color w:val="000000"/>
          <w:lang w:eastAsia="ru-RU" w:bidi="ru-RU"/>
        </w:rPr>
      </w:pPr>
      <w:r w:rsidRPr="003C7CA9">
        <w:rPr>
          <w:rFonts w:eastAsia="Source Han Sans CN Regular"/>
          <w:color w:val="000000"/>
          <w:lang w:eastAsia="ru-RU" w:bidi="ru-RU"/>
        </w:rPr>
        <w:t xml:space="preserve">СПССПК «Возрождение» активно расширяет каналы сбыта. С сентября 2023 года кооператив начал поставлять свою продукцию в местную торговую сеть «Гулливер». Кроме того, продукцию можно приобрести в лавках редких </w:t>
      </w:r>
      <w:r w:rsidRPr="003C7CA9">
        <w:rPr>
          <w:rFonts w:eastAsia="Source Han Sans CN Regular"/>
          <w:color w:val="000000"/>
          <w:lang w:eastAsia="ru-RU" w:bidi="ru-RU"/>
        </w:rPr>
        <w:br/>
        <w:t>и изысканных сыров, таких как: ИП Азиков С.О., ООО «Симбирский купец»,</w:t>
      </w:r>
      <w:r w:rsidR="00150D27" w:rsidRPr="003C7CA9">
        <w:rPr>
          <w:rFonts w:eastAsia="Source Han Sans CN Regular"/>
          <w:color w:val="000000"/>
          <w:lang w:eastAsia="ru-RU" w:bidi="ru-RU"/>
        </w:rPr>
        <w:t xml:space="preserve"> </w:t>
      </w:r>
      <w:r w:rsidRPr="003C7CA9">
        <w:rPr>
          <w:rFonts w:eastAsia="Source Han Sans CN Regular"/>
          <w:color w:val="000000"/>
          <w:lang w:eastAsia="ru-RU" w:bidi="ru-RU"/>
        </w:rPr>
        <w:t>Лавка Коко, а также через собственные торговые точки.</w:t>
      </w:r>
    </w:p>
    <w:p w:rsidR="00831543" w:rsidRPr="003C7CA9" w:rsidRDefault="00831543" w:rsidP="000F46DB">
      <w:pPr>
        <w:pStyle w:val="LO-normal"/>
        <w:widowControl w:val="0"/>
        <w:suppressAutoHyphens w:val="0"/>
        <w:spacing w:after="0" w:line="240" w:lineRule="auto"/>
        <w:ind w:firstLine="709"/>
        <w:contextualSpacing/>
        <w:jc w:val="both"/>
        <w:rPr>
          <w:rFonts w:eastAsia="Source Han Sans CN Regular"/>
          <w:color w:val="000000"/>
          <w:lang w:eastAsia="ru-RU" w:bidi="ru-RU"/>
        </w:rPr>
      </w:pPr>
      <w:r w:rsidRPr="003C7CA9">
        <w:rPr>
          <w:rFonts w:eastAsia="Source Han Sans CN Regular"/>
          <w:color w:val="000000"/>
          <w:lang w:eastAsia="ru-RU" w:bidi="ru-RU"/>
        </w:rPr>
        <w:t>Также реализация продукции осуществляется не только на территории Ульяновской области, но и за пределами города: Москва и Московская область, путем интернет-заказов в фермерские магазины Московской области, а также поставки на Черемушкинский рынок.</w:t>
      </w:r>
    </w:p>
    <w:p w:rsidR="00831543" w:rsidRPr="003C7CA9" w:rsidRDefault="00831543" w:rsidP="000F46DB">
      <w:pPr>
        <w:pStyle w:val="LO-normal"/>
        <w:widowControl w:val="0"/>
        <w:suppressAutoHyphens w:val="0"/>
        <w:spacing w:after="0" w:line="240" w:lineRule="auto"/>
        <w:ind w:firstLine="709"/>
        <w:contextualSpacing/>
        <w:jc w:val="both"/>
        <w:rPr>
          <w:rStyle w:val="a9"/>
          <w:rFonts w:eastAsia="Source Han Sans CN Regular"/>
          <w:i w:val="0"/>
          <w:iCs w:val="0"/>
          <w:color w:val="000000"/>
          <w:lang w:eastAsia="ru-RU" w:bidi="ru-RU"/>
        </w:rPr>
      </w:pPr>
      <w:r w:rsidRPr="003C7CA9">
        <w:rPr>
          <w:rFonts w:eastAsia="Source Han Sans CN Regular"/>
          <w:color w:val="000000"/>
          <w:lang w:eastAsia="ru-RU" w:bidi="ru-RU"/>
        </w:rPr>
        <w:t>Кроме того, хочется отметить, что продукцию данного кооператива в скором времени можно увидеть на полках торговой сети ООО «Ашан» в г. Ульяновске, в г. Самаре и в г. Тольятти.</w:t>
      </w:r>
    </w:p>
    <w:p w:rsidR="00150D27"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Хочется отметить и </w:t>
      </w:r>
      <w:r w:rsidRPr="003C7CA9">
        <w:rPr>
          <w:b/>
          <w:color w:val="000000"/>
        </w:rPr>
        <w:t>ООО «Репьёвский крупозавод» МО «Новоспасский район»</w:t>
      </w:r>
      <w:r w:rsidRPr="003C7CA9">
        <w:rPr>
          <w:color w:val="000000"/>
        </w:rPr>
        <w:t xml:space="preserve">. Репьёвский крупозавод </w:t>
      </w:r>
      <w:r w:rsidR="00150D27" w:rsidRPr="003C7CA9">
        <w:rPr>
          <w:color w:val="000000"/>
        </w:rPr>
        <w:t xml:space="preserve">- </w:t>
      </w:r>
      <w:r w:rsidRPr="003C7CA9">
        <w:rPr>
          <w:color w:val="000000"/>
        </w:rPr>
        <w:t>одно из старейших крупяных производств в России, основан в 1896 году</w:t>
      </w:r>
      <w:r w:rsidR="00150D27" w:rsidRPr="003C7CA9">
        <w:rPr>
          <w:color w:val="000000"/>
        </w:rPr>
        <w:t>,</w:t>
      </w:r>
      <w:r w:rsidRPr="003C7CA9">
        <w:t xml:space="preserve"> является самым крупным производителем крупы в Ульяновской области.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На ярмарках реализуется фасованная крупяная продукция собственного производства под торговой маркой «Ульяночка».</w:t>
      </w:r>
    </w:p>
    <w:p w:rsidR="00150D27" w:rsidRPr="003C7CA9" w:rsidRDefault="00831543" w:rsidP="000F46DB">
      <w:pPr>
        <w:pStyle w:val="LO-normal"/>
        <w:widowControl w:val="0"/>
        <w:suppressAutoHyphens w:val="0"/>
        <w:spacing w:after="0" w:line="240" w:lineRule="auto"/>
        <w:ind w:firstLine="709"/>
        <w:contextualSpacing/>
        <w:jc w:val="both"/>
        <w:rPr>
          <w:rFonts w:eastAsia="Source Han Sans CN Regular"/>
          <w:color w:val="000000"/>
          <w:lang w:eastAsia="ru-RU" w:bidi="ru-RU"/>
        </w:rPr>
      </w:pPr>
      <w:r w:rsidRPr="003C7CA9">
        <w:rPr>
          <w:color w:val="000000"/>
        </w:rPr>
        <w:t xml:space="preserve">В осенний период, активно пользовалась спросом продукция </w:t>
      </w:r>
      <w:r w:rsidRPr="003C7CA9">
        <w:rPr>
          <w:b/>
          <w:color w:val="000000"/>
        </w:rPr>
        <w:t xml:space="preserve">ИП Иванова Ф.В. МО «Чердаклинский район». </w:t>
      </w:r>
      <w:r w:rsidRPr="003C7CA9">
        <w:rPr>
          <w:color w:val="000000"/>
        </w:rPr>
        <w:t xml:space="preserve">Данное предприятие занимается </w:t>
      </w:r>
      <w:r w:rsidRPr="003C7CA9">
        <w:rPr>
          <w:rFonts w:eastAsia="Source Han Sans CN Regular"/>
          <w:color w:val="000000"/>
          <w:lang w:eastAsia="ru-RU" w:bidi="ru-RU"/>
        </w:rPr>
        <w:t>выращиванием яблок, земляники и смородины, а также переработкой, производя яблочную пастилу, чипсы, повидло, клубничное и смородиновое варенье. Главная уникальность данного предприятия, что вся продукция создана по традиционным рецептам с использованием современного оборудования, благодаря которому сохраняются вкус и аромат свежих ягод и фруктов, радуя покупателей круглый год.</w:t>
      </w:r>
    </w:p>
    <w:p w:rsidR="00831543" w:rsidRPr="003C7CA9" w:rsidRDefault="00831543" w:rsidP="000F46DB">
      <w:pPr>
        <w:pStyle w:val="LO-normal"/>
        <w:widowControl w:val="0"/>
        <w:suppressAutoHyphens w:val="0"/>
        <w:spacing w:after="0" w:line="240" w:lineRule="auto"/>
        <w:ind w:firstLine="709"/>
        <w:contextualSpacing/>
        <w:jc w:val="both"/>
        <w:rPr>
          <w:rFonts w:eastAsia="Source Han Sans CN Regular"/>
          <w:color w:val="000000"/>
          <w:lang w:eastAsia="ru-RU" w:bidi="ru-RU"/>
        </w:rPr>
      </w:pPr>
      <w:r w:rsidRPr="003C7CA9">
        <w:rPr>
          <w:rFonts w:eastAsia="Source Han Sans CN Regular"/>
          <w:color w:val="000000"/>
          <w:lang w:eastAsia="ru-RU" w:bidi="ru-RU"/>
        </w:rPr>
        <w:t xml:space="preserve">Стремление к экологичности и натуральности – один из главных принципов работы Белоярских садов. </w:t>
      </w:r>
    </w:p>
    <w:p w:rsidR="00150D27"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На заключительной ярмарке, которая состоялась в Засвияжском районе</w:t>
      </w:r>
      <w:r w:rsidR="00150D27" w:rsidRPr="003C7CA9">
        <w:rPr>
          <w:color w:val="000000"/>
        </w:rPr>
        <w:t>,</w:t>
      </w:r>
      <w:r w:rsidRPr="003C7CA9">
        <w:rPr>
          <w:color w:val="000000"/>
        </w:rPr>
        <w:t xml:space="preserve"> приня</w:t>
      </w:r>
      <w:r w:rsidR="00150D27" w:rsidRPr="003C7CA9">
        <w:rPr>
          <w:color w:val="000000"/>
        </w:rPr>
        <w:t xml:space="preserve">ло </w:t>
      </w:r>
      <w:r w:rsidRPr="003C7CA9">
        <w:rPr>
          <w:color w:val="000000"/>
        </w:rPr>
        <w:t xml:space="preserve">участие </w:t>
      </w:r>
      <w:r w:rsidRPr="003C7CA9">
        <w:rPr>
          <w:b/>
          <w:color w:val="000000"/>
        </w:rPr>
        <w:t>ООО «Рыбхоз «Пионер» МО «Майнский район»</w:t>
      </w:r>
      <w:r w:rsidRPr="003C7CA9">
        <w:rPr>
          <w:color w:val="000000"/>
        </w:rPr>
        <w:t xml:space="preserve">. Данное предприятие ведет свою деятельность с 2023 года. </w:t>
      </w:r>
    </w:p>
    <w:p w:rsidR="00150D27"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lastRenderedPageBreak/>
        <w:t xml:space="preserve">За 2 года активной работы (произведена расчистка прудов, вырубка зарослей, известкование, прокладка электричества, ремонт размытых дамб, пробное зарыбление) предприятие приступило к разведению карповых. </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В 2025 году впервые получена товарная рыба: карп, навеска 0,7-1,3 кг, толстолобик 3-5 кг.</w:t>
      </w:r>
      <w:r w:rsidRPr="003C7CA9">
        <w:rPr>
          <w:rFonts w:cs="Segoe UI"/>
          <w:color w:val="000000"/>
          <w:shd w:val="clear" w:color="auto" w:fill="FFFFFF"/>
        </w:rPr>
        <w:t xml:space="preserve"> </w:t>
      </w:r>
      <w:r w:rsidRPr="003C7CA9">
        <w:rPr>
          <w:color w:val="000000"/>
        </w:rPr>
        <w:t xml:space="preserve">Также путем зарыбления личинкой получен малек-сеголетка карпа, объемом 1 тонна, навеской 30 гр, двухлетка белого амура, 2 тонны, навеска 150-200 гр. Всего в настоящее время используются 6 прудов, общей площадью 17 га. </w:t>
      </w:r>
    </w:p>
    <w:p w:rsidR="00831543" w:rsidRPr="003C7CA9" w:rsidRDefault="00831543" w:rsidP="000F46DB">
      <w:pPr>
        <w:pStyle w:val="LO-normal"/>
        <w:widowControl w:val="0"/>
        <w:suppressAutoHyphens w:val="0"/>
        <w:spacing w:after="0" w:line="240" w:lineRule="auto"/>
        <w:ind w:firstLine="709"/>
        <w:contextualSpacing/>
        <w:jc w:val="both"/>
      </w:pPr>
      <w:r w:rsidRPr="003C7CA9">
        <w:rPr>
          <w:b/>
          <w:color w:val="000000"/>
        </w:rPr>
        <w:t xml:space="preserve">Контроль качества </w:t>
      </w:r>
      <w:r w:rsidRPr="003C7CA9">
        <w:rPr>
          <w:color w:val="000000"/>
        </w:rPr>
        <w:t>реализуемой на ярмарке продукции</w:t>
      </w:r>
      <w:r w:rsidRPr="003C7CA9">
        <w:rPr>
          <w:color w:val="000000"/>
        </w:rPr>
        <w:br/>
        <w:t>по соблюдению ветеринарно - санитарного законодательства проводится специалистами Агентства ветеринарии Ульяновской области. На каждой ярмарке организована работа мобильной ветеринарной лаборатории. У всех товаропроизводителей проверяются сопроводительные документы</w:t>
      </w:r>
      <w:r w:rsidRPr="003C7CA9">
        <w:rPr>
          <w:color w:val="000000"/>
        </w:rPr>
        <w:br/>
        <w:t xml:space="preserve">на реализуемую продукцию и условия хранения продукции. </w:t>
      </w:r>
    </w:p>
    <w:p w:rsidR="00831543" w:rsidRPr="003C7CA9" w:rsidRDefault="00831543" w:rsidP="000F46DB">
      <w:pPr>
        <w:pStyle w:val="LO-normal"/>
        <w:widowControl w:val="0"/>
        <w:suppressAutoHyphens w:val="0"/>
        <w:spacing w:after="0" w:line="240" w:lineRule="auto"/>
        <w:ind w:firstLine="709"/>
        <w:contextualSpacing/>
        <w:jc w:val="both"/>
      </w:pPr>
      <w:r w:rsidRPr="003C7CA9">
        <w:rPr>
          <w:b/>
          <w:color w:val="000000"/>
        </w:rPr>
        <w:t>Вопрос охраны правопорядка</w:t>
      </w:r>
      <w:r w:rsidRPr="003C7CA9">
        <w:rPr>
          <w:color w:val="000000"/>
        </w:rPr>
        <w:t xml:space="preserve"> на ярмарках взят на особый контроль. Охрану общественного порядка осуществляют члены добровольной народной дружины,</w:t>
      </w:r>
      <w:r w:rsidR="00150D27" w:rsidRPr="003C7CA9">
        <w:rPr>
          <w:color w:val="000000"/>
        </w:rPr>
        <w:t xml:space="preserve"> </w:t>
      </w:r>
      <w:r w:rsidRPr="003C7CA9">
        <w:rPr>
          <w:color w:val="000000"/>
        </w:rPr>
        <w:t>а также сотрудники полиции.</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Для проведения продовольственных ярмарок Министерством были разработаны </w:t>
      </w:r>
      <w:r w:rsidRPr="003C7CA9">
        <w:rPr>
          <w:b/>
          <w:color w:val="000000"/>
        </w:rPr>
        <w:t>рекомендуемые цены.</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При их разработке использован мониторинг фактических розничных цен</w:t>
      </w:r>
      <w:r w:rsidR="00150D27" w:rsidRPr="003C7CA9">
        <w:rPr>
          <w:color w:val="000000"/>
        </w:rPr>
        <w:t xml:space="preserve"> </w:t>
      </w:r>
      <w:r w:rsidRPr="003C7CA9">
        <w:rPr>
          <w:color w:val="000000"/>
        </w:rPr>
        <w:t>на продукты в торговых сетях и на рынке, а также отпускных цен сельхозтоваропроизводителей (в целях соблюдения экономических интересов производителей). В среднем рекомендуемые ярмарочные цены на 15-20% ниже цен, сложившихся в магазинах, но по ряду позиций разница значительно выше.</w:t>
      </w:r>
    </w:p>
    <w:p w:rsidR="00831543" w:rsidRPr="003C7CA9" w:rsidRDefault="00831543" w:rsidP="000F46DB">
      <w:pPr>
        <w:pStyle w:val="LO-normal"/>
        <w:widowControl w:val="0"/>
        <w:suppressAutoHyphens w:val="0"/>
        <w:spacing w:after="0" w:line="240" w:lineRule="auto"/>
        <w:ind w:firstLine="709"/>
        <w:contextualSpacing/>
        <w:jc w:val="both"/>
      </w:pPr>
      <w:r w:rsidRPr="003C7CA9">
        <w:rPr>
          <w:b/>
          <w:color w:val="000000"/>
        </w:rPr>
        <w:t xml:space="preserve">Примеры ярмарочных цен </w:t>
      </w:r>
      <w:r w:rsidRPr="003C7CA9">
        <w:rPr>
          <w:color w:val="000000"/>
        </w:rPr>
        <w:t>на</w:t>
      </w:r>
      <w:r w:rsidRPr="003C7CA9">
        <w:rPr>
          <w:b/>
          <w:color w:val="000000"/>
        </w:rPr>
        <w:t xml:space="preserve"> </w:t>
      </w:r>
      <w:r w:rsidRPr="003C7CA9">
        <w:rPr>
          <w:color w:val="000000"/>
        </w:rPr>
        <w:t>заключительной ярмарке</w:t>
      </w:r>
      <w:r w:rsidRPr="003C7CA9">
        <w:rPr>
          <w:color w:val="000000"/>
        </w:rPr>
        <w:br/>
      </w:r>
      <w:r w:rsidRPr="003C7CA9">
        <w:rPr>
          <w:b/>
          <w:color w:val="000000"/>
        </w:rPr>
        <w:t>в Засвияжском районе г.Ульяновска 8 ноября</w:t>
      </w:r>
      <w:r w:rsidR="00552713">
        <w:rPr>
          <w:b/>
          <w:color w:val="000000"/>
        </w:rPr>
        <w:t xml:space="preserve"> 2025 года</w:t>
      </w:r>
      <w:r w:rsidRPr="003C7CA9">
        <w:rPr>
          <w:b/>
          <w:color w:val="000000"/>
        </w:rPr>
        <w:t>:</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 xml:space="preserve">Цены на ярмарке соответствовали рекомендуемым. Отдельные производители продавали продукцию даже по более низкой цене. </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Сахарный песок</w:t>
      </w:r>
      <w:r w:rsidRPr="003C7CA9">
        <w:rPr>
          <w:color w:val="000000"/>
        </w:rPr>
        <w:t xml:space="preserve"> был по цене от 56 до 58 рублей за килограмм. В торговле средняя цена 65 рублей. Экономия до 16%.</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Разливное молоко</w:t>
      </w:r>
      <w:r w:rsidRPr="003C7CA9">
        <w:rPr>
          <w:color w:val="000000"/>
        </w:rPr>
        <w:t xml:space="preserve"> от фермеров было по цене от 90 до 100 рублей за литр с учётом тары. Жирность 4,2%. Для сравнения-молоко разливное от фермеров на Центральном рынке по 120 рублей. Экономия до 33%.</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Горох</w:t>
      </w:r>
      <w:r w:rsidRPr="003C7CA9">
        <w:rPr>
          <w:color w:val="000000"/>
        </w:rPr>
        <w:t xml:space="preserve"> фасовка по 800 гр от ООО Репьевский крупозавод был на ярмарке по 20 рублей. В пересчёте за килограмм 25 рублей. Экономия по сравнению со средней ценой в магазинах до 50%.</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Свежевыжатое масло растительное нерафинированное</w:t>
      </w:r>
      <w:r w:rsidRPr="003C7CA9">
        <w:rPr>
          <w:color w:val="000000"/>
        </w:rPr>
        <w:t xml:space="preserve"> от фермеров было по цене 180 рублей за литр, с учётом тары.</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 xml:space="preserve">Большим спросом пользовалось свежее мясо от местных крупных производителей и ЛПХ населения. </w:t>
      </w:r>
      <w:r w:rsidRPr="003C7CA9">
        <w:rPr>
          <w:b/>
          <w:color w:val="000000"/>
        </w:rPr>
        <w:t>Свинина</w:t>
      </w:r>
      <w:r w:rsidRPr="003C7CA9">
        <w:rPr>
          <w:color w:val="000000"/>
        </w:rPr>
        <w:t xml:space="preserve"> была по цене от 320 рублей за килограмм, </w:t>
      </w:r>
      <w:r w:rsidRPr="003C7CA9">
        <w:rPr>
          <w:b/>
          <w:color w:val="000000"/>
        </w:rPr>
        <w:t>говядина</w:t>
      </w:r>
      <w:r w:rsidRPr="003C7CA9">
        <w:rPr>
          <w:color w:val="000000"/>
        </w:rPr>
        <w:t xml:space="preserve"> - от 550 рублей</w:t>
      </w:r>
      <w:r w:rsidRPr="003C7CA9">
        <w:rPr>
          <w:b/>
          <w:color w:val="000000"/>
        </w:rPr>
        <w:t>. Свежие куры-бройлеры</w:t>
      </w:r>
      <w:r w:rsidRPr="003C7CA9">
        <w:rPr>
          <w:color w:val="000000"/>
        </w:rPr>
        <w:t xml:space="preserve"> наши фермеры-грантовики продавали по 350 рублей за килограмм.</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Свежая рыба</w:t>
      </w:r>
      <w:r w:rsidRPr="003C7CA9">
        <w:rPr>
          <w:color w:val="000000"/>
        </w:rPr>
        <w:t xml:space="preserve"> от Рыбхоза Пионер Майнского района была по цене 350 рублей за киограмм.</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lastRenderedPageBreak/>
        <w:t>Яйцо</w:t>
      </w:r>
      <w:r w:rsidRPr="003C7CA9">
        <w:rPr>
          <w:color w:val="000000"/>
        </w:rPr>
        <w:t xml:space="preserve"> от Николаевской птицефабрики было по цене от 70 рублей за десяток (категория С1) до 100 рублей (категория Отборное).</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В большом ассортименте на ярмарке были представлены овощи. Цены приятно удивляли покупателей.</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Картофель</w:t>
      </w:r>
      <w:r w:rsidRPr="003C7CA9">
        <w:rPr>
          <w:color w:val="000000"/>
        </w:rPr>
        <w:t xml:space="preserve"> был по цене от 20 до 25 рублей за килограмм. В сетях средняя цена 31 руб./кг. Экономия до 50%.</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 xml:space="preserve">Морковь </w:t>
      </w:r>
      <w:r w:rsidRPr="003C7CA9">
        <w:rPr>
          <w:color w:val="000000"/>
        </w:rPr>
        <w:t>была представлена по 25 рублей. Экономия с торговлей до 25%.</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Лук репчатый</w:t>
      </w:r>
      <w:r w:rsidRPr="003C7CA9">
        <w:rPr>
          <w:color w:val="000000"/>
        </w:rPr>
        <w:t xml:space="preserve"> был по цене от 15 до 20 рублей за килограмм. Экономия со средней ценой в магазинах до 2-х раз.</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Томаты свежие</w:t>
      </w:r>
      <w:r w:rsidRPr="003C7CA9">
        <w:rPr>
          <w:color w:val="000000"/>
        </w:rPr>
        <w:t xml:space="preserve"> от АО Тепличное были по цене от 120 до 170 рублей за килограмм. В магазинах средняя цена 181 руб за кг.</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Огурцы</w:t>
      </w:r>
      <w:r w:rsidRPr="003C7CA9">
        <w:rPr>
          <w:color w:val="000000"/>
        </w:rPr>
        <w:t xml:space="preserve"> от Тепличного были по цене от 90 до 120 рублей. В торговле средняя цена 108 рублей.</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Капуста белокочанная свежая</w:t>
      </w:r>
      <w:r w:rsidRPr="003C7CA9">
        <w:rPr>
          <w:color w:val="000000"/>
        </w:rPr>
        <w:t xml:space="preserve"> была по 15 рублей за кг. В торговле средняя цена 23 руб за кг. Экономия до 50%.</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b/>
          <w:color w:val="000000"/>
        </w:rPr>
        <w:t>Отборные яблоки</w:t>
      </w:r>
      <w:r w:rsidRPr="003C7CA9">
        <w:rPr>
          <w:color w:val="000000"/>
        </w:rPr>
        <w:t xml:space="preserve"> от ИП Иванов Ф.В. из Чердаклинского района были по 70 и 100 рублей за кг. Экономия со средней ценой в магазинах до 50%.</w:t>
      </w:r>
    </w:p>
    <w:p w:rsidR="00831543" w:rsidRPr="003C7CA9" w:rsidRDefault="00831543" w:rsidP="000F46DB">
      <w:pPr>
        <w:pStyle w:val="LO-normal"/>
        <w:widowControl w:val="0"/>
        <w:suppressAutoHyphens w:val="0"/>
        <w:spacing w:after="0" w:line="240" w:lineRule="auto"/>
        <w:ind w:firstLine="709"/>
        <w:contextualSpacing/>
        <w:jc w:val="both"/>
        <w:rPr>
          <w:color w:val="000000"/>
        </w:rPr>
      </w:pPr>
      <w:r w:rsidRPr="003C7CA9">
        <w:rPr>
          <w:color w:val="000000"/>
        </w:rPr>
        <w:t xml:space="preserve">На ярмарках традиционно большую роль играет </w:t>
      </w:r>
      <w:r w:rsidRPr="003C7CA9">
        <w:rPr>
          <w:b/>
          <w:color w:val="000000"/>
        </w:rPr>
        <w:t>социальная составляющая</w:t>
      </w:r>
      <w:r w:rsidRPr="003C7CA9">
        <w:rPr>
          <w:color w:val="000000"/>
        </w:rPr>
        <w:t>.</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Особое внимание уделено людям с ограниченными возможностями</w:t>
      </w:r>
      <w:r w:rsidRPr="003C7CA9">
        <w:rPr>
          <w:color w:val="000000"/>
        </w:rPr>
        <w:br/>
        <w:t>и пожилым гражданам. Для этого к работе привлекаются волонтёры</w:t>
      </w:r>
      <w:r w:rsidRPr="003C7CA9">
        <w:rPr>
          <w:color w:val="000000"/>
        </w:rPr>
        <w:br/>
        <w:t>(как правило, студенты средних учебных заведений) и организована работа социального такси.</w:t>
      </w:r>
    </w:p>
    <w:p w:rsidR="00831543" w:rsidRPr="003C7CA9" w:rsidRDefault="00831543" w:rsidP="000F46DB">
      <w:pPr>
        <w:pStyle w:val="LO-normal"/>
        <w:widowControl w:val="0"/>
        <w:suppressAutoHyphens w:val="0"/>
        <w:spacing w:after="0" w:line="240" w:lineRule="auto"/>
        <w:ind w:firstLine="709"/>
        <w:contextualSpacing/>
        <w:jc w:val="both"/>
        <w:rPr>
          <w:b/>
        </w:rPr>
      </w:pPr>
      <w:r w:rsidRPr="003C7CA9">
        <w:rPr>
          <w:color w:val="000000"/>
        </w:rPr>
        <w:t>На ярмарках обязательно организуются социальные площадки</w:t>
      </w:r>
      <w:r w:rsidRPr="003C7CA9">
        <w:rPr>
          <w:rStyle w:val="afa"/>
          <w:rFonts w:eastAsia="Source Han Sans CN Regular"/>
          <w:iCs/>
          <w:color w:val="000000"/>
          <w:highlight w:val="white"/>
          <w:lang w:eastAsia="ru-RU" w:bidi="ru-RU"/>
        </w:rPr>
        <w:t xml:space="preserve">, </w:t>
      </w:r>
      <w:r w:rsidRPr="003C7CA9">
        <w:rPr>
          <w:rStyle w:val="afa"/>
          <w:rFonts w:eastAsia="Source Han Sans CN Regular"/>
          <w:b w:val="0"/>
          <w:iCs/>
          <w:color w:val="000000"/>
          <w:highlight w:val="white"/>
          <w:lang w:eastAsia="ru-RU" w:bidi="ru-RU"/>
        </w:rPr>
        <w:t>где гости ярмарки смогли получить консультационные услуги по социальным вопросам. Кроме того, в рамках проведения данных мероприятий работал передвижной мобильный центр занятости населения, где можно было получить консультации по имеющимся вакансиям.</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Традиционно на ярмарке была организована </w:t>
      </w:r>
      <w:r w:rsidRPr="003C7CA9">
        <w:rPr>
          <w:b/>
          <w:color w:val="000000"/>
        </w:rPr>
        <w:t>расширенная культурная программа</w:t>
      </w:r>
      <w:r w:rsidRPr="003C7CA9">
        <w:rPr>
          <w:color w:val="000000"/>
        </w:rPr>
        <w:t xml:space="preserve">. </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Концертно-развлекательная программа на ярмарке была представлена выступлениями коллективов художественной самодеятельности из муниципальных образований и города Ульяновска. Репертуар и культурная программа проводились с учётом праздников.</w:t>
      </w:r>
    </w:p>
    <w:p w:rsidR="00831543" w:rsidRPr="003C7CA9" w:rsidRDefault="00831543" w:rsidP="000F46DB">
      <w:pPr>
        <w:pStyle w:val="LO-normal"/>
        <w:widowControl w:val="0"/>
        <w:suppressAutoHyphens w:val="0"/>
        <w:spacing w:after="0" w:line="240" w:lineRule="auto"/>
        <w:ind w:firstLine="709"/>
        <w:contextualSpacing/>
        <w:jc w:val="both"/>
      </w:pPr>
      <w:r w:rsidRPr="003C7CA9">
        <w:rPr>
          <w:color w:val="000000"/>
        </w:rPr>
        <w:t xml:space="preserve">Каждую ярмарку посещали </w:t>
      </w:r>
      <w:r w:rsidRPr="003C7CA9">
        <w:rPr>
          <w:b/>
          <w:color w:val="000000"/>
        </w:rPr>
        <w:t>представители общественности</w:t>
      </w:r>
      <w:r w:rsidR="00150D27" w:rsidRPr="003C7CA9">
        <w:rPr>
          <w:color w:val="000000"/>
        </w:rPr>
        <w:t>: п</w:t>
      </w:r>
      <w:r w:rsidRPr="003C7CA9">
        <w:rPr>
          <w:color w:val="000000"/>
        </w:rPr>
        <w:t>редседатель Ульяновского областного совета ветеранов (пенсионеров) войны, труда, Вооруженных Сил и правоохранительных органов Ермаков С.Н., а также депутаты ЗСО и Г</w:t>
      </w:r>
      <w:r w:rsidR="00150D27" w:rsidRPr="003C7CA9">
        <w:rPr>
          <w:color w:val="000000"/>
        </w:rPr>
        <w:t>о</w:t>
      </w:r>
      <w:r w:rsidRPr="003C7CA9">
        <w:rPr>
          <w:color w:val="000000"/>
        </w:rPr>
        <w:t>рДумы.</w:t>
      </w:r>
    </w:p>
    <w:p w:rsidR="00831543" w:rsidRPr="003C7CA9" w:rsidRDefault="00831543" w:rsidP="00150D27">
      <w:pPr>
        <w:widowControl w:val="0"/>
        <w:suppressAutoHyphens w:val="0"/>
        <w:spacing w:after="0" w:line="240" w:lineRule="auto"/>
        <w:ind w:firstLine="709"/>
        <w:jc w:val="both"/>
        <w:rPr>
          <w:rFonts w:ascii="PT Astra Serif" w:eastAsia="Calibri" w:hAnsi="PT Astra Serif"/>
          <w:color w:val="auto"/>
          <w:sz w:val="28"/>
          <w:szCs w:val="28"/>
        </w:rPr>
      </w:pPr>
    </w:p>
    <w:p w:rsidR="00831543" w:rsidRPr="003C7CA9" w:rsidRDefault="00831543" w:rsidP="00831543">
      <w:pPr>
        <w:widowControl w:val="0"/>
        <w:suppressAutoHyphens w:val="0"/>
        <w:spacing w:after="0" w:line="240" w:lineRule="auto"/>
        <w:jc w:val="center"/>
        <w:rPr>
          <w:rFonts w:ascii="PT Astra Serif" w:eastAsia="Calibri" w:hAnsi="PT Astra Serif"/>
          <w:color w:val="auto"/>
          <w:sz w:val="28"/>
          <w:szCs w:val="28"/>
          <w:u w:val="single"/>
        </w:rPr>
      </w:pPr>
      <w:r w:rsidRPr="003C7CA9">
        <w:rPr>
          <w:rFonts w:ascii="PT Astra Serif" w:eastAsia="Calibri" w:hAnsi="PT Astra Serif"/>
          <w:b/>
          <w:bCs/>
          <w:color w:val="auto"/>
          <w:sz w:val="28"/>
          <w:szCs w:val="28"/>
          <w:u w:val="single"/>
          <w:lang w:val="en-US"/>
        </w:rPr>
        <w:t>III</w:t>
      </w:r>
      <w:r w:rsidRPr="003C7CA9">
        <w:rPr>
          <w:rFonts w:ascii="PT Astra Serif" w:eastAsia="Calibri" w:hAnsi="PT Astra Serif"/>
          <w:b/>
          <w:bCs/>
          <w:color w:val="auto"/>
          <w:sz w:val="28"/>
          <w:szCs w:val="28"/>
          <w:u w:val="single"/>
        </w:rPr>
        <w:t>. Итоги 2025 года</w:t>
      </w:r>
    </w:p>
    <w:p w:rsidR="00F45E4A" w:rsidRPr="003C7CA9" w:rsidRDefault="00831543" w:rsidP="000F46DB">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olor w:val="auto"/>
          <w:sz w:val="28"/>
          <w:szCs w:val="28"/>
        </w:rPr>
        <w:t xml:space="preserve">Несмотря на влияние негативных факторов, отмеченных ранее, </w:t>
      </w:r>
      <w:r w:rsidR="002D1E23" w:rsidRPr="003C7CA9">
        <w:rPr>
          <w:rFonts w:ascii="PT Astra Serif" w:hAnsi="PT Astra Serif" w:cs="PT Astra Serif"/>
          <w:color w:val="auto"/>
          <w:sz w:val="28"/>
          <w:szCs w:val="28"/>
        </w:rPr>
        <w:t>благодаря благоприятным погодным условиям</w:t>
      </w:r>
      <w:r w:rsidRPr="003C7CA9">
        <w:rPr>
          <w:rFonts w:ascii="PT Astra Serif" w:hAnsi="PT Astra Serif" w:cs="PT Astra Serif"/>
          <w:color w:val="auto"/>
          <w:sz w:val="28"/>
          <w:szCs w:val="28"/>
        </w:rPr>
        <w:t xml:space="preserve"> и </w:t>
      </w:r>
      <w:r w:rsidR="002D1E23" w:rsidRPr="003C7CA9">
        <w:rPr>
          <w:rFonts w:ascii="PT Astra Serif" w:hAnsi="PT Astra Serif" w:cs="PT Astra Serif"/>
          <w:color w:val="auto"/>
          <w:sz w:val="28"/>
          <w:szCs w:val="28"/>
        </w:rPr>
        <w:t xml:space="preserve">принятым </w:t>
      </w:r>
      <w:r w:rsidRPr="003C7CA9">
        <w:rPr>
          <w:rFonts w:ascii="PT Astra Serif" w:hAnsi="PT Astra Serif" w:cs="PT Astra Serif"/>
          <w:color w:val="auto"/>
          <w:sz w:val="28"/>
          <w:szCs w:val="28"/>
        </w:rPr>
        <w:t>Министерством</w:t>
      </w:r>
      <w:r w:rsidR="002D1E23" w:rsidRPr="003C7CA9">
        <w:rPr>
          <w:rFonts w:ascii="PT Astra Serif" w:hAnsi="PT Astra Serif" w:cs="PT Astra Serif"/>
          <w:color w:val="auto"/>
          <w:sz w:val="28"/>
          <w:szCs w:val="28"/>
        </w:rPr>
        <w:t xml:space="preserve"> управленческим решениям и организационным мерам</w:t>
      </w:r>
      <w:r w:rsidR="00F45E4A" w:rsidRPr="003C7CA9">
        <w:rPr>
          <w:rFonts w:ascii="PT Astra Serif" w:hAnsi="PT Astra Serif" w:cs="PT Astra Serif"/>
          <w:color w:val="auto"/>
          <w:sz w:val="28"/>
          <w:szCs w:val="28"/>
        </w:rPr>
        <w:t>, достигнуты позитивные результаты:</w:t>
      </w:r>
    </w:p>
    <w:p w:rsidR="00A62C45" w:rsidRPr="003C7CA9" w:rsidRDefault="00A62C45" w:rsidP="000F46DB">
      <w:pPr>
        <w:pStyle w:val="1f0"/>
        <w:widowControl w:val="0"/>
        <w:numPr>
          <w:ilvl w:val="0"/>
          <w:numId w:val="23"/>
        </w:numPr>
        <w:tabs>
          <w:tab w:val="left" w:pos="1134"/>
          <w:tab w:val="left" w:pos="2552"/>
        </w:tabs>
        <w:suppressAutoHyphens w:val="0"/>
        <w:spacing w:after="0" w:line="240" w:lineRule="auto"/>
        <w:ind w:left="0"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lastRenderedPageBreak/>
        <w:t>в</w:t>
      </w:r>
      <w:r w:rsidRPr="003C7CA9">
        <w:rPr>
          <w:rFonts w:ascii="PT Astra Serif" w:hAnsi="PT Astra Serif" w:cs="PT Astra Serif"/>
          <w:bCs/>
          <w:color w:val="auto"/>
          <w:kern w:val="2"/>
          <w:sz w:val="28"/>
          <w:szCs w:val="28"/>
        </w:rPr>
        <w:t>аловой сбор зерновых и зернобобовых культур</w:t>
      </w:r>
      <w:r w:rsidRPr="003C7CA9">
        <w:rPr>
          <w:rFonts w:ascii="PT Astra Serif" w:hAnsi="PT Astra Serif" w:cs="PT Astra Serif"/>
          <w:color w:val="auto"/>
          <w:kern w:val="2"/>
          <w:sz w:val="28"/>
          <w:szCs w:val="28"/>
        </w:rPr>
        <w:t xml:space="preserve"> (</w:t>
      </w:r>
      <w:r w:rsidRPr="003C7CA9">
        <w:rPr>
          <w:rFonts w:ascii="PT Astra Serif" w:eastAsia="Tahoma" w:hAnsi="PT Astra Serif" w:cs="Noto Sans Devanagari"/>
          <w:bCs/>
          <w:color w:val="auto"/>
          <w:sz w:val="28"/>
          <w:szCs w:val="28"/>
          <w:lang w:eastAsia="zh-CN" w:bidi="hi-IN"/>
        </w:rPr>
        <w:t>2</w:t>
      </w:r>
      <w:r w:rsidRPr="003C7CA9">
        <w:rPr>
          <w:rFonts w:ascii="PT Astra Serif" w:hAnsi="PT Astra Serif" w:cs="PT Astra Serif"/>
          <w:bCs/>
          <w:color w:val="auto"/>
          <w:sz w:val="28"/>
          <w:szCs w:val="28"/>
        </w:rPr>
        <w:t xml:space="preserve"> млн </w:t>
      </w:r>
      <w:r w:rsidRPr="003C7CA9">
        <w:rPr>
          <w:rFonts w:ascii="PT Astra Serif" w:eastAsia="Tahoma" w:hAnsi="PT Astra Serif" w:cs="Noto Sans Devanagari"/>
          <w:bCs/>
          <w:color w:val="auto"/>
          <w:sz w:val="28"/>
          <w:szCs w:val="28"/>
          <w:lang w:eastAsia="zh-CN" w:bidi="hi-IN"/>
        </w:rPr>
        <w:t>133,3</w:t>
      </w:r>
      <w:r w:rsidRPr="003C7CA9">
        <w:rPr>
          <w:rFonts w:ascii="PT Astra Serif" w:hAnsi="PT Astra Serif" w:cs="PT Astra Serif"/>
          <w:bCs/>
          <w:color w:val="auto"/>
          <w:sz w:val="28"/>
          <w:szCs w:val="28"/>
        </w:rPr>
        <w:t xml:space="preserve"> тыс. тонн) является рекордным показателем для Ульяновской области </w:t>
      </w:r>
      <w:r w:rsidRPr="003C7CA9">
        <w:rPr>
          <w:rFonts w:ascii="PT Astra Serif" w:hAnsi="PT Astra Serif" w:cs="PT Astra Serif"/>
          <w:color w:val="auto"/>
          <w:sz w:val="28"/>
          <w:szCs w:val="28"/>
        </w:rPr>
        <w:t>с 1982 года;</w:t>
      </w:r>
    </w:p>
    <w:p w:rsidR="00A62C45" w:rsidRPr="003C7CA9" w:rsidRDefault="00A62C45" w:rsidP="000F46DB">
      <w:pPr>
        <w:pStyle w:val="1f0"/>
        <w:widowControl w:val="0"/>
        <w:numPr>
          <w:ilvl w:val="0"/>
          <w:numId w:val="23"/>
        </w:numPr>
        <w:tabs>
          <w:tab w:val="left" w:pos="1134"/>
          <w:tab w:val="left" w:pos="2552"/>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bCs/>
          <w:color w:val="auto"/>
          <w:sz w:val="28"/>
          <w:szCs w:val="28"/>
        </w:rPr>
        <w:t>урожайность</w:t>
      </w:r>
      <w:r w:rsidRPr="003C7CA9">
        <w:rPr>
          <w:rFonts w:ascii="PT Astra Serif" w:hAnsi="PT Astra Serif" w:cs="PT Astra Serif"/>
          <w:color w:val="auto"/>
          <w:sz w:val="28"/>
          <w:szCs w:val="28"/>
        </w:rPr>
        <w:t xml:space="preserve"> зерновых и зернобобовых культур (34,6 ц/га) </w:t>
      </w:r>
      <w:r w:rsidRPr="003C7CA9">
        <w:rPr>
          <w:rFonts w:ascii="PT Astra Serif" w:hAnsi="PT Astra Serif" w:cs="PT Astra Serif"/>
          <w:bCs/>
          <w:color w:val="auto"/>
          <w:sz w:val="28"/>
          <w:szCs w:val="28"/>
        </w:rPr>
        <w:t>является максимальной за всю историю Ульяновской области;</w:t>
      </w:r>
    </w:p>
    <w:p w:rsidR="00A62C45" w:rsidRPr="003C7CA9" w:rsidRDefault="00A62C45" w:rsidP="000F46DB">
      <w:pPr>
        <w:pStyle w:val="1f0"/>
        <w:widowControl w:val="0"/>
        <w:numPr>
          <w:ilvl w:val="0"/>
          <w:numId w:val="23"/>
        </w:numPr>
        <w:tabs>
          <w:tab w:val="left" w:pos="1134"/>
          <w:tab w:val="left" w:pos="2552"/>
        </w:tabs>
        <w:suppressAutoHyphens w:val="0"/>
        <w:spacing w:after="0" w:line="240" w:lineRule="auto"/>
        <w:ind w:left="0" w:firstLine="709"/>
        <w:jc w:val="both"/>
        <w:rPr>
          <w:rFonts w:ascii="PT Astra Serif" w:eastAsia="Times New Roman" w:hAnsi="PT Astra Serif"/>
          <w:sz w:val="28"/>
          <w:szCs w:val="28"/>
          <w:lang w:eastAsia="ru-RU"/>
        </w:rPr>
      </w:pPr>
      <w:r w:rsidRPr="003C7CA9">
        <w:rPr>
          <w:rFonts w:ascii="PT Astra Serif" w:hAnsi="PT Astra Serif" w:cs="PT Astra Serif"/>
          <w:bCs/>
          <w:color w:val="auto"/>
          <w:sz w:val="28"/>
          <w:szCs w:val="28"/>
        </w:rPr>
        <w:t>п</w:t>
      </w:r>
      <w:r w:rsidRPr="003C7CA9">
        <w:rPr>
          <w:rFonts w:ascii="PT Astra Serif" w:hAnsi="PT Astra Serif" w:cs="PT Astra Serif"/>
          <w:color w:val="auto"/>
          <w:sz w:val="28"/>
          <w:szCs w:val="28"/>
        </w:rPr>
        <w:t>о урожайности зерновых и зернобобовых культур Ульяновская область вошла в пятёрку лучших регионов ПФО (5 место среди 14 субъектов ПФО);</w:t>
      </w:r>
    </w:p>
    <w:p w:rsidR="00A62C45" w:rsidRPr="003C7CA9" w:rsidRDefault="00A62C45" w:rsidP="000F46DB">
      <w:pPr>
        <w:pStyle w:val="1f0"/>
        <w:widowControl w:val="0"/>
        <w:numPr>
          <w:ilvl w:val="0"/>
          <w:numId w:val="23"/>
        </w:numPr>
        <w:tabs>
          <w:tab w:val="left" w:pos="1134"/>
          <w:tab w:val="left" w:pos="2552"/>
        </w:tabs>
        <w:suppressAutoHyphens w:val="0"/>
        <w:spacing w:after="0" w:line="240" w:lineRule="auto"/>
        <w:ind w:left="0" w:firstLine="709"/>
        <w:jc w:val="both"/>
        <w:rPr>
          <w:rFonts w:ascii="PT Astra Serif" w:eastAsia="Times New Roman" w:hAnsi="PT Astra Serif"/>
          <w:sz w:val="28"/>
          <w:szCs w:val="28"/>
          <w:lang w:eastAsia="ru-RU"/>
        </w:rPr>
      </w:pPr>
      <w:r w:rsidRPr="003C7CA9">
        <w:rPr>
          <w:rFonts w:ascii="PT Astra Serif" w:eastAsia="Times New Roman" w:hAnsi="PT Astra Serif"/>
          <w:sz w:val="28"/>
          <w:szCs w:val="28"/>
          <w:lang w:eastAsia="ru-RU"/>
        </w:rPr>
        <w:t xml:space="preserve">получен рекордный </w:t>
      </w:r>
      <w:r w:rsidRPr="003C7CA9">
        <w:rPr>
          <w:rFonts w:ascii="PT Astra Serif" w:hAnsi="PT Astra Serif" w:cs="PT Astra Serif"/>
          <w:bCs/>
          <w:color w:val="auto"/>
          <w:sz w:val="28"/>
          <w:szCs w:val="28"/>
        </w:rPr>
        <w:t>за всю историю Ульяновской области</w:t>
      </w:r>
      <w:r w:rsidRPr="003C7CA9">
        <w:rPr>
          <w:rFonts w:ascii="PT Astra Serif" w:eastAsia="Times New Roman" w:hAnsi="PT Astra Serif"/>
          <w:sz w:val="28"/>
          <w:szCs w:val="28"/>
          <w:lang w:eastAsia="ru-RU"/>
        </w:rPr>
        <w:t xml:space="preserve"> урожай масличных культур (620 тыс. тонн); </w:t>
      </w:r>
    </w:p>
    <w:p w:rsidR="00A62C45" w:rsidRPr="003C7CA9" w:rsidRDefault="00A62C45" w:rsidP="000F46DB">
      <w:pPr>
        <w:pStyle w:val="afff5"/>
        <w:widowControl w:val="0"/>
        <w:numPr>
          <w:ilvl w:val="0"/>
          <w:numId w:val="23"/>
        </w:numPr>
        <w:tabs>
          <w:tab w:val="left" w:pos="1134"/>
          <w:tab w:val="left" w:pos="2552"/>
        </w:tabs>
        <w:suppressAutoHyphens w:val="0"/>
        <w:ind w:left="0" w:firstLine="709"/>
        <w:rPr>
          <w:rFonts w:ascii="PT Astra Serif" w:hAnsi="PT Astra Serif"/>
          <w:szCs w:val="28"/>
        </w:rPr>
      </w:pPr>
      <w:r w:rsidRPr="003C7CA9">
        <w:rPr>
          <w:rFonts w:ascii="PT Astra Serif" w:eastAsia="PT Astra Serif" w:hAnsi="PT Astra Serif" w:cs="PT Astra Serif;Times New Roman"/>
          <w:szCs w:val="28"/>
        </w:rPr>
        <w:t xml:space="preserve">достигнут очередной наивысший для </w:t>
      </w:r>
      <w:r w:rsidRPr="003C7CA9">
        <w:rPr>
          <w:rFonts w:ascii="PT Astra Serif" w:eastAsia="PT Astra Serif" w:hAnsi="PT Astra Serif" w:cs="PT Astra Serif;Times New Roman"/>
          <w:szCs w:val="28"/>
          <w:lang w:eastAsia="zh-CN"/>
        </w:rPr>
        <w:t>Ульяновской области</w:t>
      </w:r>
      <w:r w:rsidRPr="003C7CA9">
        <w:rPr>
          <w:rFonts w:ascii="PT Astra Serif" w:eastAsia="Times New Roman" w:hAnsi="PT Astra Serif" w:cs="PT Astra Serif;Times New Roman"/>
          <w:szCs w:val="28"/>
          <w:lang w:eastAsia="zh-CN"/>
        </w:rPr>
        <w:t xml:space="preserve"> показатель молочной продуктивности коров: надой молока в</w:t>
      </w:r>
      <w:r w:rsidRPr="003C7CA9">
        <w:rPr>
          <w:rFonts w:ascii="PT Astra Serif" w:eastAsia="PT Astra Serif" w:hAnsi="PT Astra Serif" w:cs="PT Astra Serif;Times New Roman"/>
          <w:szCs w:val="28"/>
        </w:rPr>
        <w:t xml:space="preserve"> расч</w:t>
      </w:r>
      <w:r w:rsidRPr="003C7CA9">
        <w:rPr>
          <w:rFonts w:ascii="PT Astra Serif" w:eastAsia="Times New Roman" w:hAnsi="PT Astra Serif" w:cs="PT Astra Serif;Times New Roman"/>
          <w:szCs w:val="28"/>
          <w:lang w:eastAsia="zh-CN"/>
        </w:rPr>
        <w:t>ё</w:t>
      </w:r>
      <w:r w:rsidRPr="003C7CA9">
        <w:rPr>
          <w:rFonts w:ascii="PT Astra Serif" w:eastAsia="PT Astra Serif" w:hAnsi="PT Astra Serif" w:cs="PT Astra Serif;Times New Roman"/>
          <w:szCs w:val="28"/>
        </w:rPr>
        <w:t xml:space="preserve">те на одну корову в сельскохозяйственных организациях составил </w:t>
      </w:r>
      <w:r w:rsidRPr="003C7CA9">
        <w:rPr>
          <w:rFonts w:ascii="PT Astra Serif" w:eastAsia="Times New Roman" w:hAnsi="PT Astra Serif" w:cs="PT Astra Serif;Times New Roman"/>
          <w:szCs w:val="28"/>
          <w:lang w:eastAsia="zh-CN"/>
        </w:rPr>
        <w:t>7 768</w:t>
      </w:r>
      <w:r w:rsidRPr="003C7CA9">
        <w:rPr>
          <w:rFonts w:ascii="PT Astra Serif" w:eastAsia="PT Astra Serif" w:hAnsi="PT Astra Serif" w:cs="PT Astra Serif;Times New Roman"/>
          <w:szCs w:val="28"/>
        </w:rPr>
        <w:t xml:space="preserve"> кг молока, что на 6</w:t>
      </w:r>
      <w:r w:rsidRPr="003C7CA9">
        <w:rPr>
          <w:rFonts w:ascii="PT Astra Serif" w:eastAsia="Times New Roman" w:hAnsi="PT Astra Serif" w:cs="PT Astra Serif;Times New Roman"/>
          <w:szCs w:val="28"/>
          <w:lang w:eastAsia="zh-CN"/>
        </w:rPr>
        <w:t>,1</w:t>
      </w:r>
      <w:r w:rsidRPr="003C7CA9">
        <w:rPr>
          <w:rFonts w:ascii="PT Astra Serif" w:eastAsia="PT Astra Serif" w:hAnsi="PT Astra Serif" w:cs="PT Astra Serif;Times New Roman"/>
          <w:szCs w:val="28"/>
        </w:rPr>
        <w:t xml:space="preserve">% </w:t>
      </w:r>
      <w:r w:rsidRPr="003C7CA9">
        <w:rPr>
          <w:rFonts w:ascii="PT Astra Serif" w:eastAsia="Times New Roman" w:hAnsi="PT Astra Serif" w:cs="PT Astra Serif;Times New Roman"/>
          <w:szCs w:val="28"/>
          <w:lang w:eastAsia="zh-CN"/>
        </w:rPr>
        <w:t>выше</w:t>
      </w:r>
      <w:r w:rsidRPr="003C7CA9">
        <w:rPr>
          <w:rFonts w:ascii="PT Astra Serif" w:eastAsia="PT Astra Serif" w:hAnsi="PT Astra Serif" w:cs="PT Astra Serif;Times New Roman"/>
          <w:szCs w:val="28"/>
        </w:rPr>
        <w:t xml:space="preserve"> аналогичного показателя 20</w:t>
      </w:r>
      <w:r w:rsidRPr="003C7CA9">
        <w:rPr>
          <w:rFonts w:ascii="PT Astra Serif" w:eastAsia="Times New Roman" w:hAnsi="PT Astra Serif" w:cs="PT Astra Serif;Times New Roman"/>
          <w:szCs w:val="28"/>
          <w:lang w:eastAsia="zh-CN"/>
        </w:rPr>
        <w:t>24</w:t>
      </w:r>
      <w:r w:rsidRPr="003C7CA9">
        <w:rPr>
          <w:rFonts w:ascii="PT Astra Serif" w:eastAsia="PT Astra Serif" w:hAnsi="PT Astra Serif" w:cs="PT Astra Serif;Times New Roman"/>
          <w:szCs w:val="28"/>
        </w:rPr>
        <w:t>;</w:t>
      </w:r>
    </w:p>
    <w:p w:rsidR="00BB73C1" w:rsidRPr="003C7CA9" w:rsidRDefault="00BB73C1" w:rsidP="000F46DB">
      <w:pPr>
        <w:pStyle w:val="afff4"/>
        <w:widowControl w:val="0"/>
        <w:numPr>
          <w:ilvl w:val="0"/>
          <w:numId w:val="23"/>
        </w:numPr>
        <w:tabs>
          <w:tab w:val="left" w:pos="1134"/>
          <w:tab w:val="left" w:pos="2552"/>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rPr>
        <w:t>по отношению к 2024 году по всем сельскохозяйственным культурам обеспечено увеличение использования семян отечественной селекции;</w:t>
      </w:r>
    </w:p>
    <w:p w:rsidR="00A62C45" w:rsidRPr="003C7CA9" w:rsidRDefault="00A62C45" w:rsidP="000F46DB">
      <w:pPr>
        <w:pStyle w:val="1f0"/>
        <w:widowControl w:val="0"/>
        <w:numPr>
          <w:ilvl w:val="0"/>
          <w:numId w:val="23"/>
        </w:numPr>
        <w:tabs>
          <w:tab w:val="clear" w:pos="708"/>
          <w:tab w:val="left" w:pos="720"/>
          <w:tab w:val="left" w:pos="1134"/>
          <w:tab w:val="left" w:pos="2552"/>
        </w:tabs>
        <w:suppressAutoHyphens w:val="0"/>
        <w:spacing w:after="0" w:line="240" w:lineRule="auto"/>
        <w:ind w:left="0" w:firstLine="709"/>
        <w:jc w:val="both"/>
        <w:rPr>
          <w:rStyle w:val="layout"/>
          <w:rFonts w:ascii="PT Astra Serif" w:hAnsi="PT Astra Serif"/>
          <w:color w:val="auto"/>
          <w:sz w:val="28"/>
          <w:szCs w:val="28"/>
        </w:rPr>
      </w:pPr>
      <w:r w:rsidRPr="003C7CA9">
        <w:rPr>
          <w:rStyle w:val="layout"/>
          <w:rFonts w:ascii="PT Astra Serif" w:hAnsi="PT Astra Serif"/>
          <w:color w:val="auto"/>
          <w:sz w:val="28"/>
          <w:szCs w:val="28"/>
        </w:rPr>
        <w:t xml:space="preserve">индекс физического объёма продукции сельского хозяйства </w:t>
      </w:r>
      <w:r w:rsidRPr="003C7CA9">
        <w:rPr>
          <w:rStyle w:val="layout"/>
          <w:rFonts w:ascii="PT Astra Serif" w:hAnsi="PT Astra Serif"/>
          <w:color w:val="auto"/>
          <w:sz w:val="28"/>
          <w:szCs w:val="28"/>
        </w:rPr>
        <w:br/>
        <w:t>(в сопоставимой оценке) составил 116,6% к уровню 2024 года.</w:t>
      </w:r>
    </w:p>
    <w:p w:rsidR="00A62C45" w:rsidRPr="003C7CA9" w:rsidRDefault="00A62C45" w:rsidP="000F46DB">
      <w:pPr>
        <w:pStyle w:val="afff4"/>
        <w:widowControl w:val="0"/>
        <w:tabs>
          <w:tab w:val="left" w:pos="2552"/>
        </w:tabs>
        <w:suppressAutoHyphens w:val="0"/>
        <w:ind w:left="0" w:firstLine="709"/>
        <w:jc w:val="both"/>
        <w:rPr>
          <w:rFonts w:ascii="PT Astra Serif" w:eastAsia="Calibri" w:hAnsi="PT Astra Serif"/>
          <w:bCs/>
          <w:sz w:val="28"/>
          <w:szCs w:val="28"/>
        </w:rPr>
      </w:pPr>
      <w:r w:rsidRPr="003C7CA9">
        <w:rPr>
          <w:rFonts w:ascii="PT Astra Serif" w:eastAsia="Calibri" w:hAnsi="PT Astra Serif"/>
          <w:bCs/>
          <w:sz w:val="28"/>
          <w:szCs w:val="28"/>
        </w:rPr>
        <w:t>Данный показатель в Ульяновской области выше, чем в среднем по Приволжскому федеральному округу (107,9%) и по Российской Федерации (104,9%).</w:t>
      </w:r>
    </w:p>
    <w:p w:rsidR="00A62C45" w:rsidRPr="003C7CA9" w:rsidRDefault="00A62C45" w:rsidP="000F46DB">
      <w:pPr>
        <w:pStyle w:val="afff4"/>
        <w:widowControl w:val="0"/>
        <w:tabs>
          <w:tab w:val="left" w:pos="2552"/>
        </w:tabs>
        <w:suppressAutoHyphens w:val="0"/>
        <w:ind w:left="0" w:firstLine="709"/>
        <w:jc w:val="both"/>
        <w:rPr>
          <w:rFonts w:ascii="PT Astra Serif" w:eastAsia="Calibri" w:hAnsi="PT Astra Serif"/>
          <w:bCs/>
          <w:sz w:val="28"/>
          <w:szCs w:val="28"/>
        </w:rPr>
      </w:pPr>
      <w:r w:rsidRPr="003C7CA9">
        <w:rPr>
          <w:rFonts w:ascii="PT Astra Serif" w:eastAsia="Calibri" w:hAnsi="PT Astra Serif"/>
          <w:bCs/>
          <w:sz w:val="28"/>
          <w:szCs w:val="28"/>
        </w:rPr>
        <w:t>По индексу физического объёма продукции сельского хозяйства Ульяновская область занимает 2 место в ПФО и 4 место по Российской Федерации.</w:t>
      </w:r>
    </w:p>
    <w:p w:rsidR="00F45E4A" w:rsidRPr="003C7CA9" w:rsidRDefault="00F45E4A" w:rsidP="000F46DB">
      <w:pPr>
        <w:pStyle w:val="1f0"/>
        <w:widowControl w:val="0"/>
        <w:numPr>
          <w:ilvl w:val="0"/>
          <w:numId w:val="23"/>
        </w:numPr>
        <w:tabs>
          <w:tab w:val="left" w:pos="1134"/>
        </w:tabs>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bCs/>
          <w:color w:val="auto"/>
          <w:sz w:val="28"/>
          <w:szCs w:val="28"/>
        </w:rPr>
        <w:t>выполнены целевые показатели национальных проектов в сфере агропромышленного комплекса, реализуемых на территории области (</w:t>
      </w:r>
      <w:r w:rsidRPr="003C7CA9">
        <w:rPr>
          <w:rFonts w:ascii="PT Astra Serif" w:hAnsi="PT Astra Serif" w:cs="PT Astra Serif"/>
          <w:color w:val="auto"/>
          <w:sz w:val="28"/>
          <w:szCs w:val="28"/>
        </w:rPr>
        <w:t>федеральный проект «Экспорт продукции АПК» национального проекта «Международная кооперация и экспорт» и федеральный проект «Кадры в агропромышленном комплексе», национального проекта «Технологическое обеспечение продовольственной безопасности»);</w:t>
      </w:r>
    </w:p>
    <w:p w:rsidR="00F45E4A" w:rsidRPr="003C7CA9" w:rsidRDefault="00F45E4A" w:rsidP="000F46DB">
      <w:pPr>
        <w:pStyle w:val="1f0"/>
        <w:widowControl w:val="0"/>
        <w:numPr>
          <w:ilvl w:val="0"/>
          <w:numId w:val="23"/>
        </w:numPr>
        <w:tabs>
          <w:tab w:val="left" w:pos="1134"/>
        </w:tabs>
        <w:suppressAutoHyphens w:val="0"/>
        <w:spacing w:after="0" w:line="240" w:lineRule="auto"/>
        <w:ind w:left="0" w:firstLine="709"/>
        <w:jc w:val="both"/>
        <w:rPr>
          <w:rFonts w:ascii="PT Astra Serif" w:hAnsi="PT Astra Serif" w:cs="PT Astra Serif"/>
          <w:color w:val="auto"/>
          <w:sz w:val="28"/>
          <w:szCs w:val="28"/>
        </w:rPr>
      </w:pPr>
      <w:r w:rsidRPr="003C7CA9">
        <w:rPr>
          <w:rFonts w:ascii="PT Astra Serif" w:hAnsi="PT Astra Serif"/>
          <w:color w:val="auto"/>
          <w:sz w:val="28"/>
          <w:szCs w:val="28"/>
        </w:rPr>
        <w:t>увеличение заработной платы работников</w:t>
      </w:r>
      <w:r w:rsidRPr="003C7CA9">
        <w:rPr>
          <w:rFonts w:ascii="PT Astra Serif" w:eastAsia="Times New Roman" w:hAnsi="PT Astra Serif" w:cs="PT Astra Serif"/>
          <w:color w:val="auto"/>
          <w:sz w:val="28"/>
          <w:szCs w:val="28"/>
          <w:lang w:eastAsia="ru-RU"/>
        </w:rPr>
        <w:t xml:space="preserve">: темп роста зарплат в </w:t>
      </w:r>
      <w:r w:rsidRPr="003C7CA9">
        <w:rPr>
          <w:rFonts w:ascii="PT Astra Serif" w:hAnsi="PT Astra Serif" w:cs="PT Astra Serif"/>
          <w:color w:val="auto"/>
          <w:sz w:val="28"/>
          <w:szCs w:val="28"/>
        </w:rPr>
        <w:t xml:space="preserve">сельском хозяйстве выше </w:t>
      </w:r>
      <w:r w:rsidR="00552713">
        <w:rPr>
          <w:rFonts w:ascii="PT Astra Serif" w:hAnsi="PT Astra Serif" w:cs="PT Astra Serif"/>
          <w:color w:val="auto"/>
          <w:sz w:val="28"/>
          <w:szCs w:val="28"/>
        </w:rPr>
        <w:t xml:space="preserve">темпа </w:t>
      </w:r>
      <w:r w:rsidRPr="003C7CA9">
        <w:rPr>
          <w:rFonts w:ascii="PT Astra Serif" w:hAnsi="PT Astra Serif" w:cs="PT Astra Serif"/>
          <w:color w:val="auto"/>
          <w:sz w:val="28"/>
          <w:szCs w:val="28"/>
        </w:rPr>
        <w:t>роста зарплат в среднем во всех отраслях экономики региона;</w:t>
      </w:r>
    </w:p>
    <w:p w:rsidR="00F45E4A" w:rsidRPr="003C7CA9" w:rsidRDefault="000745AC" w:rsidP="000F46DB">
      <w:pPr>
        <w:pStyle w:val="Heading4"/>
        <w:keepNext w:val="0"/>
        <w:widowControl w:val="0"/>
        <w:numPr>
          <w:ilvl w:val="0"/>
          <w:numId w:val="23"/>
        </w:numPr>
        <w:shd w:val="clear" w:color="auto" w:fill="FDFDFD"/>
        <w:tabs>
          <w:tab w:val="left" w:pos="1134"/>
        </w:tabs>
        <w:suppressAutoHyphens w:val="0"/>
        <w:spacing w:before="0" w:after="0" w:line="240" w:lineRule="auto"/>
        <w:ind w:left="0" w:firstLine="709"/>
        <w:jc w:val="both"/>
        <w:textAlignment w:val="baseline"/>
        <w:rPr>
          <w:rFonts w:ascii="PT Astra Serif" w:hAnsi="PT Astra Serif"/>
          <w:b w:val="0"/>
          <w:color w:val="auto"/>
        </w:rPr>
      </w:pPr>
      <w:r w:rsidRPr="003C7CA9">
        <w:rPr>
          <w:rFonts w:ascii="PT Astra Serif" w:eastAsia="Times New Roman" w:hAnsi="PT Astra Serif" w:cs="PT Astra Serif"/>
          <w:b w:val="0"/>
          <w:color w:val="auto"/>
          <w:lang w:eastAsia="ar-SA"/>
        </w:rPr>
        <w:t>в рамках Государственной программы «Комплексное развитие сельских территорий» реализовано мероприятий на сумму средств консолидированного бюджета в размере 1 млрд 189,9 млн. рублей, ч</w:t>
      </w:r>
      <w:r w:rsidRPr="003C7CA9">
        <w:rPr>
          <w:rFonts w:ascii="PT Astra Serif" w:hAnsi="PT Astra Serif" w:cs="PT Astra Serif"/>
          <w:b w:val="0"/>
        </w:rPr>
        <w:t>то на 18% выше уровня 2024 года.</w:t>
      </w:r>
    </w:p>
    <w:p w:rsidR="002D1E23" w:rsidRPr="003C7CA9" w:rsidRDefault="002D1E23" w:rsidP="000F46DB">
      <w:pPr>
        <w:widowControl w:val="0"/>
        <w:suppressAutoHyphens w:val="0"/>
        <w:spacing w:after="0" w:line="240" w:lineRule="auto"/>
        <w:ind w:firstLine="709"/>
        <w:jc w:val="both"/>
        <w:rPr>
          <w:rFonts w:ascii="PT Astra Serif" w:hAnsi="PT Astra Serif" w:cs="PT Astra Serif"/>
          <w:color w:val="auto"/>
          <w:sz w:val="28"/>
          <w:szCs w:val="28"/>
        </w:rPr>
      </w:pPr>
    </w:p>
    <w:p w:rsidR="004E08AF" w:rsidRPr="003C7CA9" w:rsidRDefault="00213104" w:rsidP="000F46DB">
      <w:pPr>
        <w:pStyle w:val="1f0"/>
        <w:widowControl w:val="0"/>
        <w:tabs>
          <w:tab w:val="clear" w:pos="708"/>
          <w:tab w:val="left" w:pos="720"/>
          <w:tab w:val="left" w:pos="1134"/>
        </w:tabs>
        <w:suppressAutoHyphens w:val="0"/>
        <w:spacing w:after="0" w:line="240" w:lineRule="auto"/>
        <w:ind w:left="0" w:firstLine="709"/>
        <w:jc w:val="both"/>
        <w:rPr>
          <w:rFonts w:ascii="PT Astra Serif" w:hAnsi="PT Astra Serif"/>
          <w:color w:val="auto"/>
          <w:sz w:val="28"/>
          <w:szCs w:val="28"/>
        </w:rPr>
      </w:pPr>
      <w:r w:rsidRPr="003C7CA9">
        <w:rPr>
          <w:rStyle w:val="layout"/>
          <w:rFonts w:ascii="PT Astra Serif" w:hAnsi="PT Astra Serif"/>
          <w:b/>
          <w:color w:val="auto"/>
          <w:sz w:val="28"/>
          <w:szCs w:val="28"/>
        </w:rPr>
        <w:t>3.</w:t>
      </w:r>
      <w:r w:rsidR="004E08AF" w:rsidRPr="003C7CA9">
        <w:rPr>
          <w:rStyle w:val="layout"/>
          <w:rFonts w:ascii="PT Astra Serif" w:hAnsi="PT Astra Serif"/>
          <w:b/>
          <w:color w:val="auto"/>
          <w:sz w:val="28"/>
          <w:szCs w:val="28"/>
        </w:rPr>
        <w:t>1. Валовая продукция сельского хозяйства</w:t>
      </w:r>
    </w:p>
    <w:p w:rsidR="004E08AF" w:rsidRPr="003C7CA9" w:rsidRDefault="004E08AF" w:rsidP="000F46DB">
      <w:pPr>
        <w:pStyle w:val="1f0"/>
        <w:widowControl w:val="0"/>
        <w:tabs>
          <w:tab w:val="clear" w:pos="708"/>
          <w:tab w:val="left" w:pos="720"/>
          <w:tab w:val="left" w:pos="1134"/>
        </w:tabs>
        <w:suppressAutoHyphens w:val="0"/>
        <w:spacing w:after="0" w:line="240" w:lineRule="auto"/>
        <w:ind w:left="0" w:firstLine="709"/>
        <w:jc w:val="both"/>
        <w:rPr>
          <w:rFonts w:ascii="PT Astra Serif" w:hAnsi="PT Astra Serif"/>
          <w:color w:val="auto"/>
          <w:sz w:val="28"/>
          <w:szCs w:val="28"/>
        </w:rPr>
      </w:pPr>
      <w:r w:rsidRPr="003C7CA9">
        <w:rPr>
          <w:rStyle w:val="layout"/>
          <w:rFonts w:ascii="PT Astra Serif" w:hAnsi="PT Astra Serif"/>
          <w:color w:val="auto"/>
          <w:sz w:val="28"/>
          <w:szCs w:val="28"/>
        </w:rPr>
        <w:t>За 202</w:t>
      </w:r>
      <w:r w:rsidR="00BD55AF" w:rsidRPr="003C7CA9">
        <w:rPr>
          <w:rStyle w:val="layout"/>
          <w:rFonts w:ascii="PT Astra Serif" w:hAnsi="PT Astra Serif"/>
          <w:color w:val="auto"/>
          <w:sz w:val="28"/>
          <w:szCs w:val="28"/>
        </w:rPr>
        <w:t>5</w:t>
      </w:r>
      <w:r w:rsidRPr="003C7CA9">
        <w:rPr>
          <w:rStyle w:val="layout"/>
          <w:rFonts w:ascii="PT Astra Serif" w:hAnsi="PT Astra Serif"/>
          <w:color w:val="auto"/>
          <w:sz w:val="28"/>
          <w:szCs w:val="28"/>
        </w:rPr>
        <w:t xml:space="preserve"> год во всех категориях хозяйств области объём валовой продукции сельского хозяйства </w:t>
      </w:r>
      <w:r w:rsidR="00BD55AF" w:rsidRPr="003C7CA9">
        <w:rPr>
          <w:rStyle w:val="layout"/>
          <w:rFonts w:ascii="PT Astra Serif" w:hAnsi="PT Astra Serif"/>
          <w:color w:val="auto"/>
          <w:sz w:val="28"/>
          <w:szCs w:val="28"/>
        </w:rPr>
        <w:t xml:space="preserve">в действующих ценах </w:t>
      </w:r>
      <w:r w:rsidRPr="003C7CA9">
        <w:rPr>
          <w:rStyle w:val="layout"/>
          <w:rFonts w:ascii="PT Astra Serif" w:hAnsi="PT Astra Serif"/>
          <w:color w:val="auto"/>
          <w:sz w:val="28"/>
          <w:szCs w:val="28"/>
        </w:rPr>
        <w:t xml:space="preserve">составил </w:t>
      </w:r>
      <w:r w:rsidR="00BD55AF" w:rsidRPr="003C7CA9">
        <w:rPr>
          <w:rFonts w:ascii="PT Astra Serif" w:hAnsi="PT Astra Serif"/>
          <w:bCs/>
          <w:color w:val="auto"/>
          <w:sz w:val="28"/>
          <w:szCs w:val="28"/>
        </w:rPr>
        <w:t>95 425,4 млн. рублей (в 2024 году было 75 182,6 млн рублей).</w:t>
      </w:r>
      <w:r w:rsidRPr="003C7CA9">
        <w:rPr>
          <w:rStyle w:val="layout"/>
          <w:rFonts w:ascii="PT Astra Serif" w:hAnsi="PT Astra Serif"/>
          <w:color w:val="auto"/>
          <w:sz w:val="28"/>
          <w:szCs w:val="28"/>
        </w:rPr>
        <w:t xml:space="preserve">, в том числе: продукция растениеводства – </w:t>
      </w:r>
      <w:r w:rsidR="00BD55AF" w:rsidRPr="003C7CA9">
        <w:rPr>
          <w:rStyle w:val="layout"/>
          <w:rFonts w:ascii="PT Astra Serif" w:hAnsi="PT Astra Serif"/>
          <w:color w:val="auto"/>
          <w:sz w:val="28"/>
          <w:szCs w:val="28"/>
        </w:rPr>
        <w:t xml:space="preserve">75 552,8 </w:t>
      </w:r>
      <w:r w:rsidRPr="003C7CA9">
        <w:rPr>
          <w:rStyle w:val="layout"/>
          <w:rFonts w:ascii="PT Astra Serif" w:hAnsi="PT Astra Serif"/>
          <w:color w:val="auto"/>
          <w:sz w:val="28"/>
          <w:szCs w:val="28"/>
        </w:rPr>
        <w:t xml:space="preserve">млн рублей, продукция животноводства – </w:t>
      </w:r>
      <w:r w:rsidR="00BD55AF" w:rsidRPr="003C7CA9">
        <w:rPr>
          <w:rStyle w:val="layout"/>
          <w:rFonts w:ascii="PT Astra Serif" w:hAnsi="PT Astra Serif"/>
          <w:color w:val="auto"/>
          <w:sz w:val="28"/>
          <w:szCs w:val="28"/>
        </w:rPr>
        <w:t>19 872,6</w:t>
      </w:r>
      <w:r w:rsidRPr="003C7CA9">
        <w:rPr>
          <w:rStyle w:val="layout"/>
          <w:rFonts w:ascii="PT Astra Serif" w:hAnsi="PT Astra Serif"/>
          <w:color w:val="auto"/>
          <w:sz w:val="28"/>
          <w:szCs w:val="28"/>
        </w:rPr>
        <w:t xml:space="preserve"> млн рублей.</w:t>
      </w:r>
    </w:p>
    <w:p w:rsidR="004E08AF" w:rsidRPr="003C7CA9" w:rsidRDefault="004E08AF" w:rsidP="000F46DB">
      <w:pPr>
        <w:pStyle w:val="1f0"/>
        <w:widowControl w:val="0"/>
        <w:tabs>
          <w:tab w:val="clear" w:pos="708"/>
          <w:tab w:val="left" w:pos="720"/>
          <w:tab w:val="left" w:pos="1134"/>
        </w:tabs>
        <w:suppressAutoHyphens w:val="0"/>
        <w:spacing w:after="0" w:line="240" w:lineRule="auto"/>
        <w:ind w:left="0" w:firstLine="709"/>
        <w:jc w:val="both"/>
        <w:rPr>
          <w:rStyle w:val="layout"/>
          <w:rFonts w:ascii="PT Astra Serif" w:hAnsi="PT Astra Serif"/>
          <w:color w:val="auto"/>
          <w:sz w:val="28"/>
          <w:szCs w:val="28"/>
        </w:rPr>
      </w:pPr>
      <w:r w:rsidRPr="003C7CA9">
        <w:rPr>
          <w:rStyle w:val="layout"/>
          <w:rFonts w:ascii="PT Astra Serif" w:hAnsi="PT Astra Serif"/>
          <w:color w:val="auto"/>
          <w:sz w:val="28"/>
          <w:szCs w:val="28"/>
        </w:rPr>
        <w:t xml:space="preserve">Индекс физического объёма продукции сельского хозяйства </w:t>
      </w:r>
      <w:r w:rsidRPr="003C7CA9">
        <w:rPr>
          <w:rStyle w:val="layout"/>
          <w:rFonts w:ascii="PT Astra Serif" w:hAnsi="PT Astra Serif"/>
          <w:color w:val="auto"/>
          <w:sz w:val="28"/>
          <w:szCs w:val="28"/>
        </w:rPr>
        <w:br/>
      </w:r>
      <w:r w:rsidRPr="003C7CA9">
        <w:rPr>
          <w:rStyle w:val="layout"/>
          <w:rFonts w:ascii="PT Astra Serif" w:hAnsi="PT Astra Serif"/>
          <w:color w:val="auto"/>
          <w:sz w:val="28"/>
          <w:szCs w:val="28"/>
        </w:rPr>
        <w:lastRenderedPageBreak/>
        <w:t xml:space="preserve">(в сопоставимой оценке) составил </w:t>
      </w:r>
      <w:r w:rsidR="00BD55AF" w:rsidRPr="003C7CA9">
        <w:rPr>
          <w:rStyle w:val="layout"/>
          <w:rFonts w:ascii="PT Astra Serif" w:hAnsi="PT Astra Serif"/>
          <w:color w:val="auto"/>
          <w:sz w:val="28"/>
          <w:szCs w:val="28"/>
        </w:rPr>
        <w:t>116,6</w:t>
      </w:r>
      <w:r w:rsidRPr="003C7CA9">
        <w:rPr>
          <w:rStyle w:val="layout"/>
          <w:rFonts w:ascii="PT Astra Serif" w:hAnsi="PT Astra Serif"/>
          <w:color w:val="auto"/>
          <w:sz w:val="28"/>
          <w:szCs w:val="28"/>
        </w:rPr>
        <w:t>% к уровню 202</w:t>
      </w:r>
      <w:r w:rsidR="00BD55AF" w:rsidRPr="003C7CA9">
        <w:rPr>
          <w:rStyle w:val="layout"/>
          <w:rFonts w:ascii="PT Astra Serif" w:hAnsi="PT Astra Serif"/>
          <w:color w:val="auto"/>
          <w:sz w:val="28"/>
          <w:szCs w:val="28"/>
        </w:rPr>
        <w:t>4</w:t>
      </w:r>
      <w:r w:rsidRPr="003C7CA9">
        <w:rPr>
          <w:rStyle w:val="layout"/>
          <w:rFonts w:ascii="PT Astra Serif" w:hAnsi="PT Astra Serif"/>
          <w:color w:val="auto"/>
          <w:sz w:val="28"/>
          <w:szCs w:val="28"/>
        </w:rPr>
        <w:t xml:space="preserve"> года, в том числе: продукция растениеводства – </w:t>
      </w:r>
      <w:r w:rsidR="00BD55AF" w:rsidRPr="003C7CA9">
        <w:rPr>
          <w:rStyle w:val="layout"/>
          <w:rFonts w:ascii="PT Astra Serif" w:hAnsi="PT Astra Serif"/>
          <w:color w:val="auto"/>
          <w:sz w:val="28"/>
          <w:szCs w:val="28"/>
        </w:rPr>
        <w:t>125,7</w:t>
      </w:r>
      <w:r w:rsidRPr="003C7CA9">
        <w:rPr>
          <w:rStyle w:val="layout"/>
          <w:rFonts w:ascii="PT Astra Serif" w:hAnsi="PT Astra Serif"/>
          <w:color w:val="auto"/>
          <w:sz w:val="28"/>
          <w:szCs w:val="28"/>
        </w:rPr>
        <w:t>%, продукция животноводства – 9</w:t>
      </w:r>
      <w:r w:rsidR="00BD55AF" w:rsidRPr="003C7CA9">
        <w:rPr>
          <w:rStyle w:val="layout"/>
          <w:rFonts w:ascii="PT Astra Serif" w:hAnsi="PT Astra Serif"/>
          <w:color w:val="auto"/>
          <w:sz w:val="28"/>
          <w:szCs w:val="28"/>
        </w:rPr>
        <w:t>0,4</w:t>
      </w:r>
      <w:r w:rsidRPr="003C7CA9">
        <w:rPr>
          <w:rStyle w:val="layout"/>
          <w:rFonts w:ascii="PT Astra Serif" w:hAnsi="PT Astra Serif"/>
          <w:color w:val="auto"/>
          <w:sz w:val="28"/>
          <w:szCs w:val="28"/>
        </w:rPr>
        <w:t>%.</w:t>
      </w:r>
    </w:p>
    <w:p w:rsidR="00BD55AF" w:rsidRPr="003C7CA9" w:rsidRDefault="00BD55AF" w:rsidP="000F46DB">
      <w:pPr>
        <w:widowControl w:val="0"/>
        <w:suppressAutoHyphens w:val="0"/>
        <w:spacing w:after="0" w:line="240" w:lineRule="auto"/>
        <w:ind w:firstLine="709"/>
        <w:jc w:val="both"/>
        <w:rPr>
          <w:rFonts w:ascii="PT Astra Serif" w:eastAsia="Calibri" w:hAnsi="PT Astra Serif"/>
          <w:bCs/>
          <w:color w:val="auto"/>
          <w:sz w:val="28"/>
          <w:szCs w:val="28"/>
        </w:rPr>
      </w:pPr>
      <w:r w:rsidRPr="003C7CA9">
        <w:rPr>
          <w:rFonts w:ascii="PT Astra Serif" w:eastAsia="Calibri" w:hAnsi="PT Astra Serif"/>
          <w:bCs/>
          <w:color w:val="auto"/>
          <w:sz w:val="28"/>
          <w:szCs w:val="28"/>
        </w:rPr>
        <w:t>Высокое значение индекса обусловлено высокой динамикой урожая зерна и масличных культур в 2025 году по сравнению с 2024 годом.</w:t>
      </w:r>
    </w:p>
    <w:p w:rsidR="00BD55AF" w:rsidRPr="003C7CA9" w:rsidRDefault="00BD55AF" w:rsidP="000F46DB">
      <w:pPr>
        <w:widowControl w:val="0"/>
        <w:suppressAutoHyphens w:val="0"/>
        <w:spacing w:after="0" w:line="240" w:lineRule="auto"/>
        <w:ind w:firstLine="709"/>
        <w:jc w:val="both"/>
        <w:rPr>
          <w:rFonts w:ascii="PT Astra Serif" w:eastAsia="Calibri" w:hAnsi="PT Astra Serif"/>
          <w:bCs/>
          <w:color w:val="auto"/>
          <w:sz w:val="28"/>
          <w:szCs w:val="28"/>
        </w:rPr>
      </w:pPr>
      <w:r w:rsidRPr="003C7CA9">
        <w:rPr>
          <w:rFonts w:ascii="PT Astra Serif" w:eastAsia="Calibri" w:hAnsi="PT Astra Serif"/>
          <w:bCs/>
          <w:color w:val="auto"/>
          <w:sz w:val="28"/>
          <w:szCs w:val="28"/>
        </w:rPr>
        <w:t>Данный показатель в Ульяновской области выше, чем в среднем по Приволжскому федеральному округу, где его значение составило 107,9%, и по Российской Федерации (104,9%).</w:t>
      </w:r>
    </w:p>
    <w:p w:rsidR="00BD55AF" w:rsidRPr="003C7CA9" w:rsidRDefault="00BD55AF" w:rsidP="000F46DB">
      <w:pPr>
        <w:widowControl w:val="0"/>
        <w:suppressAutoHyphens w:val="0"/>
        <w:spacing w:after="0" w:line="240" w:lineRule="auto"/>
        <w:ind w:firstLine="709"/>
        <w:jc w:val="both"/>
        <w:rPr>
          <w:rFonts w:ascii="PT Astra Serif" w:eastAsia="Calibri" w:hAnsi="PT Astra Serif"/>
          <w:bCs/>
          <w:color w:val="auto"/>
          <w:sz w:val="28"/>
          <w:szCs w:val="28"/>
        </w:rPr>
      </w:pPr>
      <w:r w:rsidRPr="003C7CA9">
        <w:rPr>
          <w:rFonts w:ascii="PT Astra Serif" w:eastAsia="Calibri" w:hAnsi="PT Astra Serif"/>
          <w:bCs/>
          <w:color w:val="auto"/>
          <w:sz w:val="28"/>
          <w:szCs w:val="28"/>
        </w:rPr>
        <w:t>По индексу физического объёма продукции сельского хозяйства Ульяновская область занимает 2 место в ПФО и 4 место по Российской Федерации.</w:t>
      </w:r>
    </w:p>
    <w:p w:rsidR="00831543" w:rsidRPr="003C7CA9" w:rsidRDefault="00831543" w:rsidP="000F46DB">
      <w:pPr>
        <w:widowControl w:val="0"/>
        <w:suppressAutoHyphens w:val="0"/>
        <w:spacing w:after="0" w:line="240" w:lineRule="auto"/>
        <w:ind w:firstLine="709"/>
        <w:jc w:val="both"/>
        <w:rPr>
          <w:rStyle w:val="layout"/>
          <w:rFonts w:ascii="PT Astra Serif" w:hAnsi="PT Astra Serif"/>
          <w:b/>
          <w:color w:val="auto"/>
          <w:sz w:val="28"/>
          <w:szCs w:val="28"/>
        </w:rPr>
      </w:pPr>
    </w:p>
    <w:p w:rsidR="0029695E" w:rsidRPr="003C7CA9" w:rsidRDefault="00213104" w:rsidP="000F46DB">
      <w:pPr>
        <w:widowControl w:val="0"/>
        <w:suppressAutoHyphens w:val="0"/>
        <w:spacing w:after="0" w:line="240" w:lineRule="auto"/>
        <w:ind w:firstLine="709"/>
        <w:jc w:val="both"/>
        <w:rPr>
          <w:rFonts w:ascii="PT Astra Serif" w:eastAsia="Calibri" w:hAnsi="PT Astra Serif"/>
          <w:b/>
          <w:bCs/>
          <w:color w:val="auto"/>
          <w:sz w:val="28"/>
          <w:szCs w:val="28"/>
        </w:rPr>
      </w:pPr>
      <w:r w:rsidRPr="003C7CA9">
        <w:rPr>
          <w:rStyle w:val="layout"/>
          <w:rFonts w:ascii="PT Astra Serif" w:hAnsi="PT Astra Serif"/>
          <w:b/>
          <w:color w:val="auto"/>
          <w:sz w:val="28"/>
          <w:szCs w:val="28"/>
        </w:rPr>
        <w:t>3.</w:t>
      </w:r>
      <w:r w:rsidR="00C565EE" w:rsidRPr="003C7CA9">
        <w:rPr>
          <w:rFonts w:ascii="PT Astra Serif" w:eastAsia="Calibri" w:hAnsi="PT Astra Serif"/>
          <w:b/>
          <w:bCs/>
          <w:color w:val="auto"/>
          <w:sz w:val="28"/>
          <w:szCs w:val="28"/>
        </w:rPr>
        <w:t xml:space="preserve">2. </w:t>
      </w:r>
      <w:r w:rsidR="000C43CD" w:rsidRPr="003C7CA9">
        <w:rPr>
          <w:rFonts w:ascii="PT Astra Serif" w:eastAsia="Calibri" w:hAnsi="PT Astra Serif"/>
          <w:b/>
          <w:bCs/>
          <w:color w:val="auto"/>
          <w:sz w:val="28"/>
          <w:szCs w:val="28"/>
        </w:rPr>
        <w:t>Растениеводство</w:t>
      </w:r>
    </w:p>
    <w:p w:rsidR="000C43CD" w:rsidRPr="003C7CA9" w:rsidRDefault="000C43CD" w:rsidP="000F46DB">
      <w:pPr>
        <w:widowControl w:val="0"/>
        <w:suppressAutoHyphens w:val="0"/>
        <w:spacing w:after="0" w:line="240" w:lineRule="auto"/>
        <w:ind w:firstLine="709"/>
        <w:jc w:val="center"/>
        <w:rPr>
          <w:rFonts w:ascii="PT Astra Serif" w:hAnsi="PT Astra Serif"/>
          <w:color w:val="auto"/>
          <w:sz w:val="28"/>
          <w:szCs w:val="28"/>
        </w:rPr>
      </w:pPr>
      <w:r w:rsidRPr="003C7CA9">
        <w:rPr>
          <w:rFonts w:ascii="PT Astra Serif" w:hAnsi="PT Astra Serif"/>
          <w:bCs/>
          <w:color w:val="auto"/>
          <w:sz w:val="28"/>
          <w:szCs w:val="28"/>
        </w:rPr>
        <w:t>ОСНОВНЫЕ ПОКАЗАТЕЛИ</w:t>
      </w:r>
    </w:p>
    <w:p w:rsidR="000C43CD" w:rsidRPr="003C7CA9" w:rsidRDefault="000C43CD" w:rsidP="00213104">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Cs/>
          <w:color w:val="auto"/>
          <w:sz w:val="28"/>
          <w:szCs w:val="28"/>
        </w:rPr>
        <w:t>отрасли растениеводства Ульяновской области за 2024- 2025 годы</w:t>
      </w:r>
    </w:p>
    <w:p w:rsidR="000C43CD" w:rsidRPr="003C7CA9" w:rsidRDefault="000C43CD" w:rsidP="00213104">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Cs/>
          <w:color w:val="auto"/>
          <w:sz w:val="28"/>
          <w:szCs w:val="28"/>
        </w:rPr>
        <w:t>(все категории хозяйств)</w:t>
      </w:r>
    </w:p>
    <w:tbl>
      <w:tblPr>
        <w:tblW w:w="10000" w:type="dxa"/>
        <w:jc w:val="center"/>
        <w:tblCellMar>
          <w:left w:w="57" w:type="dxa"/>
          <w:right w:w="57" w:type="dxa"/>
        </w:tblCellMar>
        <w:tblLook w:val="04A0"/>
      </w:tblPr>
      <w:tblGrid>
        <w:gridCol w:w="4380"/>
        <w:gridCol w:w="1793"/>
        <w:gridCol w:w="1418"/>
        <w:gridCol w:w="1275"/>
        <w:gridCol w:w="1134"/>
      </w:tblGrid>
      <w:tr w:rsidR="000C43CD" w:rsidRPr="003C7CA9" w:rsidTr="00E51939">
        <w:trPr>
          <w:trHeight w:val="945"/>
          <w:jc w:val="center"/>
        </w:trPr>
        <w:tc>
          <w:tcPr>
            <w:tcW w:w="4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 </w:t>
            </w:r>
          </w:p>
        </w:tc>
        <w:tc>
          <w:tcPr>
            <w:tcW w:w="1793" w:type="dxa"/>
            <w:tcBorders>
              <w:top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Ед. изм.</w:t>
            </w:r>
          </w:p>
        </w:tc>
        <w:tc>
          <w:tcPr>
            <w:tcW w:w="1418" w:type="dxa"/>
            <w:tcBorders>
              <w:top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январь-декабрь</w:t>
            </w:r>
            <w:r w:rsidRPr="003C7CA9">
              <w:rPr>
                <w:rFonts w:ascii="PT Astra Serif" w:eastAsia="Times New Roman" w:hAnsi="PT Astra Serif"/>
                <w:b/>
                <w:bCs/>
                <w:color w:val="auto"/>
                <w:sz w:val="24"/>
                <w:szCs w:val="24"/>
                <w:lang w:eastAsia="ru-RU"/>
              </w:rPr>
              <w:br/>
              <w:t>2024 г.</w:t>
            </w:r>
          </w:p>
        </w:tc>
        <w:tc>
          <w:tcPr>
            <w:tcW w:w="1275" w:type="dxa"/>
            <w:tcBorders>
              <w:top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январь-декабрь 2025 г.</w:t>
            </w:r>
          </w:p>
        </w:tc>
        <w:tc>
          <w:tcPr>
            <w:tcW w:w="1134" w:type="dxa"/>
            <w:tcBorders>
              <w:top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 xml:space="preserve"> 2025 г, к 2024 г, </w:t>
            </w:r>
            <w:r w:rsidRPr="003C7CA9">
              <w:rPr>
                <w:rFonts w:ascii="PT Astra Serif" w:eastAsia="Times New Roman" w:hAnsi="PT Astra Serif"/>
                <w:b/>
                <w:bCs/>
                <w:color w:val="auto"/>
                <w:sz w:val="24"/>
                <w:szCs w:val="24"/>
                <w:lang w:eastAsia="ru-RU"/>
              </w:rPr>
              <w:br/>
              <w:t>(+ -, %)</w:t>
            </w:r>
          </w:p>
        </w:tc>
      </w:tr>
      <w:tr w:rsidR="000C43CD" w:rsidRPr="003C7CA9" w:rsidTr="00E51939">
        <w:trPr>
          <w:trHeight w:val="315"/>
          <w:jc w:val="center"/>
        </w:trPr>
        <w:tc>
          <w:tcPr>
            <w:tcW w:w="100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Производство (все категории хозяйств, предварительные данные)</w:t>
            </w:r>
          </w:p>
        </w:tc>
      </w:tr>
      <w:tr w:rsidR="000C43CD"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Зерно (в весе после доработки)</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1 807,7</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2 133,3</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325,6</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117,9%</w:t>
            </w:r>
          </w:p>
        </w:tc>
      </w:tr>
      <w:tr w:rsidR="000C43CD"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Подсолнечник (в весе после доработки)</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396,7</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464,8</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68,1</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114,8%</w:t>
            </w:r>
          </w:p>
        </w:tc>
      </w:tr>
      <w:tr w:rsidR="000C43CD"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Соя</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67,3</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97,5</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30,2</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144,4%</w:t>
            </w:r>
          </w:p>
        </w:tc>
      </w:tr>
      <w:tr w:rsidR="000C43CD"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Сахарная свёкла</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372,8</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414,6</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41,8</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111,2%</w:t>
            </w:r>
          </w:p>
        </w:tc>
      </w:tr>
      <w:tr w:rsidR="000C43CD"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Картофель, в том числе:</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140,5</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144,9</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4,4</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103,1%</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Овощи открытого и закрытого грунта, в том числе:</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113,2</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113,7</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0,5</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100,4%</w:t>
            </w:r>
          </w:p>
        </w:tc>
      </w:tr>
      <w:tr w:rsidR="000C43CD" w:rsidRPr="003C7CA9" w:rsidTr="00E51939">
        <w:trPr>
          <w:trHeight w:val="315"/>
          <w:jc w:val="center"/>
        </w:trPr>
        <w:tc>
          <w:tcPr>
            <w:tcW w:w="100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Урожайность (с убранной площади, все категории хозяйств, предварительные данные)</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Зерно (в весе после доработки)</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ц/га</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26,5</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34,6</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8,1</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130,6%</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Подсолнечник (в весе после доработки)</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ц/га</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16,9</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17,2</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0,3</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101,8%</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Соя</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ц/га</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16,2</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17,3</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1,1</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106,8%</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Сахарная свёкла</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ц/га</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367,5</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508,2</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140,7</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127,8%</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Картофель</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ц/га</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127,3</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140,2</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12,9</w:t>
            </w:r>
          </w:p>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109,5%</w:t>
            </w:r>
          </w:p>
        </w:tc>
      </w:tr>
      <w:tr w:rsidR="000C43CD"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Овощи открытого грунта</w:t>
            </w:r>
          </w:p>
        </w:tc>
        <w:tc>
          <w:tcPr>
            <w:tcW w:w="1793"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ц/га</w:t>
            </w:r>
          </w:p>
        </w:tc>
        <w:tc>
          <w:tcPr>
            <w:tcW w:w="1418"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252,3</w:t>
            </w:r>
          </w:p>
        </w:tc>
        <w:tc>
          <w:tcPr>
            <w:tcW w:w="1275"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267,9</w:t>
            </w:r>
          </w:p>
        </w:tc>
        <w:tc>
          <w:tcPr>
            <w:tcW w:w="1134" w:type="dxa"/>
            <w:tcBorders>
              <w:bottom w:val="single" w:sz="4" w:space="0" w:color="000000"/>
              <w:right w:val="single" w:sz="4" w:space="0" w:color="000000"/>
            </w:tcBorders>
            <w:shd w:val="clear" w:color="auto" w:fill="FFFFFF" w:themeFill="background1"/>
            <w:vAlign w:val="center"/>
          </w:tcPr>
          <w:p w:rsidR="000C43CD" w:rsidRPr="003C7CA9" w:rsidRDefault="000C43CD" w:rsidP="00E5193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15,6</w:t>
            </w:r>
          </w:p>
          <w:p w:rsidR="000C43CD" w:rsidRPr="003C7CA9" w:rsidRDefault="000C43CD" w:rsidP="004C24C9">
            <w:pPr>
              <w:tabs>
                <w:tab w:val="clear" w:pos="708"/>
              </w:tabs>
              <w:suppressAutoHyphens w:val="0"/>
              <w:spacing w:after="0" w:line="240" w:lineRule="auto"/>
              <w:jc w:val="center"/>
              <w:rPr>
                <w:rFonts w:ascii="PT Astra Serif" w:hAnsi="PT Astra Serif"/>
                <w:color w:val="auto"/>
              </w:rPr>
            </w:pPr>
            <w:r w:rsidRPr="003C7CA9">
              <w:rPr>
                <w:rFonts w:ascii="PT Astra Serif" w:hAnsi="PT Astra Serif"/>
                <w:color w:val="auto"/>
              </w:rPr>
              <w:t>106,2%</w:t>
            </w:r>
          </w:p>
        </w:tc>
      </w:tr>
    </w:tbl>
    <w:p w:rsidR="00C565EE"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color w:val="auto"/>
          <w:sz w:val="28"/>
          <w:szCs w:val="28"/>
        </w:rPr>
        <w:t>Посевная площадь</w:t>
      </w:r>
      <w:r w:rsidRPr="003C7CA9">
        <w:rPr>
          <w:rFonts w:ascii="PT Astra Serif" w:hAnsi="PT Astra Serif"/>
          <w:color w:val="auto"/>
          <w:sz w:val="28"/>
          <w:szCs w:val="28"/>
        </w:rPr>
        <w:t xml:space="preserve"> во всех категориях хозяйств в 2025 году составила 1104,6 тыс. га, что аналогично уровню 2024 года. </w:t>
      </w:r>
      <w:r w:rsidR="00C565EE" w:rsidRPr="003C7CA9">
        <w:rPr>
          <w:rFonts w:ascii="PT Astra Serif" w:hAnsi="PT Astra Serif"/>
          <w:color w:val="auto"/>
          <w:sz w:val="28"/>
          <w:szCs w:val="28"/>
        </w:rPr>
        <w:t xml:space="preserve">По сравнению с </w:t>
      </w:r>
      <w:r w:rsidRPr="003C7CA9">
        <w:rPr>
          <w:rFonts w:ascii="PT Astra Serif" w:hAnsi="PT Astra Serif"/>
          <w:color w:val="auto"/>
          <w:sz w:val="28"/>
          <w:szCs w:val="28"/>
        </w:rPr>
        <w:t>2021 год</w:t>
      </w:r>
      <w:r w:rsidR="00C565EE" w:rsidRPr="003C7CA9">
        <w:rPr>
          <w:rFonts w:ascii="PT Astra Serif" w:hAnsi="PT Astra Serif"/>
          <w:color w:val="auto"/>
          <w:sz w:val="28"/>
          <w:szCs w:val="28"/>
        </w:rPr>
        <w:t>ом</w:t>
      </w:r>
      <w:r w:rsidRPr="003C7CA9">
        <w:rPr>
          <w:rFonts w:ascii="PT Astra Serif" w:hAnsi="PT Astra Serif"/>
          <w:color w:val="auto"/>
          <w:sz w:val="28"/>
          <w:szCs w:val="28"/>
        </w:rPr>
        <w:t xml:space="preserve"> </w:t>
      </w:r>
      <w:r w:rsidRPr="003C7CA9">
        <w:rPr>
          <w:rFonts w:ascii="PT Astra Serif" w:hAnsi="PT Astra Serif"/>
          <w:color w:val="auto"/>
          <w:sz w:val="28"/>
          <w:szCs w:val="28"/>
        </w:rPr>
        <w:lastRenderedPageBreak/>
        <w:t xml:space="preserve">она </w:t>
      </w:r>
      <w:r w:rsidR="00C565EE" w:rsidRPr="003C7CA9">
        <w:rPr>
          <w:rFonts w:ascii="PT Astra Serif" w:hAnsi="PT Astra Serif"/>
          <w:color w:val="auto"/>
          <w:sz w:val="28"/>
          <w:szCs w:val="28"/>
        </w:rPr>
        <w:t>выше</w:t>
      </w:r>
      <w:r w:rsidRPr="003C7CA9">
        <w:rPr>
          <w:rFonts w:ascii="PT Astra Serif" w:hAnsi="PT Astra Serif"/>
          <w:color w:val="auto"/>
          <w:sz w:val="28"/>
          <w:szCs w:val="28"/>
        </w:rPr>
        <w:t xml:space="preserve"> на 17,7 тыс. га. </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В 2025 году увеличен</w:t>
      </w:r>
      <w:r w:rsidR="00C565EE" w:rsidRPr="003C7CA9">
        <w:rPr>
          <w:rFonts w:ascii="PT Astra Serif" w:hAnsi="PT Astra Serif"/>
          <w:color w:val="auto"/>
          <w:sz w:val="28"/>
          <w:szCs w:val="28"/>
        </w:rPr>
        <w:t>ы</w:t>
      </w:r>
      <w:r w:rsidRPr="003C7CA9">
        <w:rPr>
          <w:rFonts w:ascii="PT Astra Serif" w:hAnsi="PT Astra Serif"/>
          <w:color w:val="auto"/>
          <w:sz w:val="28"/>
          <w:szCs w:val="28"/>
        </w:rPr>
        <w:t xml:space="preserve"> посевны</w:t>
      </w:r>
      <w:r w:rsidR="00C565EE" w:rsidRPr="003C7CA9">
        <w:rPr>
          <w:rFonts w:ascii="PT Astra Serif" w:hAnsi="PT Astra Serif"/>
          <w:color w:val="auto"/>
          <w:sz w:val="28"/>
          <w:szCs w:val="28"/>
        </w:rPr>
        <w:t>е</w:t>
      </w:r>
      <w:r w:rsidRPr="003C7CA9">
        <w:rPr>
          <w:rFonts w:ascii="PT Astra Serif" w:hAnsi="PT Astra Serif"/>
          <w:color w:val="auto"/>
          <w:sz w:val="28"/>
          <w:szCs w:val="28"/>
        </w:rPr>
        <w:t xml:space="preserve"> площад</w:t>
      </w:r>
      <w:r w:rsidR="00C565EE" w:rsidRPr="003C7CA9">
        <w:rPr>
          <w:rFonts w:ascii="PT Astra Serif" w:hAnsi="PT Astra Serif"/>
          <w:color w:val="auto"/>
          <w:sz w:val="28"/>
          <w:szCs w:val="28"/>
        </w:rPr>
        <w:t>и</w:t>
      </w:r>
      <w:r w:rsidRPr="003C7CA9">
        <w:rPr>
          <w:rFonts w:ascii="PT Astra Serif" w:hAnsi="PT Astra Serif"/>
          <w:color w:val="auto"/>
          <w:sz w:val="28"/>
          <w:szCs w:val="28"/>
        </w:rPr>
        <w:t xml:space="preserve"> под высокомаржинальными и экспортоориентированными культурами:</w:t>
      </w:r>
    </w:p>
    <w:p w:rsidR="000C43CD" w:rsidRPr="003C7CA9" w:rsidRDefault="00C565EE"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 п</w:t>
      </w:r>
      <w:r w:rsidR="000C43CD" w:rsidRPr="003C7CA9">
        <w:rPr>
          <w:rFonts w:ascii="PT Astra Serif" w:hAnsi="PT Astra Serif"/>
          <w:color w:val="auto"/>
          <w:sz w:val="28"/>
          <w:szCs w:val="28"/>
        </w:rPr>
        <w:t>лощадь пшеницы твердых сортов увеличилась по сравнению с 2024 годом на 3370 га (на 28,6%)</w:t>
      </w:r>
      <w:r w:rsidRPr="003C7CA9">
        <w:rPr>
          <w:rFonts w:ascii="PT Astra Serif" w:hAnsi="PT Astra Serif"/>
          <w:color w:val="auto"/>
          <w:sz w:val="28"/>
          <w:szCs w:val="28"/>
        </w:rPr>
        <w:t>;</w:t>
      </w:r>
    </w:p>
    <w:p w:rsidR="000C43CD" w:rsidRPr="003C7CA9" w:rsidRDefault="00C565EE"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 п</w:t>
      </w:r>
      <w:r w:rsidR="000C43CD" w:rsidRPr="003C7CA9">
        <w:rPr>
          <w:rFonts w:ascii="PT Astra Serif" w:hAnsi="PT Astra Serif"/>
          <w:color w:val="auto"/>
          <w:sz w:val="28"/>
          <w:szCs w:val="28"/>
        </w:rPr>
        <w:t>лощадь под подсолнечником увеличена в 2025 году на 49,6 тыс га по отношению к 2024 году и со</w:t>
      </w:r>
      <w:r w:rsidR="00E03DC5" w:rsidRPr="003C7CA9">
        <w:rPr>
          <w:rFonts w:ascii="PT Astra Serif" w:hAnsi="PT Astra Serif"/>
          <w:color w:val="auto"/>
          <w:sz w:val="28"/>
          <w:szCs w:val="28"/>
        </w:rPr>
        <w:t>с</w:t>
      </w:r>
      <w:r w:rsidR="000C43CD" w:rsidRPr="003C7CA9">
        <w:rPr>
          <w:rFonts w:ascii="PT Astra Serif" w:hAnsi="PT Astra Serif"/>
          <w:color w:val="auto"/>
          <w:sz w:val="28"/>
          <w:szCs w:val="28"/>
        </w:rPr>
        <w:t>тавила 290,2 тыс.га</w:t>
      </w:r>
      <w:r w:rsidRPr="003C7CA9">
        <w:rPr>
          <w:rFonts w:ascii="PT Astra Serif" w:hAnsi="PT Astra Serif"/>
          <w:color w:val="auto"/>
          <w:sz w:val="28"/>
          <w:szCs w:val="28"/>
        </w:rPr>
        <w:t>;</w:t>
      </w:r>
    </w:p>
    <w:p w:rsidR="000C43CD" w:rsidRPr="003C7CA9" w:rsidRDefault="00C565EE"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 к</w:t>
      </w:r>
      <w:r w:rsidR="000C43CD" w:rsidRPr="003C7CA9">
        <w:rPr>
          <w:rFonts w:ascii="PT Astra Serif" w:hAnsi="PT Astra Serif"/>
          <w:color w:val="auto"/>
          <w:sz w:val="28"/>
          <w:szCs w:val="28"/>
        </w:rPr>
        <w:t>ук</w:t>
      </w:r>
      <w:r w:rsidR="0014358F" w:rsidRPr="003C7CA9">
        <w:rPr>
          <w:rFonts w:ascii="PT Astra Serif" w:hAnsi="PT Astra Serif"/>
          <w:color w:val="auto"/>
          <w:sz w:val="28"/>
          <w:szCs w:val="28"/>
        </w:rPr>
        <w:t>у</w:t>
      </w:r>
      <w:r w:rsidR="000C43CD" w:rsidRPr="003C7CA9">
        <w:rPr>
          <w:rFonts w:ascii="PT Astra Serif" w:hAnsi="PT Astra Serif"/>
          <w:color w:val="auto"/>
          <w:sz w:val="28"/>
          <w:szCs w:val="28"/>
        </w:rPr>
        <w:t>рузы на зерно посеяно на 1679 га бо</w:t>
      </w:r>
      <w:r w:rsidR="00E03DC5" w:rsidRPr="003C7CA9">
        <w:rPr>
          <w:rFonts w:ascii="PT Astra Serif" w:hAnsi="PT Astra Serif"/>
          <w:color w:val="auto"/>
          <w:sz w:val="28"/>
          <w:szCs w:val="28"/>
        </w:rPr>
        <w:t>ль</w:t>
      </w:r>
      <w:r w:rsidR="000C43CD" w:rsidRPr="003C7CA9">
        <w:rPr>
          <w:rFonts w:ascii="PT Astra Serif" w:hAnsi="PT Astra Serif"/>
          <w:color w:val="auto"/>
          <w:sz w:val="28"/>
          <w:szCs w:val="28"/>
        </w:rPr>
        <w:t>ше чем в 2024 году или на 17,3 %</w:t>
      </w:r>
      <w:r w:rsidRPr="003C7CA9">
        <w:rPr>
          <w:rFonts w:ascii="PT Astra Serif" w:hAnsi="PT Astra Serif"/>
          <w:color w:val="auto"/>
          <w:sz w:val="28"/>
          <w:szCs w:val="28"/>
        </w:rPr>
        <w:t>;</w:t>
      </w:r>
      <w:r w:rsidR="000C43CD" w:rsidRPr="003C7CA9">
        <w:rPr>
          <w:rFonts w:ascii="PT Astra Serif" w:hAnsi="PT Astra Serif"/>
          <w:color w:val="auto"/>
          <w:sz w:val="28"/>
          <w:szCs w:val="28"/>
        </w:rPr>
        <w:t xml:space="preserve"> </w:t>
      </w:r>
    </w:p>
    <w:p w:rsidR="000C43CD" w:rsidRPr="003C7CA9" w:rsidRDefault="00C565EE"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 п</w:t>
      </w:r>
      <w:r w:rsidR="000C43CD" w:rsidRPr="003C7CA9">
        <w:rPr>
          <w:rFonts w:ascii="PT Astra Serif" w:hAnsi="PT Astra Serif"/>
          <w:color w:val="auto"/>
          <w:sz w:val="28"/>
          <w:szCs w:val="28"/>
        </w:rPr>
        <w:t>лощадь сои увеличилась относительно 2024 года на 15 685 га (37,7%)</w:t>
      </w:r>
      <w:r w:rsidRPr="003C7CA9">
        <w:rPr>
          <w:rFonts w:ascii="PT Astra Serif" w:hAnsi="PT Astra Serif"/>
          <w:color w:val="auto"/>
          <w:sz w:val="28"/>
          <w:szCs w:val="28"/>
        </w:rPr>
        <w:t>;</w:t>
      </w:r>
    </w:p>
    <w:p w:rsidR="000C43CD" w:rsidRPr="003C7CA9" w:rsidRDefault="00C565EE"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 масличный л</w:t>
      </w:r>
      <w:r w:rsidR="000C43CD" w:rsidRPr="003C7CA9">
        <w:rPr>
          <w:rFonts w:ascii="PT Astra Serif" w:hAnsi="PT Astra Serif"/>
          <w:color w:val="auto"/>
          <w:sz w:val="28"/>
          <w:szCs w:val="28"/>
        </w:rPr>
        <w:t>ён посеян на площади 30 879 га, что на 6564 га больше, чем в 2024 году (на 27%)</w:t>
      </w:r>
      <w:r w:rsidRPr="003C7CA9">
        <w:rPr>
          <w:rFonts w:ascii="PT Astra Serif" w:hAnsi="PT Astra Serif"/>
          <w:color w:val="auto"/>
          <w:sz w:val="28"/>
          <w:szCs w:val="28"/>
        </w:rPr>
        <w:t>.</w:t>
      </w:r>
    </w:p>
    <w:p w:rsidR="007B6F34" w:rsidRPr="003C7CA9" w:rsidRDefault="000C43CD" w:rsidP="00B45433">
      <w:pPr>
        <w:pStyle w:val="aff7"/>
        <w:widowControl w:val="0"/>
        <w:suppressAutoHyphens w:val="0"/>
        <w:spacing w:after="0" w:line="240" w:lineRule="auto"/>
        <w:ind w:left="0"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Всего в 2025 году было </w:t>
      </w:r>
      <w:r w:rsidRPr="003C7CA9">
        <w:rPr>
          <w:rFonts w:ascii="PT Astra Serif" w:hAnsi="PT Astra Serif" w:cs="PT Astra Serif"/>
          <w:b/>
          <w:color w:val="auto"/>
          <w:sz w:val="28"/>
          <w:szCs w:val="28"/>
        </w:rPr>
        <w:t>высеяно</w:t>
      </w:r>
      <w:r w:rsidRPr="003C7CA9">
        <w:rPr>
          <w:rFonts w:ascii="PT Astra Serif" w:hAnsi="PT Astra Serif" w:cs="PT Astra Serif"/>
          <w:color w:val="auto"/>
          <w:sz w:val="28"/>
          <w:szCs w:val="28"/>
        </w:rPr>
        <w:t xml:space="preserve"> 84 тыс. тонн </w:t>
      </w:r>
      <w:r w:rsidRPr="003C7CA9">
        <w:rPr>
          <w:rFonts w:ascii="PT Astra Serif" w:hAnsi="PT Astra Serif" w:cs="PT Astra Serif"/>
          <w:b/>
          <w:color w:val="auto"/>
          <w:sz w:val="28"/>
          <w:szCs w:val="28"/>
        </w:rPr>
        <w:t>семян</w:t>
      </w:r>
      <w:r w:rsidRPr="003C7CA9">
        <w:rPr>
          <w:rFonts w:ascii="PT Astra Serif" w:hAnsi="PT Astra Serif" w:cs="PT Astra Serif"/>
          <w:color w:val="auto"/>
          <w:sz w:val="28"/>
          <w:szCs w:val="28"/>
        </w:rPr>
        <w:t xml:space="preserve">, из которых </w:t>
      </w:r>
      <w:r w:rsidRPr="003C7CA9">
        <w:rPr>
          <w:rFonts w:ascii="PT Astra Serif" w:hAnsi="PT Astra Serif"/>
          <w:color w:val="auto"/>
          <w:sz w:val="28"/>
          <w:szCs w:val="28"/>
        </w:rPr>
        <w:t>15</w:t>
      </w:r>
      <w:r w:rsidRPr="003C7CA9">
        <w:rPr>
          <w:rFonts w:ascii="PT Astra Serif" w:hAnsi="PT Astra Serif" w:cs="PT Astra Serif"/>
          <w:color w:val="auto"/>
          <w:sz w:val="28"/>
          <w:szCs w:val="28"/>
        </w:rPr>
        <w:t xml:space="preserve">% семена высших репродукций (оригинальные и элитные), 43% семена 1-4 репродукций. </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color w:val="auto"/>
          <w:sz w:val="28"/>
          <w:szCs w:val="28"/>
        </w:rPr>
        <w:t>С учётом увеличения площадей ярового сева высеяно 135 сортов зерновых и зернобобовых культур. Требованиям кондиционных семян соответствовали все высеянные семена.</w:t>
      </w:r>
    </w:p>
    <w:p w:rsidR="000C43CD" w:rsidRPr="003C7CA9" w:rsidRDefault="007B6F34" w:rsidP="00B45433">
      <w:pPr>
        <w:widowControl w:val="0"/>
        <w:suppressAutoHyphens w:val="0"/>
        <w:spacing w:after="0" w:line="240" w:lineRule="auto"/>
        <w:ind w:firstLine="709"/>
        <w:contextualSpacing/>
        <w:jc w:val="both"/>
        <w:rPr>
          <w:rFonts w:ascii="PT Astra Serif" w:hAnsi="PT Astra Serif" w:cs="PT Astra Serif"/>
          <w:color w:val="auto"/>
          <w:sz w:val="28"/>
          <w:szCs w:val="28"/>
        </w:rPr>
      </w:pPr>
      <w:r w:rsidRPr="003C7CA9">
        <w:rPr>
          <w:rFonts w:ascii="PT Astra Serif" w:hAnsi="PT Astra Serif" w:cs="PT Astra Serif"/>
          <w:color w:val="auto"/>
          <w:sz w:val="28"/>
          <w:szCs w:val="28"/>
        </w:rPr>
        <w:t>Д</w:t>
      </w:r>
      <w:r w:rsidR="000C43CD" w:rsidRPr="003C7CA9">
        <w:rPr>
          <w:rFonts w:ascii="PT Astra Serif" w:hAnsi="PT Astra Serif" w:cs="PT Astra Serif"/>
          <w:color w:val="auto"/>
          <w:sz w:val="28"/>
          <w:szCs w:val="28"/>
        </w:rPr>
        <w:t>оля семян отечественной селекции зерновых и зернобобовых культур в регионе составила 71,8%, подсолнечника - 73%, кукурузы - 61%, сои - 78%, сахарной свеклы — 6%.</w:t>
      </w:r>
    </w:p>
    <w:p w:rsidR="000C43CD" w:rsidRPr="003C7CA9" w:rsidRDefault="000C43CD" w:rsidP="00B45433">
      <w:pPr>
        <w:widowControl w:val="0"/>
        <w:suppressAutoHyphens w:val="0"/>
        <w:spacing w:after="0" w:line="240" w:lineRule="auto"/>
        <w:ind w:firstLine="709"/>
        <w:contextualSpacing/>
        <w:jc w:val="both"/>
        <w:rPr>
          <w:rFonts w:ascii="PT Astra Serif" w:hAnsi="PT Astra Serif" w:cs="PT Astra Serif"/>
          <w:color w:val="auto"/>
          <w:sz w:val="28"/>
          <w:szCs w:val="28"/>
          <w:u w:val="single"/>
        </w:rPr>
      </w:pPr>
      <w:r w:rsidRPr="003C7CA9">
        <w:rPr>
          <w:rFonts w:ascii="PT Astra Serif" w:hAnsi="PT Astra Serif" w:cs="PT Astra Serif"/>
          <w:color w:val="auto"/>
          <w:sz w:val="28"/>
          <w:szCs w:val="28"/>
          <w:u w:val="single"/>
        </w:rPr>
        <w:t>По отношению к 2024 году по всем культурам наблюдается увеличение использования семян отечественной селекции.</w:t>
      </w:r>
    </w:p>
    <w:p w:rsidR="00E03DC5" w:rsidRPr="003C7CA9" w:rsidRDefault="000C43CD" w:rsidP="00B45433">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eastAsia="Calibri" w:hAnsi="PT Astra Serif" w:cs="PT Astra Serif"/>
          <w:b/>
          <w:bCs/>
          <w:color w:val="auto"/>
          <w:kern w:val="2"/>
          <w:sz w:val="28"/>
          <w:szCs w:val="28"/>
        </w:rPr>
        <w:t>Валовой сбор зерновых и зернобобовых культур</w:t>
      </w:r>
      <w:r w:rsidRPr="003C7CA9">
        <w:rPr>
          <w:rFonts w:ascii="PT Astra Serif" w:eastAsia="Calibri" w:hAnsi="PT Astra Serif" w:cs="PT Astra Serif"/>
          <w:color w:val="auto"/>
          <w:kern w:val="2"/>
          <w:sz w:val="28"/>
          <w:szCs w:val="28"/>
        </w:rPr>
        <w:t xml:space="preserve"> превысил уровень 2024 года на </w:t>
      </w:r>
      <w:r w:rsidRPr="003C7CA9">
        <w:rPr>
          <w:rFonts w:ascii="PT Astra Serif" w:eastAsia="Calibri" w:hAnsi="PT Astra Serif" w:cs="PT Astra Serif"/>
          <w:color w:val="auto"/>
          <w:kern w:val="2"/>
          <w:sz w:val="28"/>
          <w:szCs w:val="28"/>
          <w:lang w:eastAsia="zh-CN" w:bidi="hi-IN"/>
        </w:rPr>
        <w:t>17,9</w:t>
      </w:r>
      <w:r w:rsidRPr="003C7CA9">
        <w:rPr>
          <w:rFonts w:ascii="PT Astra Serif" w:eastAsia="Calibri" w:hAnsi="PT Astra Serif" w:cs="PT Astra Serif"/>
          <w:color w:val="auto"/>
          <w:kern w:val="2"/>
          <w:sz w:val="28"/>
          <w:szCs w:val="28"/>
        </w:rPr>
        <w:t>% и в</w:t>
      </w:r>
      <w:r w:rsidR="001E6F6B" w:rsidRPr="003C7CA9">
        <w:rPr>
          <w:rFonts w:ascii="PT Astra Serif" w:eastAsia="Calibri" w:hAnsi="PT Astra Serif" w:cs="PT Astra Serif"/>
          <w:color w:val="auto"/>
          <w:kern w:val="2"/>
          <w:sz w:val="28"/>
          <w:szCs w:val="28"/>
        </w:rPr>
        <w:t xml:space="preserve"> </w:t>
      </w:r>
      <w:r w:rsidRPr="003C7CA9">
        <w:rPr>
          <w:rFonts w:ascii="PT Astra Serif" w:eastAsia="Nanum Gothic" w:hAnsi="PT Astra Serif" w:cs="Nanum Gothic"/>
          <w:bCs/>
          <w:color w:val="auto"/>
          <w:sz w:val="28"/>
          <w:szCs w:val="28"/>
          <w:lang w:eastAsia="zh-CN" w:bidi="hi-IN"/>
        </w:rPr>
        <w:t>чистом</w:t>
      </w:r>
      <w:r w:rsidRPr="003C7CA9">
        <w:rPr>
          <w:rFonts w:ascii="PT Astra Serif" w:hAnsi="PT Astra Serif" w:cs="PT Astra Serif"/>
          <w:bCs/>
          <w:color w:val="auto"/>
          <w:sz w:val="28"/>
          <w:szCs w:val="28"/>
        </w:rPr>
        <w:t xml:space="preserve"> весе после доработки составил </w:t>
      </w:r>
      <w:r w:rsidRPr="003C7CA9">
        <w:rPr>
          <w:rFonts w:ascii="PT Astra Serif" w:eastAsia="Tahoma" w:hAnsi="PT Astra Serif" w:cs="Noto Sans Devanagari"/>
          <w:bCs/>
          <w:color w:val="auto"/>
          <w:sz w:val="28"/>
          <w:szCs w:val="28"/>
          <w:lang w:eastAsia="zh-CN" w:bidi="hi-IN"/>
        </w:rPr>
        <w:t>2</w:t>
      </w:r>
      <w:r w:rsidRPr="003C7CA9">
        <w:rPr>
          <w:rFonts w:ascii="PT Astra Serif" w:hAnsi="PT Astra Serif" w:cs="PT Astra Serif"/>
          <w:bCs/>
          <w:color w:val="auto"/>
          <w:sz w:val="28"/>
          <w:szCs w:val="28"/>
        </w:rPr>
        <w:t xml:space="preserve"> млн </w:t>
      </w:r>
      <w:r w:rsidRPr="003C7CA9">
        <w:rPr>
          <w:rFonts w:ascii="PT Astra Serif" w:eastAsia="Tahoma" w:hAnsi="PT Astra Serif" w:cs="Noto Sans Devanagari"/>
          <w:bCs/>
          <w:color w:val="auto"/>
          <w:sz w:val="28"/>
          <w:szCs w:val="28"/>
          <w:lang w:eastAsia="zh-CN" w:bidi="hi-IN"/>
        </w:rPr>
        <w:t>133,3</w:t>
      </w:r>
      <w:r w:rsidRPr="003C7CA9">
        <w:rPr>
          <w:rFonts w:ascii="PT Astra Serif" w:hAnsi="PT Astra Serif" w:cs="PT Astra Serif"/>
          <w:bCs/>
          <w:color w:val="auto"/>
          <w:sz w:val="28"/>
          <w:szCs w:val="28"/>
        </w:rPr>
        <w:t xml:space="preserve"> тыс. тонн, что</w:t>
      </w:r>
      <w:r w:rsidR="001E6F6B" w:rsidRPr="003C7CA9">
        <w:rPr>
          <w:rFonts w:ascii="PT Astra Serif" w:hAnsi="PT Astra Serif" w:cs="PT Astra Serif"/>
          <w:bCs/>
          <w:color w:val="auto"/>
          <w:sz w:val="28"/>
          <w:szCs w:val="28"/>
        </w:rPr>
        <w:t xml:space="preserve"> </w:t>
      </w:r>
      <w:r w:rsidRPr="003C7CA9">
        <w:rPr>
          <w:rFonts w:ascii="PT Astra Serif" w:hAnsi="PT Astra Serif" w:cs="PT Astra Serif"/>
          <w:bCs/>
          <w:color w:val="auto"/>
          <w:sz w:val="28"/>
          <w:szCs w:val="28"/>
        </w:rPr>
        <w:t>является</w:t>
      </w:r>
      <w:r w:rsidRPr="003C7CA9">
        <w:rPr>
          <w:rFonts w:ascii="PT Astra Serif" w:hAnsi="PT Astra Serif" w:cs="PT Astra Serif"/>
          <w:b/>
          <w:bCs/>
          <w:color w:val="auto"/>
          <w:sz w:val="28"/>
          <w:szCs w:val="28"/>
        </w:rPr>
        <w:t xml:space="preserve"> рекордным показателем для Ульяновской области </w:t>
      </w:r>
      <w:r w:rsidRPr="003C7CA9">
        <w:rPr>
          <w:rFonts w:ascii="PT Astra Serif" w:hAnsi="PT Astra Serif" w:cs="PT Astra Serif"/>
          <w:b/>
          <w:color w:val="auto"/>
          <w:sz w:val="28"/>
          <w:szCs w:val="28"/>
        </w:rPr>
        <w:t>с 1982 года.</w:t>
      </w:r>
      <w:r w:rsidRPr="003C7CA9">
        <w:rPr>
          <w:rFonts w:ascii="PT Astra Serif" w:hAnsi="PT Astra Serif" w:cs="PT Astra Serif"/>
          <w:color w:val="auto"/>
          <w:sz w:val="28"/>
          <w:szCs w:val="28"/>
        </w:rPr>
        <w:t xml:space="preserve"> </w:t>
      </w:r>
    </w:p>
    <w:p w:rsidR="007B6F34" w:rsidRPr="003C7CA9" w:rsidRDefault="000C43CD" w:rsidP="00B45433">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Средняя </w:t>
      </w:r>
      <w:r w:rsidRPr="003C7CA9">
        <w:rPr>
          <w:rFonts w:ascii="PT Astra Serif" w:hAnsi="PT Astra Serif" w:cs="PT Astra Serif"/>
          <w:b/>
          <w:bCs/>
          <w:color w:val="auto"/>
          <w:sz w:val="28"/>
          <w:szCs w:val="28"/>
        </w:rPr>
        <w:t>урожайность</w:t>
      </w:r>
      <w:r w:rsidRPr="003C7CA9">
        <w:rPr>
          <w:rFonts w:ascii="PT Astra Serif" w:hAnsi="PT Astra Serif" w:cs="PT Astra Serif"/>
          <w:color w:val="auto"/>
          <w:sz w:val="28"/>
          <w:szCs w:val="28"/>
        </w:rPr>
        <w:t xml:space="preserve"> составила 34,6 ц/га, что выше 2024 года на 30,6%, превышает рекордную урожайность 2022 года на 3% и </w:t>
      </w:r>
      <w:r w:rsidR="00D02222" w:rsidRPr="003C7CA9">
        <w:rPr>
          <w:rFonts w:ascii="PT Astra Serif" w:hAnsi="PT Astra Serif" w:cs="PT Astra Serif"/>
          <w:b/>
          <w:bCs/>
          <w:color w:val="auto"/>
          <w:sz w:val="28"/>
          <w:szCs w:val="28"/>
        </w:rPr>
        <w:t>является максимальной</w:t>
      </w:r>
      <w:r w:rsidRPr="003C7CA9">
        <w:rPr>
          <w:rFonts w:ascii="PT Astra Serif" w:hAnsi="PT Astra Serif" w:cs="PT Astra Serif"/>
          <w:b/>
          <w:bCs/>
          <w:color w:val="auto"/>
          <w:sz w:val="28"/>
          <w:szCs w:val="28"/>
        </w:rPr>
        <w:t xml:space="preserve"> для региона</w:t>
      </w:r>
      <w:r w:rsidRPr="003C7CA9">
        <w:rPr>
          <w:rFonts w:ascii="PT Astra Serif" w:hAnsi="PT Astra Serif" w:cs="PT Astra Serif"/>
          <w:color w:val="auto"/>
          <w:sz w:val="28"/>
          <w:szCs w:val="28"/>
        </w:rPr>
        <w:t xml:space="preserve">. </w:t>
      </w:r>
    </w:p>
    <w:p w:rsidR="000C43CD" w:rsidRPr="003C7CA9" w:rsidRDefault="000C43CD"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По урожайности сельскохозяйственных культур область вошла</w:t>
      </w:r>
      <w:r w:rsidR="00D02222" w:rsidRPr="003C7CA9">
        <w:rPr>
          <w:rFonts w:ascii="PT Astra Serif" w:hAnsi="PT Astra Serif" w:cs="PT Astra Serif"/>
          <w:color w:val="auto"/>
          <w:sz w:val="28"/>
          <w:szCs w:val="28"/>
        </w:rPr>
        <w:t xml:space="preserve"> </w:t>
      </w:r>
      <w:r w:rsidRPr="003C7CA9">
        <w:rPr>
          <w:rFonts w:ascii="PT Astra Serif" w:hAnsi="PT Astra Serif" w:cs="PT Astra Serif"/>
          <w:color w:val="auto"/>
          <w:sz w:val="28"/>
          <w:szCs w:val="28"/>
        </w:rPr>
        <w:t>в пятёрку лучших регионов ПФО.</w:t>
      </w:r>
    </w:p>
    <w:p w:rsidR="007B6F34" w:rsidRPr="003C7CA9" w:rsidRDefault="000C43CD" w:rsidP="00B45433">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В 7</w:t>
      </w:r>
      <w:r w:rsidR="00D02222" w:rsidRPr="003C7CA9">
        <w:rPr>
          <w:rFonts w:ascii="PT Astra Serif" w:hAnsi="PT Astra Serif" w:cs="PT Astra Serif"/>
          <w:color w:val="auto"/>
          <w:sz w:val="28"/>
          <w:szCs w:val="28"/>
        </w:rPr>
        <w:t xml:space="preserve"> м</w:t>
      </w:r>
      <w:r w:rsidRPr="003C7CA9">
        <w:rPr>
          <w:rFonts w:ascii="PT Astra Serif" w:hAnsi="PT Astra Serif" w:cs="PT Astra Serif"/>
          <w:color w:val="auto"/>
          <w:sz w:val="28"/>
          <w:szCs w:val="28"/>
        </w:rPr>
        <w:t>униципальных образований области (</w:t>
      </w:r>
      <w:r w:rsidRPr="003C7CA9">
        <w:rPr>
          <w:rFonts w:ascii="PT Astra Serif" w:eastAsia="Tahoma" w:hAnsi="PT Astra Serif" w:cs="Noto Sans Devanagari"/>
          <w:color w:val="auto"/>
          <w:sz w:val="28"/>
          <w:szCs w:val="28"/>
          <w:lang w:eastAsia="zh-CN" w:bidi="hi-IN"/>
        </w:rPr>
        <w:t>Мелекесский</w:t>
      </w:r>
      <w:r w:rsidRPr="003C7CA9">
        <w:rPr>
          <w:rFonts w:ascii="PT Astra Serif" w:hAnsi="PT Astra Serif" w:cs="PT Astra Serif"/>
          <w:color w:val="auto"/>
          <w:sz w:val="28"/>
          <w:szCs w:val="28"/>
        </w:rPr>
        <w:t>, Старомайнский, Ульяновский, Цильнинский, Новоспасский, Павловский и Терен</w:t>
      </w:r>
      <w:r w:rsidR="007B6F34" w:rsidRPr="003C7CA9">
        <w:rPr>
          <w:rFonts w:ascii="PT Astra Serif" w:hAnsi="PT Astra Serif" w:cs="PT Astra Serif"/>
          <w:color w:val="auto"/>
          <w:sz w:val="28"/>
          <w:szCs w:val="28"/>
        </w:rPr>
        <w:t>ь</w:t>
      </w:r>
      <w:r w:rsidRPr="003C7CA9">
        <w:rPr>
          <w:rFonts w:ascii="PT Astra Serif" w:hAnsi="PT Astra Serif" w:cs="PT Astra Serif"/>
          <w:color w:val="auto"/>
          <w:sz w:val="28"/>
          <w:szCs w:val="28"/>
        </w:rPr>
        <w:t xml:space="preserve">гульский районы) установлен рекорд валового сбора зерновых и зернобобовых культур. </w:t>
      </w:r>
    </w:p>
    <w:p w:rsidR="000C43CD" w:rsidRPr="003C7CA9" w:rsidRDefault="000C43CD"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 xml:space="preserve">При этом аграрии Мелекесского района намолотили свыше 300 тыс. тонн зерна. Цильнинский и Чердаклинский районы </w:t>
      </w:r>
      <w:r w:rsidRPr="003C7CA9">
        <w:rPr>
          <w:rFonts w:ascii="PT Astra Serif" w:eastAsia="Tahoma" w:hAnsi="PT Astra Serif" w:cs="Noto Sans Devanagari"/>
          <w:color w:val="auto"/>
          <w:sz w:val="28"/>
          <w:szCs w:val="28"/>
          <w:lang w:eastAsia="zh-CN" w:bidi="hi-IN"/>
        </w:rPr>
        <w:t>превысили</w:t>
      </w:r>
      <w:r w:rsidRPr="003C7CA9">
        <w:rPr>
          <w:rFonts w:ascii="PT Astra Serif" w:hAnsi="PT Astra Serif" w:cs="PT Astra Serif"/>
          <w:color w:val="auto"/>
          <w:sz w:val="28"/>
          <w:szCs w:val="28"/>
        </w:rPr>
        <w:t xml:space="preserve"> рубеж в намолоте </w:t>
      </w:r>
      <w:r w:rsidRPr="003C7CA9">
        <w:rPr>
          <w:rFonts w:ascii="PT Astra Serif" w:eastAsia="Tahoma" w:hAnsi="PT Astra Serif" w:cs="Noto Sans Devanagari"/>
          <w:color w:val="auto"/>
          <w:sz w:val="28"/>
          <w:szCs w:val="28"/>
          <w:lang w:eastAsia="zh-CN" w:bidi="hi-IN"/>
        </w:rPr>
        <w:t>2</w:t>
      </w:r>
      <w:r w:rsidRPr="003C7CA9">
        <w:rPr>
          <w:rFonts w:ascii="PT Astra Serif" w:hAnsi="PT Astra Serif" w:cs="PT Astra Serif"/>
          <w:color w:val="auto"/>
          <w:sz w:val="28"/>
          <w:szCs w:val="28"/>
        </w:rPr>
        <w:t xml:space="preserve">00 тыс. тонн зерна. </w:t>
      </w:r>
      <w:r w:rsidRPr="003C7CA9">
        <w:rPr>
          <w:rFonts w:ascii="PT Astra Serif" w:eastAsia="Tahoma" w:hAnsi="PT Astra Serif" w:cs="Noto Sans Devanagari"/>
          <w:color w:val="auto"/>
          <w:sz w:val="28"/>
          <w:szCs w:val="28"/>
          <w:lang w:eastAsia="zh-CN" w:bidi="hi-IN"/>
        </w:rPr>
        <w:t>Майнский и Ульяновские районы</w:t>
      </w:r>
      <w:r w:rsidRPr="003C7CA9">
        <w:rPr>
          <w:rFonts w:ascii="PT Astra Serif" w:hAnsi="PT Astra Serif" w:cs="PT Astra Serif"/>
          <w:color w:val="auto"/>
          <w:sz w:val="28"/>
          <w:szCs w:val="28"/>
        </w:rPr>
        <w:t xml:space="preserve"> намолотили свыше 100 тыс. тонн зерна.</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u w:val="single"/>
        </w:rPr>
      </w:pPr>
      <w:r w:rsidRPr="003C7CA9">
        <w:rPr>
          <w:rFonts w:ascii="PT Astra Serif" w:hAnsi="PT Astra Serif"/>
          <w:color w:val="auto"/>
          <w:sz w:val="28"/>
          <w:szCs w:val="28"/>
        </w:rPr>
        <w:t xml:space="preserve">Благодаря выстроенной работе Правительства области с аграриями региона и произведённой корректировке подхода оказания государственной поддержки и направленной работе по соблюдению агротехнологий и научному подходу к земледелию в Ульяновской области, в период с 2021 по 2025 годы средний валовой сбор зерновых и зернобобовых культур составил 1817,7 тыс. </w:t>
      </w:r>
      <w:r w:rsidRPr="003C7CA9">
        <w:rPr>
          <w:rFonts w:ascii="PT Astra Serif" w:hAnsi="PT Astra Serif"/>
          <w:color w:val="auto"/>
          <w:sz w:val="28"/>
          <w:szCs w:val="28"/>
        </w:rPr>
        <w:lastRenderedPageBreak/>
        <w:t>тонн, что выше средних значений предыдущих 5 лет (2016-2020 годы) на 28,1%, что свидетельствует</w:t>
      </w:r>
      <w:r w:rsidRPr="003C7CA9">
        <w:rPr>
          <w:rFonts w:ascii="PT Astra Serif" w:hAnsi="PT Astra Serif"/>
          <w:color w:val="auto"/>
          <w:sz w:val="28"/>
          <w:szCs w:val="28"/>
          <w:u w:val="single"/>
        </w:rPr>
        <w:t xml:space="preserve"> о повышении эффективности агротехнических приёмов при выращивании сельскохозяйственных культур, применения научно-обоснованного земледелия, минимизации рисков потери урожая в условиях погодных условий.</w:t>
      </w:r>
    </w:p>
    <w:p w:rsidR="00D02222" w:rsidRPr="003C7CA9" w:rsidRDefault="00D02222" w:rsidP="00B45433">
      <w:pPr>
        <w:pStyle w:val="aff7"/>
        <w:widowControl w:val="0"/>
        <w:suppressAutoHyphens w:val="0"/>
        <w:spacing w:after="0" w:line="240" w:lineRule="auto"/>
        <w:ind w:left="0" w:firstLine="709"/>
        <w:jc w:val="both"/>
        <w:rPr>
          <w:rFonts w:ascii="PT Astra Serif" w:eastAsia="Times New Roman" w:hAnsi="PT Astra Serif"/>
          <w:sz w:val="28"/>
          <w:szCs w:val="28"/>
          <w:lang w:eastAsia="ru-RU"/>
        </w:rPr>
      </w:pPr>
      <w:r w:rsidRPr="003C7CA9">
        <w:rPr>
          <w:rFonts w:ascii="PT Astra Serif" w:eastAsia="Times New Roman" w:hAnsi="PT Astra Serif"/>
          <w:sz w:val="28"/>
          <w:szCs w:val="28"/>
          <w:lang w:eastAsia="ru-RU"/>
        </w:rPr>
        <w:t xml:space="preserve">Также в текущем году в регионе получен рекордный урожай масличных культур, порядка 620 тыс. тонн. </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u w:val="single"/>
        </w:rPr>
      </w:pPr>
      <w:r w:rsidRPr="003C7CA9">
        <w:rPr>
          <w:rFonts w:ascii="PT Astra Serif" w:hAnsi="PT Astra Serif"/>
          <w:b/>
          <w:color w:val="auto"/>
          <w:sz w:val="28"/>
          <w:szCs w:val="28"/>
        </w:rPr>
        <w:t>Валовой сбор подсолнечника</w:t>
      </w:r>
      <w:r w:rsidRPr="003C7CA9">
        <w:rPr>
          <w:rFonts w:ascii="PT Astra Serif" w:hAnsi="PT Astra Serif"/>
          <w:color w:val="auto"/>
          <w:sz w:val="28"/>
          <w:szCs w:val="28"/>
        </w:rPr>
        <w:t xml:space="preserve"> в 2025 году составил 464,8 тыс. тонн, что выше уровня 2024 года на 59,8 тыс.тонн (на 14,8%) при урожайности 17,2 ц/га. Из полученного урожая подсолнечника может быть выработано порядка 1</w:t>
      </w:r>
      <w:r w:rsidR="00D02222" w:rsidRPr="003C7CA9">
        <w:rPr>
          <w:rFonts w:ascii="PT Astra Serif" w:hAnsi="PT Astra Serif"/>
          <w:color w:val="auto"/>
          <w:sz w:val="28"/>
          <w:szCs w:val="28"/>
        </w:rPr>
        <w:t>5</w:t>
      </w:r>
      <w:r w:rsidRPr="003C7CA9">
        <w:rPr>
          <w:rFonts w:ascii="PT Astra Serif" w:hAnsi="PT Astra Serif"/>
          <w:color w:val="auto"/>
          <w:sz w:val="28"/>
          <w:szCs w:val="28"/>
        </w:rPr>
        <w:t xml:space="preserve">0 тыс. тонн масла. Это в </w:t>
      </w:r>
      <w:r w:rsidR="00D02222" w:rsidRPr="003C7CA9">
        <w:rPr>
          <w:rFonts w:ascii="PT Astra Serif" w:hAnsi="PT Astra Serif"/>
          <w:color w:val="auto"/>
          <w:sz w:val="28"/>
          <w:szCs w:val="28"/>
        </w:rPr>
        <w:t>12</w:t>
      </w:r>
      <w:r w:rsidRPr="003C7CA9">
        <w:rPr>
          <w:rFonts w:ascii="PT Astra Serif" w:hAnsi="PT Astra Serif"/>
          <w:color w:val="auto"/>
          <w:sz w:val="28"/>
          <w:szCs w:val="28"/>
        </w:rPr>
        <w:t xml:space="preserve"> раз превышает потребность населения области. То есть критерии Доктрины продовольственной безопасности выполнены с запасом.</w:t>
      </w:r>
    </w:p>
    <w:p w:rsidR="007B6F34"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color w:val="auto"/>
          <w:sz w:val="28"/>
          <w:szCs w:val="28"/>
        </w:rPr>
        <w:t>Валовой сбор сахарной свеклы</w:t>
      </w:r>
      <w:r w:rsidRPr="003C7CA9">
        <w:rPr>
          <w:rFonts w:ascii="PT Astra Serif" w:hAnsi="PT Astra Serif"/>
          <w:color w:val="auto"/>
          <w:sz w:val="28"/>
          <w:szCs w:val="28"/>
        </w:rPr>
        <w:t xml:space="preserve"> составил 298,2 тыс. тонн при урожайности 508,2 ц/га. Урожайность выше уровня прошлого года на 27,8% и является рекордной для Ульяновской области за всю историю.</w:t>
      </w:r>
      <w:r w:rsidR="001E6F6B" w:rsidRPr="003C7CA9">
        <w:rPr>
          <w:rFonts w:ascii="PT Astra Serif" w:hAnsi="PT Astra Serif"/>
          <w:color w:val="auto"/>
          <w:sz w:val="28"/>
          <w:szCs w:val="28"/>
        </w:rPr>
        <w:t xml:space="preserve"> </w:t>
      </w:r>
    </w:p>
    <w:p w:rsidR="00D02222" w:rsidRPr="003C7CA9" w:rsidRDefault="00D02222"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С учётом хозяйств населения, в которых производится 80% овощей и картофеля самообеспеченность согласно Доктрине продовольственной безопасности в области обеспечена.</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color w:val="auto"/>
          <w:sz w:val="28"/>
          <w:szCs w:val="28"/>
        </w:rPr>
        <w:t>Валовой сбор картофеля</w:t>
      </w:r>
      <w:r w:rsidRPr="003C7CA9">
        <w:rPr>
          <w:rFonts w:ascii="PT Astra Serif" w:hAnsi="PT Astra Serif"/>
          <w:color w:val="auto"/>
          <w:sz w:val="28"/>
          <w:szCs w:val="28"/>
        </w:rPr>
        <w:t xml:space="preserve"> составил 144,9 тыс. тонн при урожайности 140,2 ц/га, что выше уровня 2024 года на 3,1% </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b/>
          <w:color w:val="auto"/>
          <w:sz w:val="28"/>
          <w:szCs w:val="28"/>
        </w:rPr>
        <w:t xml:space="preserve">Валовый сбор овощей </w:t>
      </w:r>
      <w:r w:rsidRPr="003C7CA9">
        <w:rPr>
          <w:rFonts w:ascii="PT Astra Serif" w:hAnsi="PT Astra Serif"/>
          <w:color w:val="auto"/>
          <w:sz w:val="28"/>
          <w:szCs w:val="28"/>
        </w:rPr>
        <w:t>составил 113,27тыс. тонн, урожайность – 267,9 ц/га.</w:t>
      </w:r>
    </w:p>
    <w:p w:rsidR="008757E1" w:rsidRPr="003C7CA9" w:rsidRDefault="008757E1" w:rsidP="00B45433">
      <w:pPr>
        <w:pStyle w:val="aff7"/>
        <w:widowControl w:val="0"/>
        <w:suppressAutoHyphens w:val="0"/>
        <w:spacing w:after="0" w:line="240" w:lineRule="auto"/>
        <w:ind w:left="0" w:firstLine="709"/>
        <w:jc w:val="both"/>
        <w:rPr>
          <w:rFonts w:ascii="PT Astra Serif" w:hAnsi="PT Astra Serif"/>
          <w:b/>
          <w:color w:val="auto"/>
          <w:sz w:val="28"/>
          <w:szCs w:val="28"/>
        </w:rPr>
      </w:pPr>
    </w:p>
    <w:p w:rsidR="000C43CD" w:rsidRPr="003C7CA9" w:rsidRDefault="00213104"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Style w:val="layout"/>
          <w:rFonts w:ascii="PT Astra Serif" w:hAnsi="PT Astra Serif"/>
          <w:b/>
          <w:color w:val="auto"/>
          <w:sz w:val="28"/>
          <w:szCs w:val="28"/>
        </w:rPr>
        <w:t xml:space="preserve">3.3. </w:t>
      </w:r>
      <w:r w:rsidR="00D02222" w:rsidRPr="003C7CA9">
        <w:rPr>
          <w:rFonts w:ascii="PT Astra Serif" w:hAnsi="PT Astra Serif"/>
          <w:b/>
          <w:color w:val="auto"/>
          <w:sz w:val="28"/>
          <w:szCs w:val="28"/>
        </w:rPr>
        <w:t>Мелиоративные мероприятия</w:t>
      </w:r>
    </w:p>
    <w:p w:rsidR="000C43CD" w:rsidRPr="003C7CA9" w:rsidRDefault="000C43CD"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olor w:val="auto"/>
          <w:sz w:val="28"/>
          <w:szCs w:val="28"/>
        </w:rPr>
        <w:t>Ульяновская область участвует в реализации государственной программы «Эффективное вовлечение в оборот земель сельскохозяйственного назначения и развитие мелиоративного комплекса»</w:t>
      </w:r>
      <w:r w:rsidRPr="003C7CA9">
        <w:rPr>
          <w:rFonts w:ascii="PT Astra Serif" w:hAnsi="PT Astra Serif" w:cs="Calibri"/>
          <w:color w:val="auto"/>
          <w:sz w:val="28"/>
          <w:szCs w:val="28"/>
        </w:rPr>
        <w:t>, утвержденной постановлением Правительства Российской Федерации от 14.05.2021 № 731</w:t>
      </w:r>
      <w:r w:rsidRPr="003C7CA9">
        <w:rPr>
          <w:rFonts w:ascii="PT Astra Serif" w:hAnsi="PT Astra Serif"/>
          <w:color w:val="auto"/>
          <w:sz w:val="28"/>
          <w:szCs w:val="28"/>
        </w:rPr>
        <w:t xml:space="preserve">. </w:t>
      </w:r>
    </w:p>
    <w:p w:rsidR="000C43CD" w:rsidRPr="003C7CA9" w:rsidRDefault="000C43CD" w:rsidP="00B45433">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 xml:space="preserve">В период с 2020 по 2025 годы в регионе культуртехнические мероприятия по вовлечению в оборот ранее неиспользуемых земель сельскохозяйственного назначения проведены на площади 56,6 тыс. га. </w:t>
      </w:r>
      <w:r w:rsidR="007B6F34" w:rsidRPr="003C7CA9">
        <w:rPr>
          <w:rFonts w:ascii="PT Astra Serif" w:hAnsi="PT Astra Serif"/>
          <w:sz w:val="28"/>
          <w:szCs w:val="28"/>
        </w:rPr>
        <w:t xml:space="preserve">В том числе в </w:t>
      </w:r>
      <w:r w:rsidRPr="003C7CA9">
        <w:rPr>
          <w:rFonts w:ascii="PT Astra Serif" w:hAnsi="PT Astra Serif"/>
          <w:sz w:val="28"/>
          <w:szCs w:val="28"/>
        </w:rPr>
        <w:t>2025 году было реализовано три проекта по проведению культуртехнических мероприятий на площади 1236 га.</w:t>
      </w:r>
    </w:p>
    <w:p w:rsidR="000C43CD" w:rsidRPr="003C7CA9" w:rsidRDefault="000C43CD" w:rsidP="00B45433">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Проведение культуртехнических мероприятий в регионе позволяет ежегодно вводить в оборот неиспользуемые земли сельскохозяйственного назначения и увеличивать посевные площади.</w:t>
      </w:r>
    </w:p>
    <w:p w:rsidR="000C43CD" w:rsidRPr="003C7CA9" w:rsidRDefault="000C43CD" w:rsidP="00B45433">
      <w:pPr>
        <w:pStyle w:val="aff7"/>
        <w:widowControl w:val="0"/>
        <w:suppressAutoHyphens w:val="0"/>
        <w:spacing w:after="0" w:line="240" w:lineRule="auto"/>
        <w:ind w:left="0" w:firstLine="709"/>
        <w:contextualSpacing/>
        <w:jc w:val="both"/>
        <w:rPr>
          <w:rFonts w:ascii="PT Astra Serif" w:hAnsi="PT Astra Serif"/>
          <w:color w:val="auto"/>
          <w:sz w:val="28"/>
          <w:szCs w:val="28"/>
        </w:rPr>
      </w:pPr>
      <w:r w:rsidRPr="003C7CA9">
        <w:rPr>
          <w:rFonts w:ascii="PT Astra Serif" w:hAnsi="PT Astra Serif"/>
          <w:color w:val="auto"/>
          <w:sz w:val="28"/>
          <w:szCs w:val="28"/>
        </w:rPr>
        <w:t>Известкование кислых почв с 2021 по 2025 годы проведено на площади 37 292 га. Реализация мероприятия в области известкования кислых почв на пашни позволяет не только увеличить урожайность сельхозкультур, но и обеспечить повышение почвенного плодородия в долгосрочной перспективе.</w:t>
      </w:r>
    </w:p>
    <w:p w:rsidR="000C43CD" w:rsidRPr="003C7CA9" w:rsidRDefault="000C43CD" w:rsidP="00B45433">
      <w:pPr>
        <w:pStyle w:val="aff7"/>
        <w:widowControl w:val="0"/>
        <w:suppressAutoHyphens w:val="0"/>
        <w:spacing w:after="0" w:line="240" w:lineRule="auto"/>
        <w:ind w:left="0" w:firstLine="709"/>
        <w:contextualSpacing/>
        <w:jc w:val="both"/>
        <w:rPr>
          <w:rFonts w:ascii="PT Astra Serif" w:hAnsi="PT Astra Serif"/>
          <w:color w:val="auto"/>
          <w:sz w:val="28"/>
          <w:szCs w:val="28"/>
        </w:rPr>
      </w:pPr>
      <w:r w:rsidRPr="003C7CA9">
        <w:rPr>
          <w:rFonts w:ascii="PT Astra Serif" w:hAnsi="PT Astra Serif"/>
          <w:color w:val="auto"/>
          <w:sz w:val="28"/>
          <w:szCs w:val="28"/>
        </w:rPr>
        <w:t xml:space="preserve">Гидромелиоративные мероприятия в период с 2021 по 2025 годы реализованы на площади 1624 га. Реализация проектов по проведению гидромелиоративных мероприятий направлена на увеличение площади </w:t>
      </w:r>
      <w:r w:rsidRPr="003C7CA9">
        <w:rPr>
          <w:rFonts w:ascii="PT Astra Serif" w:hAnsi="PT Astra Serif"/>
          <w:color w:val="auto"/>
          <w:sz w:val="28"/>
          <w:szCs w:val="28"/>
        </w:rPr>
        <w:lastRenderedPageBreak/>
        <w:t>орошаемых земель, а также на увеличение урожайности сельскохозяйственных культур, вы</w:t>
      </w:r>
      <w:r w:rsidR="00D02222" w:rsidRPr="003C7CA9">
        <w:rPr>
          <w:rFonts w:ascii="PT Astra Serif" w:hAnsi="PT Astra Serif"/>
          <w:color w:val="auto"/>
          <w:sz w:val="28"/>
          <w:szCs w:val="28"/>
        </w:rPr>
        <w:t>р</w:t>
      </w:r>
      <w:r w:rsidRPr="003C7CA9">
        <w:rPr>
          <w:rFonts w:ascii="PT Astra Serif" w:hAnsi="PT Astra Serif"/>
          <w:color w:val="auto"/>
          <w:sz w:val="28"/>
          <w:szCs w:val="28"/>
        </w:rPr>
        <w:t>ащиваемых на таких землях.</w:t>
      </w:r>
    </w:p>
    <w:p w:rsidR="0029695E" w:rsidRPr="003C7CA9" w:rsidRDefault="0029695E" w:rsidP="00B45433">
      <w:pPr>
        <w:widowControl w:val="0"/>
        <w:suppressAutoHyphens w:val="0"/>
        <w:spacing w:after="0" w:line="240" w:lineRule="auto"/>
        <w:ind w:firstLine="709"/>
        <w:jc w:val="both"/>
        <w:rPr>
          <w:rFonts w:ascii="PT Astra Serif" w:hAnsi="PT Astra Serif" w:cs="Calibri"/>
          <w:color w:val="auto"/>
          <w:sz w:val="28"/>
          <w:szCs w:val="28"/>
        </w:rPr>
      </w:pPr>
      <w:r w:rsidRPr="003C7CA9">
        <w:rPr>
          <w:rFonts w:ascii="PT Astra Serif" w:hAnsi="PT Astra Serif" w:cs="Calibri"/>
          <w:color w:val="auto"/>
          <w:sz w:val="28"/>
          <w:szCs w:val="28"/>
        </w:rPr>
        <w:t xml:space="preserve">В целях вовлечения земель сельскохозяйственного назначения </w:t>
      </w:r>
      <w:r w:rsidRPr="003C7CA9">
        <w:rPr>
          <w:rFonts w:ascii="PT Astra Serif" w:hAnsi="PT Astra Serif" w:cs="Calibri"/>
          <w:color w:val="auto"/>
          <w:sz w:val="28"/>
          <w:szCs w:val="28"/>
        </w:rPr>
        <w:br/>
        <w:t xml:space="preserve">в сельскохозяйственный оборот Ульяновская область принимает участие </w:t>
      </w:r>
      <w:r w:rsidRPr="003C7CA9">
        <w:rPr>
          <w:rFonts w:ascii="PT Astra Serif" w:hAnsi="PT Astra Serif" w:cs="Calibri"/>
          <w:color w:val="auto"/>
          <w:sz w:val="28"/>
          <w:szCs w:val="28"/>
        </w:rPr>
        <w:br/>
        <w:t xml:space="preserve">в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в которой предусмотрено </w:t>
      </w:r>
      <w:r w:rsidRPr="003C7CA9">
        <w:rPr>
          <w:rFonts w:ascii="PT Astra Serif" w:hAnsi="PT Astra Serif" w:cs="Calibri"/>
          <w:b/>
          <w:color w:val="auto"/>
          <w:sz w:val="28"/>
          <w:szCs w:val="28"/>
        </w:rPr>
        <w:t>софинансирование затрат муниципальных образований на подготовку проектов межевания и проведение кадастровых работ в отношении земельных участков, находящихся в государственной или муниципальной собственности.</w:t>
      </w:r>
    </w:p>
    <w:p w:rsidR="00C21D03" w:rsidRPr="003C7CA9" w:rsidRDefault="00C21D03"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В 2025 году были достигнуты следующие результаты выполнения государственной программы:</w:t>
      </w:r>
    </w:p>
    <w:p w:rsidR="00C21D03" w:rsidRPr="003C7CA9" w:rsidRDefault="00C21D03"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-подготовлены проекты межевания земельных участков, выделяемых в счет земельных долей, находящихся в государственной или муниципальной собственности на общую площадь в 1 680 га, выполнение планового показателя на </w:t>
      </w:r>
      <w:r w:rsidRPr="003C7CA9">
        <w:rPr>
          <w:rFonts w:ascii="PT Astra Serif" w:hAnsi="PT Astra Serif"/>
          <w:bCs/>
          <w:color w:val="auto"/>
          <w:sz w:val="28"/>
          <w:szCs w:val="28"/>
        </w:rPr>
        <w:t>107,</w:t>
      </w:r>
      <w:r w:rsidR="00D02222" w:rsidRPr="003C7CA9">
        <w:rPr>
          <w:rFonts w:ascii="PT Astra Serif" w:hAnsi="PT Astra Serif"/>
          <w:bCs/>
          <w:color w:val="auto"/>
          <w:sz w:val="28"/>
          <w:szCs w:val="28"/>
        </w:rPr>
        <w:t>7</w:t>
      </w:r>
      <w:r w:rsidRPr="003C7CA9">
        <w:rPr>
          <w:rFonts w:ascii="PT Astra Serif" w:hAnsi="PT Astra Serif"/>
          <w:bCs/>
          <w:color w:val="auto"/>
          <w:sz w:val="28"/>
          <w:szCs w:val="28"/>
        </w:rPr>
        <w:t>%</w:t>
      </w:r>
      <w:r w:rsidRPr="003C7CA9">
        <w:rPr>
          <w:rFonts w:ascii="PT Astra Serif" w:hAnsi="PT Astra Serif"/>
          <w:color w:val="auto"/>
          <w:sz w:val="28"/>
          <w:szCs w:val="28"/>
        </w:rPr>
        <w:t>;</w:t>
      </w:r>
    </w:p>
    <w:p w:rsidR="00C21D03" w:rsidRPr="003C7CA9" w:rsidRDefault="00C21D03"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выделенных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на общую площадь в </w:t>
      </w:r>
      <w:r w:rsidRPr="003C7CA9">
        <w:rPr>
          <w:rFonts w:ascii="PT Astra Serif" w:hAnsi="PT Astra Serif"/>
          <w:bCs/>
          <w:color w:val="auto"/>
          <w:sz w:val="28"/>
          <w:szCs w:val="28"/>
        </w:rPr>
        <w:t>3 340 га</w:t>
      </w:r>
      <w:r w:rsidRPr="003C7CA9">
        <w:rPr>
          <w:rFonts w:ascii="PT Astra Serif" w:hAnsi="PT Astra Serif"/>
          <w:color w:val="auto"/>
          <w:sz w:val="28"/>
          <w:szCs w:val="28"/>
        </w:rPr>
        <w:t xml:space="preserve">, выполнение плановых показателей на </w:t>
      </w:r>
      <w:r w:rsidRPr="003C7CA9">
        <w:rPr>
          <w:rFonts w:ascii="PT Astra Serif" w:hAnsi="PT Astra Serif"/>
          <w:bCs/>
          <w:color w:val="auto"/>
          <w:sz w:val="28"/>
          <w:szCs w:val="28"/>
        </w:rPr>
        <w:t>106,</w:t>
      </w:r>
      <w:r w:rsidR="00D02222" w:rsidRPr="003C7CA9">
        <w:rPr>
          <w:rFonts w:ascii="PT Astra Serif" w:hAnsi="PT Astra Serif"/>
          <w:bCs/>
          <w:color w:val="auto"/>
          <w:sz w:val="28"/>
          <w:szCs w:val="28"/>
        </w:rPr>
        <w:t>4</w:t>
      </w:r>
      <w:r w:rsidRPr="003C7CA9">
        <w:rPr>
          <w:rFonts w:ascii="PT Astra Serif" w:hAnsi="PT Astra Serif"/>
          <w:bCs/>
          <w:color w:val="auto"/>
          <w:sz w:val="28"/>
          <w:szCs w:val="28"/>
        </w:rPr>
        <w:t>%.</w:t>
      </w:r>
    </w:p>
    <w:p w:rsidR="00C21D03" w:rsidRPr="003C7CA9" w:rsidRDefault="00C21D03"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
          <w:color w:val="auto"/>
          <w:sz w:val="28"/>
          <w:szCs w:val="28"/>
        </w:rPr>
        <w:t xml:space="preserve">Плановый показатель по площади вовлечения в оборот земельных участков </w:t>
      </w:r>
      <w:r w:rsidR="00D02222" w:rsidRPr="003C7CA9">
        <w:rPr>
          <w:rFonts w:ascii="PT Astra Serif" w:hAnsi="PT Astra Serif"/>
          <w:b/>
          <w:color w:val="auto"/>
          <w:sz w:val="28"/>
          <w:szCs w:val="28"/>
        </w:rPr>
        <w:t>на 2026 год</w:t>
      </w:r>
      <w:r w:rsidR="00D02222" w:rsidRPr="003C7CA9">
        <w:rPr>
          <w:rFonts w:ascii="PT Astra Serif" w:hAnsi="PT Astra Serif"/>
          <w:color w:val="auto"/>
          <w:sz w:val="28"/>
          <w:szCs w:val="28"/>
        </w:rPr>
        <w:t xml:space="preserve"> </w:t>
      </w:r>
      <w:r w:rsidRPr="003C7CA9">
        <w:rPr>
          <w:rFonts w:ascii="PT Astra Serif" w:hAnsi="PT Astra Serif"/>
          <w:color w:val="auto"/>
          <w:sz w:val="28"/>
          <w:szCs w:val="28"/>
        </w:rPr>
        <w:t xml:space="preserve">составляет </w:t>
      </w:r>
    </w:p>
    <w:p w:rsidR="00C21D03" w:rsidRPr="003C7CA9" w:rsidRDefault="00C21D03" w:rsidP="00B45433">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-на подготовку проектов межевания — </w:t>
      </w:r>
      <w:r w:rsidRPr="003C7CA9">
        <w:rPr>
          <w:rFonts w:ascii="PT Astra Serif" w:hAnsi="PT Astra Serif"/>
          <w:bCs/>
          <w:color w:val="auto"/>
          <w:sz w:val="28"/>
          <w:szCs w:val="28"/>
        </w:rPr>
        <w:t>1 500 га (</w:t>
      </w:r>
      <w:r w:rsidRPr="003C7CA9">
        <w:rPr>
          <w:rFonts w:ascii="PT Astra Serif" w:hAnsi="PT Astra Serif"/>
          <w:color w:val="auto"/>
          <w:sz w:val="28"/>
          <w:szCs w:val="28"/>
        </w:rPr>
        <w:t>в 2025 году</w:t>
      </w:r>
      <w:r w:rsidRPr="003C7CA9">
        <w:rPr>
          <w:rFonts w:ascii="PT Astra Serif" w:hAnsi="PT Astra Serif"/>
          <w:bCs/>
          <w:color w:val="auto"/>
          <w:sz w:val="28"/>
          <w:szCs w:val="28"/>
        </w:rPr>
        <w:t xml:space="preserve"> </w:t>
      </w:r>
      <w:r w:rsidRPr="003C7CA9">
        <w:rPr>
          <w:rFonts w:ascii="PT Astra Serif" w:hAnsi="PT Astra Serif"/>
          <w:color w:val="auto"/>
          <w:sz w:val="28"/>
          <w:szCs w:val="28"/>
        </w:rPr>
        <w:t xml:space="preserve">— </w:t>
      </w:r>
      <w:r w:rsidRPr="003C7CA9">
        <w:rPr>
          <w:rFonts w:ascii="PT Astra Serif" w:hAnsi="PT Astra Serif"/>
          <w:bCs/>
          <w:color w:val="auto"/>
          <w:sz w:val="28"/>
          <w:szCs w:val="28"/>
        </w:rPr>
        <w:t>1 560</w:t>
      </w:r>
      <w:r w:rsidRPr="003C7CA9">
        <w:rPr>
          <w:rFonts w:ascii="PT Astra Serif" w:hAnsi="PT Astra Serif"/>
          <w:color w:val="auto"/>
          <w:sz w:val="28"/>
          <w:szCs w:val="28"/>
        </w:rPr>
        <w:t xml:space="preserve"> га);</w:t>
      </w:r>
    </w:p>
    <w:p w:rsidR="0029695E" w:rsidRPr="003C7CA9" w:rsidRDefault="00C21D03" w:rsidP="00B45433">
      <w:pPr>
        <w:widowControl w:val="0"/>
        <w:suppressAutoHyphens w:val="0"/>
        <w:spacing w:after="0" w:line="240" w:lineRule="auto"/>
        <w:ind w:firstLine="709"/>
        <w:jc w:val="both"/>
        <w:rPr>
          <w:rFonts w:ascii="PT Astra Serif" w:eastAsia="Calibri" w:hAnsi="PT Astra Serif"/>
          <w:b/>
          <w:bCs/>
          <w:color w:val="auto"/>
          <w:sz w:val="28"/>
          <w:szCs w:val="28"/>
        </w:rPr>
      </w:pPr>
      <w:r w:rsidRPr="003C7CA9">
        <w:rPr>
          <w:rFonts w:ascii="PT Astra Serif" w:hAnsi="PT Astra Serif"/>
          <w:color w:val="auto"/>
          <w:sz w:val="28"/>
          <w:szCs w:val="28"/>
        </w:rPr>
        <w:t xml:space="preserve">-на проведение кадастровых работ — </w:t>
      </w:r>
      <w:r w:rsidRPr="003C7CA9">
        <w:rPr>
          <w:rFonts w:ascii="PT Astra Serif" w:hAnsi="PT Astra Serif"/>
          <w:bCs/>
          <w:color w:val="auto"/>
          <w:sz w:val="28"/>
          <w:szCs w:val="28"/>
        </w:rPr>
        <w:t>10 000 га (</w:t>
      </w:r>
      <w:r w:rsidRPr="003C7CA9">
        <w:rPr>
          <w:rFonts w:ascii="PT Astra Serif" w:hAnsi="PT Astra Serif"/>
          <w:color w:val="auto"/>
          <w:sz w:val="28"/>
          <w:szCs w:val="28"/>
        </w:rPr>
        <w:t xml:space="preserve">в 2025 году - </w:t>
      </w:r>
      <w:r w:rsidRPr="003C7CA9">
        <w:rPr>
          <w:rFonts w:ascii="PT Astra Serif" w:hAnsi="PT Astra Serif"/>
          <w:bCs/>
          <w:color w:val="auto"/>
          <w:sz w:val="28"/>
          <w:szCs w:val="28"/>
        </w:rPr>
        <w:t>10 000 га)</w:t>
      </w:r>
      <w:r w:rsidRPr="003C7CA9">
        <w:rPr>
          <w:rFonts w:ascii="PT Astra Serif" w:hAnsi="PT Astra Serif"/>
          <w:color w:val="auto"/>
          <w:sz w:val="28"/>
          <w:szCs w:val="28"/>
        </w:rPr>
        <w:t>.</w:t>
      </w:r>
    </w:p>
    <w:p w:rsidR="0029695E" w:rsidRPr="003C7CA9" w:rsidRDefault="0029695E" w:rsidP="00B45433">
      <w:pPr>
        <w:widowControl w:val="0"/>
        <w:suppressAutoHyphens w:val="0"/>
        <w:spacing w:after="0" w:line="240" w:lineRule="auto"/>
        <w:ind w:firstLine="709"/>
        <w:jc w:val="both"/>
        <w:rPr>
          <w:rFonts w:ascii="PT Astra Serif" w:eastAsia="Calibri" w:hAnsi="PT Astra Serif"/>
          <w:b/>
          <w:bCs/>
          <w:color w:val="auto"/>
          <w:sz w:val="28"/>
          <w:szCs w:val="28"/>
        </w:rPr>
      </w:pPr>
    </w:p>
    <w:p w:rsidR="00C124D1" w:rsidRPr="003C7CA9" w:rsidRDefault="00D00D53" w:rsidP="00B45433">
      <w:pPr>
        <w:pStyle w:val="1f2"/>
        <w:widowControl w:val="0"/>
        <w:suppressAutoHyphens w:val="0"/>
        <w:spacing w:line="240" w:lineRule="auto"/>
        <w:ind w:firstLine="709"/>
        <w:jc w:val="both"/>
        <w:rPr>
          <w:rFonts w:ascii="PT Astra Serif" w:hAnsi="PT Astra Serif"/>
        </w:rPr>
      </w:pPr>
      <w:r w:rsidRPr="003C7CA9">
        <w:rPr>
          <w:rFonts w:ascii="PT Astra Serif" w:hAnsi="PT Astra Serif"/>
          <w:b/>
        </w:rPr>
        <w:t xml:space="preserve">3.4. </w:t>
      </w:r>
      <w:r w:rsidR="00C124D1" w:rsidRPr="003C7CA9">
        <w:rPr>
          <w:rFonts w:ascii="PT Astra Serif" w:hAnsi="PT Astra Serif"/>
          <w:b/>
        </w:rPr>
        <w:t>Животноводство</w:t>
      </w:r>
    </w:p>
    <w:p w:rsidR="00C124D1" w:rsidRPr="003C7CA9" w:rsidRDefault="00C124D1" w:rsidP="00D00D53">
      <w:pPr>
        <w:pStyle w:val="1f2"/>
        <w:widowControl w:val="0"/>
        <w:suppressAutoHyphens w:val="0"/>
        <w:spacing w:line="240" w:lineRule="auto"/>
        <w:jc w:val="center"/>
        <w:rPr>
          <w:rFonts w:ascii="PT Astra Serif" w:hAnsi="PT Astra Serif"/>
        </w:rPr>
      </w:pPr>
      <w:r w:rsidRPr="003C7CA9">
        <w:rPr>
          <w:rFonts w:ascii="PT Astra Serif" w:hAnsi="PT Astra Serif"/>
          <w:bCs/>
        </w:rPr>
        <w:t>ОСНОВНЫЕ ПОКАЗАТЕЛИ</w:t>
      </w:r>
    </w:p>
    <w:p w:rsidR="00C124D1" w:rsidRPr="003C7CA9" w:rsidRDefault="00C124D1" w:rsidP="00D00D53">
      <w:pPr>
        <w:pStyle w:val="1f2"/>
        <w:widowControl w:val="0"/>
        <w:suppressAutoHyphens w:val="0"/>
        <w:spacing w:line="240" w:lineRule="auto"/>
        <w:jc w:val="center"/>
        <w:rPr>
          <w:rFonts w:ascii="PT Astra Serif" w:hAnsi="PT Astra Serif"/>
        </w:rPr>
      </w:pPr>
      <w:r w:rsidRPr="003C7CA9">
        <w:rPr>
          <w:rFonts w:ascii="PT Astra Serif" w:hAnsi="PT Astra Serif"/>
          <w:bCs/>
        </w:rPr>
        <w:t>деятельности животноводства Ульяновской области за 2024-2025 годы</w:t>
      </w:r>
    </w:p>
    <w:p w:rsidR="00C124D1" w:rsidRPr="003C7CA9" w:rsidRDefault="00C124D1" w:rsidP="00D00D53">
      <w:pPr>
        <w:pStyle w:val="1f2"/>
        <w:widowControl w:val="0"/>
        <w:suppressAutoHyphens w:val="0"/>
        <w:spacing w:line="240" w:lineRule="auto"/>
        <w:jc w:val="center"/>
        <w:rPr>
          <w:rFonts w:ascii="PT Astra Serif" w:hAnsi="PT Astra Serif"/>
        </w:rPr>
      </w:pPr>
      <w:r w:rsidRPr="003C7CA9">
        <w:rPr>
          <w:rFonts w:ascii="PT Astra Serif" w:hAnsi="PT Astra Serif"/>
          <w:bCs/>
        </w:rPr>
        <w:t>(все категории хозяйств)</w:t>
      </w:r>
    </w:p>
    <w:tbl>
      <w:tblPr>
        <w:tblW w:w="10360" w:type="dxa"/>
        <w:jc w:val="center"/>
        <w:tblCellMar>
          <w:left w:w="57" w:type="dxa"/>
          <w:right w:w="57" w:type="dxa"/>
        </w:tblCellMar>
        <w:tblLook w:val="04A0"/>
      </w:tblPr>
      <w:tblGrid>
        <w:gridCol w:w="4380"/>
        <w:gridCol w:w="2039"/>
        <w:gridCol w:w="1395"/>
        <w:gridCol w:w="1286"/>
        <w:gridCol w:w="1260"/>
      </w:tblGrid>
      <w:tr w:rsidR="00C124D1" w:rsidRPr="003C7CA9" w:rsidTr="00E51939">
        <w:trPr>
          <w:trHeight w:val="945"/>
          <w:jc w:val="center"/>
        </w:trPr>
        <w:tc>
          <w:tcPr>
            <w:tcW w:w="4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 </w:t>
            </w:r>
          </w:p>
        </w:tc>
        <w:tc>
          <w:tcPr>
            <w:tcW w:w="2039" w:type="dxa"/>
            <w:tcBorders>
              <w:top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Ед. изм.</w:t>
            </w:r>
          </w:p>
        </w:tc>
        <w:tc>
          <w:tcPr>
            <w:tcW w:w="1395" w:type="dxa"/>
            <w:tcBorders>
              <w:top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январь-декабрь</w:t>
            </w:r>
            <w:r w:rsidRPr="003C7CA9">
              <w:rPr>
                <w:rFonts w:ascii="PT Astra Serif" w:eastAsia="Times New Roman" w:hAnsi="PT Astra Serif"/>
                <w:b/>
                <w:bCs/>
                <w:color w:val="auto"/>
                <w:sz w:val="24"/>
                <w:szCs w:val="24"/>
                <w:lang w:eastAsia="ru-RU"/>
              </w:rPr>
              <w:br/>
              <w:t>2024 г.</w:t>
            </w:r>
          </w:p>
        </w:tc>
        <w:tc>
          <w:tcPr>
            <w:tcW w:w="1286" w:type="dxa"/>
            <w:tcBorders>
              <w:top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январь-декабрь 2025 г.</w:t>
            </w:r>
          </w:p>
        </w:tc>
        <w:tc>
          <w:tcPr>
            <w:tcW w:w="1260" w:type="dxa"/>
            <w:tcBorders>
              <w:top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 xml:space="preserve"> 2025 г, к 2024 г, </w:t>
            </w:r>
            <w:r w:rsidRPr="003C7CA9">
              <w:rPr>
                <w:rFonts w:ascii="PT Astra Serif" w:eastAsia="Times New Roman" w:hAnsi="PT Astra Serif"/>
                <w:b/>
                <w:bCs/>
                <w:color w:val="auto"/>
                <w:sz w:val="24"/>
                <w:szCs w:val="24"/>
                <w:lang w:eastAsia="ru-RU"/>
              </w:rPr>
              <w:br/>
              <w:t>(+ -, %)</w:t>
            </w:r>
          </w:p>
        </w:tc>
      </w:tr>
      <w:tr w:rsidR="00C124D1" w:rsidRPr="003C7CA9" w:rsidTr="00E51939">
        <w:trPr>
          <w:trHeight w:val="315"/>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Производство</w:t>
            </w:r>
          </w:p>
        </w:tc>
      </w:tr>
      <w:tr w:rsidR="00C124D1"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 xml:space="preserve">Реализовано скота и птицы на убой </w:t>
            </w:r>
          </w:p>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в живом весе,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60,9</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58,5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96,2</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42,1</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43,0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102,2</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2,6</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2,2</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83,9</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16,2</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13,3</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82,6</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Молоко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185,8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168,0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90,4</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102,9</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105,1</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102,2</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lastRenderedPageBreak/>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24,2</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19,5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80,9</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тонн</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58,7</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43,4</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73,8</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Яйцо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млн. шт.</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216,8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193,6</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89,3</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млн. шт.</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132,0</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130,0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98,5</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млн. шт.</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6,0</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4,5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75</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млн. шт.</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78,8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59,1</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75</w:t>
            </w:r>
          </w:p>
        </w:tc>
      </w:tr>
      <w:tr w:rsidR="00C124D1" w:rsidRPr="003C7CA9" w:rsidTr="00E51939">
        <w:trPr>
          <w:trHeight w:val="315"/>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Продуктивность (сельскохозяйственные организации)</w:t>
            </w:r>
          </w:p>
        </w:tc>
      </w:tr>
      <w:tr w:rsidR="00C124D1"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Надой на 1 корову</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кг</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7 320</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7 768</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 xml:space="preserve">+ 448 кг </w:t>
            </w:r>
            <w:r w:rsidRPr="003C7CA9">
              <w:rPr>
                <w:rFonts w:ascii="PT Astra Serif" w:eastAsia="Times New Roman" w:hAnsi="PT Astra Serif"/>
                <w:color w:val="auto"/>
                <w:sz w:val="24"/>
                <w:szCs w:val="24"/>
                <w:lang w:eastAsia="ru-RU"/>
              </w:rPr>
              <w:br/>
              <w:t>(106,1%)</w:t>
            </w:r>
          </w:p>
        </w:tc>
      </w:tr>
      <w:tr w:rsidR="00C124D1" w:rsidRPr="003C7CA9" w:rsidTr="00E51939">
        <w:trPr>
          <w:trHeight w:val="630"/>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Средняя яйценоскость 1 курицы-несушки</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штук</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299</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294</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 xml:space="preserve">- 5 шт. </w:t>
            </w:r>
            <w:r w:rsidRPr="003C7CA9">
              <w:rPr>
                <w:rFonts w:ascii="PT Astra Serif" w:eastAsia="Times New Roman" w:hAnsi="PT Astra Serif"/>
                <w:color w:val="auto"/>
                <w:sz w:val="24"/>
                <w:szCs w:val="24"/>
                <w:lang w:eastAsia="ru-RU"/>
              </w:rPr>
              <w:br/>
              <w:t>(98,3%)</w:t>
            </w:r>
          </w:p>
        </w:tc>
      </w:tr>
      <w:tr w:rsidR="00C124D1" w:rsidRPr="003C7CA9" w:rsidTr="00E51939">
        <w:trPr>
          <w:trHeight w:val="315"/>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Поголовье скота (на конец периода)</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Крупный рогатый скот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77,4</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75,1</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97,1%</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36,7</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37,0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100,8%</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15,5</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13,5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87,0%</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25,2</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24,6</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97,8%</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из них коровы</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30,1</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28,3</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94,0%</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14,1</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13,5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96,2%</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5,8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4,8</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83,3%</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10,2</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97,0%</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Свиньи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193,4</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192,8</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99,7%</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174,6</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175,5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100,5%</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1,2</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1,1</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93,1%</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17,6</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16,2</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92,6%</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Овцы и козы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39,3</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37,6</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95,7%</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1,8</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103,6%</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9,7</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9,4</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96,1%</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27,8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26,4</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95,1%</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b/>
                <w:bCs/>
                <w:color w:val="auto"/>
                <w:sz w:val="24"/>
                <w:szCs w:val="24"/>
                <w:lang w:eastAsia="ru-RU"/>
              </w:rPr>
              <w:t>Птица - всего</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1 216,8</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1 556,0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b/>
                <w:bCs/>
                <w:color w:val="auto"/>
                <w:sz w:val="24"/>
                <w:szCs w:val="24"/>
                <w:lang w:eastAsia="ru-RU"/>
              </w:rPr>
              <w:t>127,9%</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в т. ч. с.-х. предприятия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789,5</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1174,5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148,8%</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К(Ф)Х и ИП</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62,0</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28,5</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46,0%</w:t>
            </w:r>
          </w:p>
        </w:tc>
      </w:tr>
      <w:tr w:rsidR="00C124D1" w:rsidRPr="003C7CA9" w:rsidTr="00E51939">
        <w:trPr>
          <w:trHeight w:val="315"/>
          <w:jc w:val="center"/>
        </w:trPr>
        <w:tc>
          <w:tcPr>
            <w:tcW w:w="4380" w:type="dxa"/>
            <w:tcBorders>
              <w:left w:val="single" w:sz="4" w:space="0" w:color="000000"/>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rPr>
                <w:rFonts w:ascii="PT Astra Serif" w:hAnsi="PT Astra Serif"/>
                <w:color w:val="auto"/>
              </w:rPr>
            </w:pPr>
            <w:r w:rsidRPr="003C7CA9">
              <w:rPr>
                <w:rFonts w:ascii="PT Astra Serif" w:eastAsia="Times New Roman" w:hAnsi="PT Astra Serif"/>
                <w:color w:val="auto"/>
                <w:sz w:val="24"/>
                <w:szCs w:val="24"/>
                <w:lang w:eastAsia="ru-RU"/>
              </w:rPr>
              <w:t>хозяйства населения</w:t>
            </w:r>
          </w:p>
        </w:tc>
        <w:tc>
          <w:tcPr>
            <w:tcW w:w="2039"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тыс. гол.</w:t>
            </w:r>
          </w:p>
        </w:tc>
        <w:tc>
          <w:tcPr>
            <w:tcW w:w="1395"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365,3</w:t>
            </w:r>
          </w:p>
        </w:tc>
        <w:tc>
          <w:tcPr>
            <w:tcW w:w="1286"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353,0</w:t>
            </w:r>
          </w:p>
        </w:tc>
        <w:tc>
          <w:tcPr>
            <w:tcW w:w="1260" w:type="dxa"/>
            <w:tcBorders>
              <w:bottom w:val="single" w:sz="4" w:space="0" w:color="000000"/>
              <w:right w:val="single" w:sz="4" w:space="0" w:color="000000"/>
            </w:tcBorders>
            <w:shd w:val="clear" w:color="auto" w:fill="FFFFFF" w:themeFill="background1"/>
            <w:vAlign w:val="center"/>
          </w:tcPr>
          <w:p w:rsidR="00C124D1" w:rsidRPr="003C7CA9" w:rsidRDefault="00C124D1" w:rsidP="00E51939">
            <w:pPr>
              <w:tabs>
                <w:tab w:val="clear" w:pos="708"/>
              </w:tabs>
              <w:suppressAutoHyphens w:val="0"/>
              <w:spacing w:after="0" w:line="240" w:lineRule="auto"/>
              <w:jc w:val="center"/>
              <w:rPr>
                <w:rFonts w:ascii="PT Astra Serif" w:hAnsi="PT Astra Serif"/>
                <w:color w:val="auto"/>
              </w:rPr>
            </w:pPr>
            <w:r w:rsidRPr="003C7CA9">
              <w:rPr>
                <w:rFonts w:ascii="PT Astra Serif" w:eastAsia="Times New Roman" w:hAnsi="PT Astra Serif"/>
                <w:color w:val="auto"/>
                <w:sz w:val="24"/>
                <w:szCs w:val="24"/>
                <w:lang w:eastAsia="ru-RU"/>
              </w:rPr>
              <w:t>96,6%</w:t>
            </w:r>
          </w:p>
        </w:tc>
      </w:tr>
    </w:tbl>
    <w:p w:rsidR="00C124D1" w:rsidRPr="003C7CA9" w:rsidRDefault="00C124D1" w:rsidP="00B45433">
      <w:pPr>
        <w:pStyle w:val="1f2"/>
        <w:widowControl w:val="0"/>
        <w:suppressAutoHyphens w:val="0"/>
        <w:spacing w:line="240" w:lineRule="auto"/>
        <w:ind w:firstLine="709"/>
        <w:jc w:val="both"/>
        <w:rPr>
          <w:rFonts w:ascii="PT Astra Serif" w:hAnsi="PT Astra Serif"/>
          <w:b/>
        </w:rPr>
      </w:pP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hAnsi="PT Astra Serif" w:cs="PT Astra Serif;Times New Roman"/>
        </w:rPr>
        <w:t xml:space="preserve">За 2025 год в хозяйствах всех категорий Ульяновской области надоено </w:t>
      </w:r>
      <w:r w:rsidRPr="003C7CA9">
        <w:rPr>
          <w:rFonts w:ascii="PT Astra Serif" w:hAnsi="PT Astra Serif" w:cs="PT Astra Serif;Times New Roman"/>
          <w:lang w:eastAsia="zh-CN"/>
        </w:rPr>
        <w:t>168</w:t>
      </w:r>
      <w:r w:rsidRPr="003C7CA9">
        <w:rPr>
          <w:rFonts w:ascii="PT Astra Serif" w:hAnsi="PT Astra Serif" w:cs="PT Astra Serif;Times New Roman"/>
        </w:rPr>
        <w:t xml:space="preserve"> тыс. тонн </w:t>
      </w:r>
      <w:r w:rsidRPr="003C7CA9">
        <w:rPr>
          <w:rFonts w:ascii="PT Astra Serif" w:hAnsi="PT Astra Serif" w:cs="PT Astra Serif;Times New Roman"/>
          <w:b/>
        </w:rPr>
        <w:t>молока</w:t>
      </w:r>
      <w:r w:rsidRPr="003C7CA9">
        <w:rPr>
          <w:rFonts w:ascii="PT Astra Serif" w:hAnsi="PT Astra Serif" w:cs="PT Astra Serif;Times New Roman"/>
        </w:rPr>
        <w:t xml:space="preserve">, что на </w:t>
      </w:r>
      <w:r w:rsidRPr="003C7CA9">
        <w:rPr>
          <w:rFonts w:ascii="PT Astra Serif" w:hAnsi="PT Astra Serif" w:cs="PT Astra Serif;Times New Roman"/>
          <w:lang w:eastAsia="zh-CN"/>
        </w:rPr>
        <w:t>9,6</w:t>
      </w:r>
      <w:r w:rsidRPr="003C7CA9">
        <w:rPr>
          <w:rFonts w:ascii="PT Astra Serif" w:hAnsi="PT Astra Serif" w:cs="PT Astra Serif;Times New Roman"/>
        </w:rPr>
        <w:t>% меньше, чем за 2024 год.</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hAnsi="PT Astra Serif" w:cs="PT Astra Serif;Times New Roman"/>
          <w:szCs w:val="28"/>
        </w:rPr>
        <w:t>Это объясняется, прежде всего, сокращением поголовья коров и, соответственно, объёмов производства молока в хозяйствах населения и крестьянских (фермерских) хозяйствах.</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hAnsi="PT Astra Serif" w:cs="PT Astra Serif;Times New Roman"/>
          <w:szCs w:val="28"/>
        </w:rPr>
        <w:t>Так</w:t>
      </w:r>
      <w:r w:rsidR="00A71950" w:rsidRPr="003C7CA9">
        <w:rPr>
          <w:rFonts w:ascii="PT Astra Serif" w:hAnsi="PT Astra Serif" w:cs="PT Astra Serif;Times New Roman"/>
          <w:szCs w:val="28"/>
        </w:rPr>
        <w:t>,</w:t>
      </w:r>
      <w:r w:rsidRPr="003C7CA9">
        <w:rPr>
          <w:rFonts w:ascii="PT Astra Serif" w:hAnsi="PT Astra Serif" w:cs="PT Astra Serif;Times New Roman"/>
          <w:szCs w:val="28"/>
        </w:rPr>
        <w:t xml:space="preserve"> в хозяйствах населения </w:t>
      </w:r>
      <w:r w:rsidRPr="003C7CA9">
        <w:rPr>
          <w:rFonts w:ascii="PT Astra Serif" w:eastAsia="Times New Roman" w:hAnsi="PT Astra Serif" w:cs="PT Astra Serif;Times New Roman"/>
          <w:szCs w:val="28"/>
          <w:lang w:eastAsia="zh-CN"/>
        </w:rPr>
        <w:t xml:space="preserve">произведено 43,4 тыс. тонн молока, что на 26,2% или 15,3 тыс. тонн меньше уровня 2024 года, в фермерских хозяйствах производство сократилось на 4,7 тыс. тонн или 19,1%. </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hAnsi="PT Astra Serif" w:cs="PT Astra Serif;Times New Roman"/>
          <w:szCs w:val="28"/>
        </w:rPr>
        <w:t xml:space="preserve">При этом </w:t>
      </w:r>
      <w:r w:rsidRPr="003C7CA9">
        <w:rPr>
          <w:rFonts w:ascii="PT Astra Serif" w:eastAsia="Times New Roman" w:hAnsi="PT Astra Serif" w:cs="PT Astra Serif;Times New Roman"/>
          <w:szCs w:val="28"/>
          <w:lang w:eastAsia="zh-CN"/>
        </w:rPr>
        <w:t>в сельскохозяйственных организациях отмечено динамика по увеличению производства.</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PT Astra Serif" w:hAnsi="PT Astra Serif" w:cs="PT Astra Serif;Times New Roman"/>
          <w:szCs w:val="28"/>
        </w:rPr>
        <w:t xml:space="preserve">За </w:t>
      </w:r>
      <w:r w:rsidRPr="003C7CA9">
        <w:rPr>
          <w:rFonts w:ascii="PT Astra Serif" w:eastAsia="Times New Roman" w:hAnsi="PT Astra Serif" w:cs="PT Astra Serif;Times New Roman"/>
          <w:szCs w:val="28"/>
          <w:lang w:eastAsia="zh-CN"/>
        </w:rPr>
        <w:t xml:space="preserve">2025 год в сельскохозяйственных организациях валовой надой молока </w:t>
      </w:r>
      <w:r w:rsidRPr="003C7CA9">
        <w:rPr>
          <w:rFonts w:ascii="PT Astra Serif" w:eastAsia="Times New Roman" w:hAnsi="PT Astra Serif" w:cs="PT Astra Serif;Times New Roman"/>
          <w:szCs w:val="28"/>
          <w:lang w:eastAsia="zh-CN"/>
        </w:rPr>
        <w:lastRenderedPageBreak/>
        <w:t>составил 105,1 тыс. тонн или 102,2% к уровню 2024 года.</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Times New Roman" w:hAnsi="PT Astra Serif" w:cs="PT Astra Serif;Times New Roman"/>
          <w:szCs w:val="28"/>
          <w:lang w:eastAsia="zh-CN"/>
        </w:rPr>
        <w:t>Удельный вес сельскохозяйственных организаций в общем объёме производства молока составил 62,6%.</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PT Astra Serif" w:hAnsi="PT Astra Serif" w:cs="PT Astra Serif"/>
        </w:rPr>
        <w:t xml:space="preserve">Одним из ключевых факторов развития молочного животноводства и наращивания объёмов производства является </w:t>
      </w:r>
      <w:r w:rsidRPr="003C7CA9">
        <w:rPr>
          <w:rFonts w:ascii="PT Astra Serif" w:eastAsia="PT Astra Serif" w:hAnsi="PT Astra Serif" w:cs="PT Astra Serif"/>
          <w:b/>
        </w:rPr>
        <w:t>повышение продуктивности коров.</w:t>
      </w:r>
      <w:r w:rsidRPr="003C7CA9">
        <w:rPr>
          <w:rFonts w:ascii="PT Astra Serif" w:eastAsia="PT Astra Serif" w:hAnsi="PT Astra Serif" w:cs="PT Astra Serif"/>
        </w:rPr>
        <w:t xml:space="preserve"> По данному показателю в регионе отмечена стабильная положительная динамика.</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PT Astra Serif" w:hAnsi="PT Astra Serif" w:cs="PT Astra Serif"/>
          <w:szCs w:val="28"/>
        </w:rPr>
        <w:t xml:space="preserve">Этому способствует целенаправленная селекционно-племенная работа по улучшению генофонда, направленная на замену низкопродуктивных коров на высокопродуктивных животных. </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Times New Roman" w:hAnsi="PT Astra Serif" w:cs="PT Astra Serif;Times New Roman"/>
          <w:szCs w:val="28"/>
          <w:lang w:eastAsia="zh-CN"/>
        </w:rPr>
        <w:t>По итогам 2025 года в</w:t>
      </w:r>
      <w:r w:rsidRPr="003C7CA9">
        <w:rPr>
          <w:rFonts w:ascii="PT Astra Serif" w:eastAsia="PT Astra Serif" w:hAnsi="PT Astra Serif" w:cs="PT Astra Serif;Times New Roman"/>
          <w:szCs w:val="28"/>
        </w:rPr>
        <w:t xml:space="preserve"> расч</w:t>
      </w:r>
      <w:r w:rsidRPr="003C7CA9">
        <w:rPr>
          <w:rFonts w:ascii="PT Astra Serif" w:eastAsia="Times New Roman" w:hAnsi="PT Astra Serif" w:cs="PT Astra Serif;Times New Roman"/>
          <w:szCs w:val="28"/>
          <w:lang w:eastAsia="zh-CN"/>
        </w:rPr>
        <w:t>ё</w:t>
      </w:r>
      <w:r w:rsidRPr="003C7CA9">
        <w:rPr>
          <w:rFonts w:ascii="PT Astra Serif" w:eastAsia="PT Astra Serif" w:hAnsi="PT Astra Serif" w:cs="PT Astra Serif;Times New Roman"/>
          <w:szCs w:val="28"/>
        </w:rPr>
        <w:t xml:space="preserve">те на 1 корову в сельскохозяйственных организациях надоено </w:t>
      </w:r>
      <w:r w:rsidRPr="003C7CA9">
        <w:rPr>
          <w:rFonts w:ascii="PT Astra Serif" w:eastAsia="Times New Roman" w:hAnsi="PT Astra Serif" w:cs="PT Astra Serif;Times New Roman"/>
          <w:szCs w:val="28"/>
          <w:lang w:eastAsia="zh-CN"/>
        </w:rPr>
        <w:t>7</w:t>
      </w:r>
      <w:r w:rsidR="00A71950" w:rsidRPr="003C7CA9">
        <w:rPr>
          <w:rFonts w:ascii="PT Astra Serif" w:eastAsia="Times New Roman" w:hAnsi="PT Astra Serif" w:cs="PT Astra Serif;Times New Roman"/>
          <w:szCs w:val="28"/>
          <w:lang w:eastAsia="zh-CN"/>
        </w:rPr>
        <w:t xml:space="preserve"> </w:t>
      </w:r>
      <w:r w:rsidRPr="003C7CA9">
        <w:rPr>
          <w:rFonts w:ascii="PT Astra Serif" w:eastAsia="Times New Roman" w:hAnsi="PT Astra Serif" w:cs="PT Astra Serif;Times New Roman"/>
          <w:szCs w:val="28"/>
          <w:lang w:eastAsia="zh-CN"/>
        </w:rPr>
        <w:t>768</w:t>
      </w:r>
      <w:r w:rsidRPr="003C7CA9">
        <w:rPr>
          <w:rFonts w:ascii="PT Astra Serif" w:eastAsia="PT Astra Serif" w:hAnsi="PT Astra Serif" w:cs="PT Astra Serif;Times New Roman"/>
          <w:szCs w:val="28"/>
        </w:rPr>
        <w:t xml:space="preserve"> кг молока, что на 6</w:t>
      </w:r>
      <w:r w:rsidRPr="003C7CA9">
        <w:rPr>
          <w:rFonts w:ascii="PT Astra Serif" w:eastAsia="Times New Roman" w:hAnsi="PT Astra Serif" w:cs="PT Astra Serif;Times New Roman"/>
          <w:szCs w:val="28"/>
          <w:lang w:eastAsia="zh-CN"/>
        </w:rPr>
        <w:t>,1</w:t>
      </w:r>
      <w:r w:rsidRPr="003C7CA9">
        <w:rPr>
          <w:rFonts w:ascii="PT Astra Serif" w:eastAsia="PT Astra Serif" w:hAnsi="PT Astra Serif" w:cs="PT Astra Serif;Times New Roman"/>
          <w:szCs w:val="28"/>
        </w:rPr>
        <w:t xml:space="preserve">% </w:t>
      </w:r>
      <w:r w:rsidRPr="003C7CA9">
        <w:rPr>
          <w:rFonts w:ascii="PT Astra Serif" w:eastAsia="Times New Roman" w:hAnsi="PT Astra Serif" w:cs="PT Astra Serif;Times New Roman"/>
          <w:szCs w:val="28"/>
          <w:lang w:eastAsia="zh-CN"/>
        </w:rPr>
        <w:t>выше</w:t>
      </w:r>
      <w:r w:rsidRPr="003C7CA9">
        <w:rPr>
          <w:rFonts w:ascii="PT Astra Serif" w:eastAsia="PT Astra Serif" w:hAnsi="PT Astra Serif" w:cs="PT Astra Serif;Times New Roman"/>
          <w:szCs w:val="28"/>
        </w:rPr>
        <w:t xml:space="preserve"> аналогичного показателя 20</w:t>
      </w:r>
      <w:r w:rsidRPr="003C7CA9">
        <w:rPr>
          <w:rFonts w:ascii="PT Astra Serif" w:eastAsia="Times New Roman" w:hAnsi="PT Astra Serif" w:cs="PT Astra Serif;Times New Roman"/>
          <w:szCs w:val="28"/>
          <w:lang w:eastAsia="zh-CN"/>
        </w:rPr>
        <w:t>24</w:t>
      </w:r>
      <w:r w:rsidRPr="003C7CA9">
        <w:rPr>
          <w:rFonts w:ascii="PT Astra Serif" w:eastAsia="PT Astra Serif" w:hAnsi="PT Astra Serif" w:cs="PT Astra Serif;Times New Roman"/>
          <w:szCs w:val="28"/>
        </w:rPr>
        <w:t xml:space="preserve"> года </w:t>
      </w:r>
      <w:r w:rsidRPr="003C7CA9">
        <w:rPr>
          <w:rFonts w:ascii="PT Astra Serif" w:eastAsia="PT Astra Serif" w:hAnsi="PT Astra Serif" w:cs="PT Astra Serif;Times New Roman"/>
          <w:szCs w:val="28"/>
          <w:lang w:eastAsia="zh-CN"/>
        </w:rPr>
        <w:t xml:space="preserve">и является </w:t>
      </w:r>
      <w:r w:rsidRPr="003C7CA9">
        <w:rPr>
          <w:rFonts w:ascii="PT Astra Serif" w:eastAsia="PT Astra Serif" w:hAnsi="PT Astra Serif" w:cs="PT Astra Serif;Times New Roman"/>
          <w:szCs w:val="28"/>
        </w:rPr>
        <w:t>рекордн</w:t>
      </w:r>
      <w:r w:rsidRPr="003C7CA9">
        <w:rPr>
          <w:rFonts w:ascii="PT Astra Serif" w:eastAsia="Times New Roman" w:hAnsi="PT Astra Serif" w:cs="PT Astra Serif;Times New Roman"/>
          <w:szCs w:val="28"/>
          <w:lang w:eastAsia="zh-CN"/>
        </w:rPr>
        <w:t>ы</w:t>
      </w:r>
      <w:r w:rsidRPr="003C7CA9">
        <w:rPr>
          <w:rFonts w:ascii="PT Astra Serif" w:eastAsia="PT Astra Serif" w:hAnsi="PT Astra Serif" w:cs="PT Astra Serif;Times New Roman"/>
          <w:szCs w:val="28"/>
        </w:rPr>
        <w:t xml:space="preserve">м показателем для </w:t>
      </w:r>
      <w:r w:rsidRPr="003C7CA9">
        <w:rPr>
          <w:rFonts w:ascii="PT Astra Serif" w:eastAsia="PT Astra Serif" w:hAnsi="PT Astra Serif" w:cs="PT Astra Serif;Times New Roman"/>
          <w:szCs w:val="28"/>
          <w:lang w:eastAsia="zh-CN"/>
        </w:rPr>
        <w:t>Ульяновской области</w:t>
      </w:r>
      <w:r w:rsidRPr="003C7CA9">
        <w:rPr>
          <w:rFonts w:ascii="PT Astra Serif" w:eastAsia="PT Astra Serif" w:hAnsi="PT Astra Serif" w:cs="PT Astra Serif;Times New Roman"/>
          <w:szCs w:val="28"/>
        </w:rPr>
        <w:t>.</w:t>
      </w:r>
    </w:p>
    <w:p w:rsidR="00C124D1" w:rsidRPr="003C7CA9" w:rsidRDefault="00C124D1" w:rsidP="00B45433">
      <w:pPr>
        <w:pStyle w:val="afff8"/>
        <w:suppressAutoHyphens w:val="0"/>
        <w:ind w:firstLine="709"/>
        <w:jc w:val="both"/>
        <w:rPr>
          <w:color w:val="auto"/>
          <w:szCs w:val="28"/>
        </w:rPr>
      </w:pPr>
      <w:r w:rsidRPr="003C7CA9">
        <w:rPr>
          <w:rFonts w:cs="PT Astra Serif"/>
          <w:color w:val="auto"/>
          <w:szCs w:val="28"/>
        </w:rPr>
        <w:t>В целях поддержки молочного животноводства в 202</w:t>
      </w:r>
      <w:r w:rsidRPr="003C7CA9">
        <w:rPr>
          <w:rFonts w:eastAsia="SimSun" w:cs="PT Astra Serif"/>
          <w:color w:val="auto"/>
          <w:szCs w:val="28"/>
          <w:lang w:eastAsia="ar-SA"/>
        </w:rPr>
        <w:t>5</w:t>
      </w:r>
      <w:r w:rsidRPr="003C7CA9">
        <w:rPr>
          <w:rFonts w:cs="PT Astra Serif"/>
          <w:color w:val="auto"/>
          <w:szCs w:val="28"/>
        </w:rPr>
        <w:t xml:space="preserve"> году сельскохозяйственным товаропроизводителям, не допустившим по итогам 202</w:t>
      </w:r>
      <w:r w:rsidRPr="003C7CA9">
        <w:rPr>
          <w:rFonts w:eastAsia="SimSun" w:cs="PT Astra Serif"/>
          <w:color w:val="auto"/>
          <w:szCs w:val="28"/>
          <w:lang w:eastAsia="ar-SA"/>
        </w:rPr>
        <w:t>4</w:t>
      </w:r>
      <w:r w:rsidRPr="003C7CA9">
        <w:rPr>
          <w:rFonts w:cs="PT Astra Serif"/>
          <w:color w:val="auto"/>
          <w:szCs w:val="28"/>
        </w:rPr>
        <w:t xml:space="preserve"> года сокращение численности коров, за счёт средств консолидированного бюджета, выплачены субсидии в целях возмещения части их затрат, связанных с </w:t>
      </w:r>
      <w:r w:rsidRPr="003C7CA9">
        <w:rPr>
          <w:rFonts w:eastAsia="Calibri" w:cs="PT Astra Serif"/>
          <w:color w:val="auto"/>
          <w:szCs w:val="28"/>
        </w:rPr>
        <w:t>производством коровьего молока.</w:t>
      </w:r>
    </w:p>
    <w:p w:rsidR="00C124D1" w:rsidRPr="003C7CA9" w:rsidRDefault="00C124D1" w:rsidP="00B45433">
      <w:pPr>
        <w:pStyle w:val="afff8"/>
        <w:suppressAutoHyphens w:val="0"/>
        <w:ind w:firstLine="709"/>
        <w:jc w:val="both"/>
        <w:rPr>
          <w:color w:val="auto"/>
          <w:szCs w:val="28"/>
        </w:rPr>
      </w:pPr>
      <w:r w:rsidRPr="003C7CA9">
        <w:rPr>
          <w:rFonts w:eastAsia="Calibri" w:cs="PT Astra Serif"/>
          <w:color w:val="auto"/>
          <w:szCs w:val="28"/>
          <w:lang w:bidi="en-US"/>
        </w:rPr>
        <w:t>Указанная субсидия выплачена 29 животноводческим хозяйствам, в которых содержится 63,3% коров общественного сектора, а ф</w:t>
      </w:r>
      <w:r w:rsidRPr="003C7CA9">
        <w:rPr>
          <w:rFonts w:eastAsia="Calibri" w:cs="PT Astra Serif"/>
          <w:color w:val="auto"/>
          <w:szCs w:val="28"/>
          <w:lang w:bidi="ru-RU"/>
        </w:rPr>
        <w:t xml:space="preserve">актическое производство молока за 2025 составило 95,3 тыс. тонн или 56,7% всего валового надоя в регионе. </w:t>
      </w:r>
    </w:p>
    <w:p w:rsidR="00C124D1" w:rsidRPr="003C7CA9" w:rsidRDefault="00C124D1" w:rsidP="00B45433">
      <w:pPr>
        <w:pStyle w:val="afff8"/>
        <w:suppressAutoHyphens w:val="0"/>
        <w:ind w:firstLine="709"/>
        <w:jc w:val="both"/>
        <w:rPr>
          <w:color w:val="auto"/>
          <w:szCs w:val="28"/>
        </w:rPr>
      </w:pPr>
      <w:r w:rsidRPr="003C7CA9">
        <w:rPr>
          <w:rFonts w:eastAsia="Calibri" w:cs="PT Astra Serif"/>
          <w:color w:val="auto"/>
          <w:szCs w:val="28"/>
          <w:lang w:bidi="ru-RU"/>
        </w:rPr>
        <w:t>При этом средними и крупными животноводческими предприятиями, к которым относятся ведущие животноводческие организации</w:t>
      </w:r>
      <w:r w:rsidR="001E6F6B" w:rsidRPr="003C7CA9">
        <w:rPr>
          <w:rFonts w:eastAsia="Calibri" w:cs="PT Astra Serif"/>
          <w:color w:val="auto"/>
          <w:szCs w:val="28"/>
          <w:lang w:bidi="ru-RU"/>
        </w:rPr>
        <w:t xml:space="preserve"> </w:t>
      </w:r>
      <w:r w:rsidRPr="003C7CA9">
        <w:rPr>
          <w:rFonts w:eastAsia="Calibri" w:cs="PT Astra Serif"/>
          <w:color w:val="auto"/>
          <w:szCs w:val="28"/>
          <w:lang w:bidi="ru-RU"/>
        </w:rPr>
        <w:t>ООО «Энвол», ООО «Агро-Нептун», ООО «КФХ Возрождение» за 2025 год произведено 50 тыс. тонн молока, что составило 29,8% от общего объёма производства молока в Ульяновской области в 2025 году.</w:t>
      </w:r>
    </w:p>
    <w:p w:rsidR="00700C94" w:rsidRPr="003C7CA9" w:rsidRDefault="00700C94" w:rsidP="00B45433">
      <w:pPr>
        <w:pStyle w:val="aff7"/>
        <w:widowControl w:val="0"/>
        <w:suppressAutoHyphens w:val="0"/>
        <w:spacing w:after="0" w:line="240" w:lineRule="auto"/>
        <w:ind w:left="0" w:firstLine="709"/>
        <w:jc w:val="both"/>
        <w:rPr>
          <w:rFonts w:ascii="PT Astra Serif" w:hAnsi="PT Astra Serif" w:cs="PT Astra Serif"/>
          <w:sz w:val="28"/>
          <w:szCs w:val="28"/>
        </w:rPr>
      </w:pPr>
      <w:r w:rsidRPr="003C7CA9">
        <w:rPr>
          <w:rFonts w:ascii="PT Astra Serif" w:hAnsi="PT Astra Serif" w:cs="PT Astra Serif"/>
          <w:sz w:val="28"/>
          <w:szCs w:val="28"/>
        </w:rPr>
        <w:t>С 2026 года, согласно условиям федеральны</w:t>
      </w:r>
      <w:r w:rsidR="00552713">
        <w:rPr>
          <w:rFonts w:ascii="PT Astra Serif" w:hAnsi="PT Astra Serif" w:cs="PT Astra Serif"/>
          <w:sz w:val="28"/>
          <w:szCs w:val="28"/>
        </w:rPr>
        <w:t>х</w:t>
      </w:r>
      <w:r w:rsidRPr="003C7CA9">
        <w:rPr>
          <w:rFonts w:ascii="PT Astra Serif" w:hAnsi="PT Astra Serif" w:cs="PT Astra Serif"/>
          <w:sz w:val="28"/>
          <w:szCs w:val="28"/>
        </w:rPr>
        <w:t xml:space="preserve"> правил предоставления субсидий, субсидия по возмещению части их затрат, связанных с производством коровьего молока, за счёт средств консолидированного бюджета, предусмотрена только для субъектов малого предпринимательства.</w:t>
      </w:r>
    </w:p>
    <w:p w:rsidR="00700C94" w:rsidRPr="003C7CA9" w:rsidRDefault="00700C94" w:rsidP="00B45433">
      <w:pPr>
        <w:pStyle w:val="afff8"/>
        <w:suppressAutoHyphens w:val="0"/>
        <w:ind w:firstLine="709"/>
        <w:jc w:val="both"/>
        <w:rPr>
          <w:rFonts w:eastAsia="Calibri" w:cs="PT Astra Serif"/>
          <w:color w:val="000000"/>
          <w:szCs w:val="28"/>
          <w:lang w:bidi="ru-RU"/>
        </w:rPr>
      </w:pPr>
      <w:r w:rsidRPr="003C7CA9">
        <w:rPr>
          <w:rFonts w:eastAsia="Calibri" w:cs="PT Astra Serif"/>
          <w:color w:val="000000"/>
          <w:szCs w:val="28"/>
          <w:lang w:bidi="ru-RU"/>
        </w:rPr>
        <w:t>В этой связи было бы целесообразно предусмотреть поддержку крупных животноводческих предприятий по данному направлению за счёт средств областного бюджета.</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Tahoma" w:hAnsi="PT Astra Serif" w:cs="PT Astra Serif"/>
          <w:szCs w:val="28"/>
          <w:lang w:eastAsia="ar-SA"/>
        </w:rPr>
        <w:t>В</w:t>
      </w:r>
      <w:r w:rsidRPr="003C7CA9">
        <w:rPr>
          <w:rFonts w:ascii="PT Astra Serif" w:hAnsi="PT Astra Serif" w:cs="PT Astra Serif"/>
          <w:kern w:val="2"/>
          <w:szCs w:val="28"/>
          <w:lang w:eastAsia="zh-CN"/>
        </w:rPr>
        <w:t xml:space="preserve"> регионе </w:t>
      </w:r>
      <w:r w:rsidRPr="003C7CA9">
        <w:rPr>
          <w:rFonts w:ascii="PT Astra Serif" w:hAnsi="PT Astra Serif" w:cs="PT Astra Serif"/>
          <w:kern w:val="2"/>
          <w:szCs w:val="28"/>
          <w:lang w:eastAsia="en-US" w:bidi="en-US"/>
        </w:rPr>
        <w:t xml:space="preserve">продолжается работа по реконструкции и модернизации существующих животноводческих объектов, привлечению инвесторов для строительства новых молочных ферм и комплексов. </w:t>
      </w:r>
    </w:p>
    <w:p w:rsidR="00A71950" w:rsidRPr="003C7CA9" w:rsidRDefault="00A71950" w:rsidP="00B45433">
      <w:pPr>
        <w:pStyle w:val="afff6"/>
        <w:suppressAutoHyphens w:val="0"/>
        <w:rPr>
          <w:color w:val="auto"/>
        </w:rPr>
      </w:pPr>
      <w:r w:rsidRPr="003C7CA9">
        <w:rPr>
          <w:rFonts w:eastAsia="PT Astra Serif" w:cs="PT Astra Serif"/>
          <w:color w:val="auto"/>
        </w:rPr>
        <w:t>На 2026-202</w:t>
      </w:r>
      <w:r w:rsidRPr="003C7CA9">
        <w:rPr>
          <w:color w:val="auto"/>
          <w:lang w:eastAsia="en-US"/>
        </w:rPr>
        <w:t>7</w:t>
      </w:r>
      <w:r w:rsidRPr="003C7CA9">
        <w:rPr>
          <w:rFonts w:eastAsia="PT Astra Serif" w:cs="PT Astra Serif"/>
          <w:color w:val="auto"/>
        </w:rPr>
        <w:t xml:space="preserve"> годы в регионе запланированы к реализации проекты, предусматривающие увеличение как численности коров, так и объёмов производства молока.</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PT Astra Serif" w:hAnsi="PT Astra Serif" w:cs="PT Astra Serif"/>
          <w:kern w:val="2"/>
          <w:szCs w:val="28"/>
          <w:lang w:eastAsia="en-US" w:bidi="en-US"/>
        </w:rPr>
        <w:t>Однако с</w:t>
      </w:r>
      <w:r w:rsidRPr="003C7CA9">
        <w:rPr>
          <w:rFonts w:ascii="PT Astra Serif" w:eastAsia="PT Astra Serif" w:hAnsi="PT Astra Serif" w:cs="PT Astra Serif"/>
          <w:szCs w:val="28"/>
          <w:lang w:bidi="hi-IN"/>
        </w:rPr>
        <w:t>ледует отметить</w:t>
      </w:r>
      <w:r w:rsidRPr="003C7CA9">
        <w:rPr>
          <w:rFonts w:ascii="PT Astra Serif" w:eastAsia="PT Astra Serif" w:hAnsi="PT Astra Serif" w:cs="PT Astra Serif"/>
          <w:kern w:val="2"/>
          <w:szCs w:val="28"/>
          <w:lang w:bidi="hi-IN"/>
        </w:rPr>
        <w:t xml:space="preserve">, что реализация инвестиционных проектов в животноводстве в настоящее время, с учётом экономической ситуации, является малопривлекательной ввиду долгого срока окупаемости, высоких процентов по </w:t>
      </w:r>
      <w:r w:rsidRPr="003C7CA9">
        <w:rPr>
          <w:rFonts w:ascii="PT Astra Serif" w:eastAsia="PT Astra Serif" w:hAnsi="PT Astra Serif" w:cs="PT Astra Serif"/>
          <w:kern w:val="2"/>
          <w:szCs w:val="28"/>
          <w:lang w:bidi="hi-IN"/>
        </w:rPr>
        <w:lastRenderedPageBreak/>
        <w:t xml:space="preserve">кредитам, рисков, связанных с оттоком специалистов и удорожания реализации проектов на 20-30% по </w:t>
      </w:r>
      <w:r w:rsidR="00A71950" w:rsidRPr="003C7CA9">
        <w:rPr>
          <w:rFonts w:ascii="PT Astra Serif" w:eastAsia="PT Astra Serif" w:hAnsi="PT Astra Serif" w:cs="PT Astra Serif"/>
          <w:kern w:val="2"/>
          <w:szCs w:val="28"/>
          <w:lang w:bidi="hi-IN"/>
        </w:rPr>
        <w:t>сравнению с первоначальными планами</w:t>
      </w:r>
      <w:r w:rsidRPr="003C7CA9">
        <w:rPr>
          <w:rFonts w:ascii="PT Astra Serif" w:eastAsia="PT Astra Serif" w:hAnsi="PT Astra Serif" w:cs="PT Astra Serif"/>
          <w:kern w:val="2"/>
          <w:szCs w:val="28"/>
          <w:lang w:bidi="hi-IN"/>
        </w:rPr>
        <w:t>.</w:t>
      </w:r>
    </w:p>
    <w:p w:rsidR="00C124D1" w:rsidRPr="003C7CA9" w:rsidRDefault="00C124D1" w:rsidP="00B45433">
      <w:pPr>
        <w:pStyle w:val="1f2"/>
        <w:widowControl w:val="0"/>
        <w:suppressAutoHyphens w:val="0"/>
        <w:spacing w:line="240" w:lineRule="auto"/>
        <w:ind w:firstLine="709"/>
        <w:jc w:val="both"/>
        <w:rPr>
          <w:rFonts w:ascii="PT Astra Serif" w:eastAsia="PT Astra Serif" w:hAnsi="PT Astra Serif" w:cs="PT Astra Serif"/>
          <w:lang w:eastAsia="ru-RU"/>
        </w:rPr>
      </w:pPr>
      <w:r w:rsidRPr="003C7CA9">
        <w:rPr>
          <w:rFonts w:ascii="PT Astra Serif" w:eastAsia="PT Astra Serif" w:hAnsi="PT Astra Serif" w:cs="PT Astra Serif"/>
          <w:b/>
          <w:lang w:eastAsia="ru-RU"/>
        </w:rPr>
        <w:t>В птицеводстве</w:t>
      </w:r>
      <w:r w:rsidRPr="003C7CA9">
        <w:rPr>
          <w:rFonts w:ascii="PT Astra Serif" w:eastAsia="PT Astra Serif" w:hAnsi="PT Astra Serif" w:cs="PT Astra Serif"/>
          <w:lang w:eastAsia="ru-RU"/>
        </w:rPr>
        <w:t xml:space="preserve"> также реализуется ряд инвестиционных проектов, как в яичном, так и в бройлерном производстве, суммарная мощность которых составляет 4,1 тыс. тонн мяса птицы и 14,5 млн. штук яйца.</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PT Astra Serif" w:hAnsi="PT Astra Serif" w:cs="PT Astra Serif"/>
          <w:lang w:eastAsia="ru-RU"/>
        </w:rPr>
        <w:t xml:space="preserve">За 2025 год </w:t>
      </w:r>
      <w:r w:rsidRPr="003C7CA9">
        <w:rPr>
          <w:rFonts w:ascii="PT Astra Serif" w:eastAsia="PT Astra Serif" w:hAnsi="PT Astra Serif" w:cs="PT Astra Serif"/>
          <w:b/>
          <w:lang w:eastAsia="ru-RU"/>
        </w:rPr>
        <w:t>производство яиц</w:t>
      </w:r>
      <w:r w:rsidRPr="003C7CA9">
        <w:rPr>
          <w:rFonts w:ascii="PT Astra Serif" w:eastAsia="PT Astra Serif" w:hAnsi="PT Astra Serif" w:cs="PT Astra Serif"/>
          <w:lang w:eastAsia="ru-RU"/>
        </w:rPr>
        <w:t xml:space="preserve"> в регионе составило 193,6 млн. штук, в том числе в сельскохозяйственных организациях 130 млн. штук, что составляет 67,1% </w:t>
      </w:r>
      <w:r w:rsidRPr="003C7CA9">
        <w:rPr>
          <w:rFonts w:ascii="PT Astra Serif" w:hAnsi="PT Astra Serif" w:cs="PT Astra Serif;Times New Roman"/>
          <w:lang w:eastAsia="zh-CN"/>
        </w:rPr>
        <w:t>в общем объёме производства.</w:t>
      </w:r>
    </w:p>
    <w:p w:rsidR="00C124D1" w:rsidRPr="003C7CA9" w:rsidRDefault="00C124D1" w:rsidP="00B45433">
      <w:pPr>
        <w:pStyle w:val="afff6"/>
        <w:suppressAutoHyphens w:val="0"/>
        <w:rPr>
          <w:color w:val="auto"/>
        </w:rPr>
      </w:pPr>
      <w:r w:rsidRPr="003C7CA9">
        <w:rPr>
          <w:color w:val="auto"/>
        </w:rPr>
        <w:t xml:space="preserve">По итогам 2025 года в хозяйствах всех категорий Ульяновской области </w:t>
      </w:r>
      <w:r w:rsidRPr="003C7CA9">
        <w:rPr>
          <w:b/>
          <w:color w:val="auto"/>
        </w:rPr>
        <w:t>произведено скота и птицы на убой (в живом весе</w:t>
      </w:r>
      <w:r w:rsidRPr="003C7CA9">
        <w:rPr>
          <w:color w:val="auto"/>
        </w:rPr>
        <w:t xml:space="preserve">) </w:t>
      </w:r>
      <w:r w:rsidRPr="003C7CA9">
        <w:rPr>
          <w:color w:val="auto"/>
          <w:lang w:eastAsia="en-US"/>
        </w:rPr>
        <w:t>58,5</w:t>
      </w:r>
      <w:r w:rsidRPr="003C7CA9">
        <w:rPr>
          <w:color w:val="auto"/>
        </w:rPr>
        <w:t xml:space="preserve"> тыс. тонн, что </w:t>
      </w:r>
      <w:r w:rsidRPr="003C7CA9">
        <w:rPr>
          <w:color w:val="auto"/>
          <w:lang w:eastAsia="en-US"/>
        </w:rPr>
        <w:t>ниже</w:t>
      </w:r>
      <w:r w:rsidRPr="003C7CA9">
        <w:rPr>
          <w:color w:val="auto"/>
        </w:rPr>
        <w:t xml:space="preserve"> показател</w:t>
      </w:r>
      <w:r w:rsidRPr="003C7CA9">
        <w:rPr>
          <w:color w:val="auto"/>
          <w:lang w:eastAsia="en-US"/>
        </w:rPr>
        <w:t>я</w:t>
      </w:r>
      <w:r w:rsidRPr="003C7CA9">
        <w:rPr>
          <w:color w:val="auto"/>
        </w:rPr>
        <w:t xml:space="preserve"> 2024 года на 3,8%.</w:t>
      </w:r>
    </w:p>
    <w:p w:rsidR="00C124D1" w:rsidRPr="003C7CA9" w:rsidRDefault="00C124D1" w:rsidP="00B45433">
      <w:pPr>
        <w:pStyle w:val="afff5"/>
        <w:widowControl w:val="0"/>
        <w:suppressAutoHyphens w:val="0"/>
        <w:rPr>
          <w:rFonts w:ascii="PT Astra Serif" w:hAnsi="PT Astra Serif"/>
          <w:szCs w:val="28"/>
        </w:rPr>
      </w:pPr>
      <w:r w:rsidRPr="003C7CA9">
        <w:rPr>
          <w:rFonts w:ascii="PT Astra Serif" w:eastAsia="Times New Roman" w:hAnsi="PT Astra Serif" w:cs="PT Astra Serif;Times New Roman"/>
          <w:szCs w:val="28"/>
          <w:lang w:eastAsia="zh-CN"/>
        </w:rPr>
        <w:t>При этом сельскохозяйственные организации увеличили объём производства с 42,1 до 43 тыс. тонн. Их удельный вес составил 73,5%.</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PT Astra Serif" w:hAnsi="PT Astra Serif" w:cs="PT Astra Serif"/>
          <w:lang w:eastAsia="en-US" w:bidi="en-US"/>
        </w:rPr>
        <w:t>Из общего объёма производства скота и птицы на убой (в живом весе) на долю птицу приходится 11,6%; на крупный рогатый скот - 20%; на свиней - 66,3%.</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Calibri" w:hAnsi="PT Astra Serif"/>
          <w:lang w:eastAsia="en-US"/>
        </w:rPr>
        <w:t xml:space="preserve">С учётом этого, необходимо продолжить работу по переводу биологически уязвимых, </w:t>
      </w:r>
      <w:r w:rsidRPr="003C7CA9">
        <w:rPr>
          <w:rFonts w:ascii="PT Astra Serif" w:eastAsia="Calibri" w:hAnsi="PT Astra Serif" w:cs="PT Astra Serif"/>
          <w:lang w:eastAsia="en-US" w:bidi="en-US"/>
        </w:rPr>
        <w:t>не обеспечивающих высокий зоосанитарный статус</w:t>
      </w:r>
      <w:r w:rsidRPr="003C7CA9">
        <w:rPr>
          <w:rFonts w:ascii="PT Astra Serif" w:eastAsia="Calibri" w:hAnsi="PT Astra Serif"/>
          <w:lang w:eastAsia="en-US"/>
        </w:rPr>
        <w:t xml:space="preserve"> свиноводческих хозяйств, к которым относятся, прежде всего, </w:t>
      </w:r>
      <w:r w:rsidRPr="003C7CA9">
        <w:rPr>
          <w:rFonts w:ascii="PT Astra Serif" w:eastAsia="Calibri" w:hAnsi="PT Astra Serif" w:cs="PT Astra Serif"/>
          <w:lang w:eastAsia="en-US" w:bidi="en-US"/>
        </w:rPr>
        <w:t xml:space="preserve">личные подсобные и крестьянские (фермерские) хозяйства, </w:t>
      </w:r>
      <w:r w:rsidRPr="003C7CA9">
        <w:rPr>
          <w:rFonts w:ascii="PT Astra Serif" w:eastAsia="Calibri" w:hAnsi="PT Astra Serif"/>
          <w:lang w:eastAsia="en-US"/>
        </w:rPr>
        <w:t>на альтернативные виды животноводства.</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Calibri" w:hAnsi="PT Astra Serif" w:cs="PT Astra Serif"/>
          <w:kern w:val="2"/>
          <w:lang w:eastAsia="en-US" w:bidi="en-US"/>
        </w:rPr>
        <w:t xml:space="preserve">Это </w:t>
      </w:r>
      <w:r w:rsidRPr="003C7CA9">
        <w:rPr>
          <w:rFonts w:ascii="PT Astra Serif" w:eastAsia="Calibri" w:hAnsi="PT Astra Serif"/>
          <w:lang w:eastAsia="en-US"/>
        </w:rPr>
        <w:t>будет способствовать деятельной профилактике распространения африканской чумы свиней и наращиванию объёмов производства свиней на убой в крупных комплексах промышленного типа</w:t>
      </w:r>
      <w:r w:rsidRPr="003C7CA9">
        <w:rPr>
          <w:rFonts w:ascii="PT Astra Serif" w:eastAsia="Calibri" w:hAnsi="PT Astra Serif" w:cs="PT Astra Serif"/>
          <w:kern w:val="2"/>
          <w:lang w:eastAsia="en-US" w:bidi="en-US"/>
        </w:rPr>
        <w:t>.</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Calibri" w:hAnsi="PT Astra Serif" w:cs="PT Astra Serif"/>
          <w:kern w:val="2"/>
          <w:lang w:eastAsia="en-US" w:bidi="en-US"/>
        </w:rPr>
        <w:t>В настоящее время на территории Ульяновской области осуществляют деятельность 5 свиноводческих комплексов, в которых содержится 91% всего поголовья свиней в регионе.</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PT Astra Serif" w:hAnsi="PT Astra Serif" w:cs="PT Astra Serif"/>
          <w:kern w:val="2"/>
          <w:lang w:eastAsia="zh-CN"/>
        </w:rPr>
        <w:t>В</w:t>
      </w:r>
      <w:r w:rsidRPr="003C7CA9">
        <w:rPr>
          <w:rFonts w:ascii="PT Astra Serif" w:eastAsia="PT Astra Serif" w:hAnsi="PT Astra Serif" w:cs="PT Astra Serif"/>
          <w:kern w:val="2"/>
          <w:lang w:eastAsia="zh-CN" w:bidi="hi-IN"/>
        </w:rPr>
        <w:t xml:space="preserve"> последнее время в регионе наблюдается рост производства в </w:t>
      </w:r>
      <w:r w:rsidRPr="003C7CA9">
        <w:rPr>
          <w:rFonts w:ascii="PT Astra Serif" w:eastAsia="PT Astra Serif" w:hAnsi="PT Astra Serif" w:cs="PT Astra Serif"/>
          <w:b/>
          <w:kern w:val="2"/>
          <w:lang w:eastAsia="zh-CN" w:bidi="hi-IN"/>
        </w:rPr>
        <w:t>аквакультуре</w:t>
      </w:r>
      <w:r w:rsidRPr="003C7CA9">
        <w:rPr>
          <w:rFonts w:ascii="PT Astra Serif" w:eastAsia="PT Astra Serif" w:hAnsi="PT Astra Serif" w:cs="PT Astra Serif"/>
          <w:kern w:val="2"/>
          <w:lang w:eastAsia="zh-CN" w:bidi="hi-IN"/>
        </w:rPr>
        <w:t xml:space="preserve">. </w:t>
      </w:r>
      <w:r w:rsidRPr="003C7CA9">
        <w:rPr>
          <w:rFonts w:ascii="PT Astra Serif" w:hAnsi="PT Astra Serif"/>
        </w:rPr>
        <w:t>Росту производства товарной рыбы способствовала региональная поддержка отрасли рыбоводства по возмещению части затрат на приобретение рыбопосадочного материала, комбикормов для рыбы, строительных материалов и оборудования для рыбоводства.</w:t>
      </w:r>
    </w:p>
    <w:p w:rsidR="00C124D1" w:rsidRPr="003C7CA9" w:rsidRDefault="00C124D1" w:rsidP="00B45433">
      <w:pPr>
        <w:pStyle w:val="afff6"/>
        <w:suppressAutoHyphens w:val="0"/>
        <w:rPr>
          <w:color w:val="auto"/>
        </w:rPr>
      </w:pPr>
      <w:r w:rsidRPr="003C7CA9">
        <w:rPr>
          <w:rFonts w:eastAsia="PT Astra Serif" w:cs="PT Astra Serif"/>
          <w:bCs w:val="0"/>
          <w:color w:val="auto"/>
          <w:kern w:val="2"/>
          <w:lang w:eastAsia="zh-CN" w:bidi="hi-IN"/>
        </w:rPr>
        <w:t xml:space="preserve">В регионе интенсивно развивается индустриальное рыбоводство - выращивание рыбы в бассейнах и установках замкнутого водоснабжения, идёт увеличение производства ценных видов рыбы. </w:t>
      </w:r>
    </w:p>
    <w:p w:rsidR="00C124D1" w:rsidRPr="003C7CA9" w:rsidRDefault="00C124D1" w:rsidP="00B45433">
      <w:pPr>
        <w:pStyle w:val="aff7"/>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eastAsia="Calibri" w:hAnsi="PT Astra Serif" w:cs="PT Astra Serif"/>
          <w:color w:val="auto"/>
          <w:kern w:val="2"/>
          <w:sz w:val="28"/>
          <w:szCs w:val="28"/>
          <w:lang w:bidi="en-US"/>
        </w:rPr>
        <w:t>За 2025 год объём производства товарной аквакультуры составил 537 тонн (108% к уровню 2024 года).</w:t>
      </w:r>
    </w:p>
    <w:p w:rsidR="00C124D1" w:rsidRPr="003C7CA9" w:rsidRDefault="00C124D1" w:rsidP="00B45433">
      <w:pPr>
        <w:pStyle w:val="1f2"/>
        <w:widowControl w:val="0"/>
        <w:suppressAutoHyphens w:val="0"/>
        <w:spacing w:line="240" w:lineRule="auto"/>
        <w:ind w:firstLine="709"/>
        <w:jc w:val="both"/>
        <w:rPr>
          <w:rFonts w:ascii="PT Astra Serif" w:hAnsi="PT Astra Serif"/>
        </w:rPr>
      </w:pPr>
      <w:r w:rsidRPr="003C7CA9">
        <w:rPr>
          <w:rFonts w:ascii="PT Astra Serif" w:eastAsia="Calibri" w:hAnsi="PT Astra Serif" w:cs="PT Astra Serif"/>
          <w:iCs/>
          <w:kern w:val="2"/>
          <w:lang w:eastAsia="en-US" w:bidi="en-US"/>
        </w:rPr>
        <w:t xml:space="preserve">Учитывая, что значительная часть животноводческой продукции в </w:t>
      </w:r>
      <w:r w:rsidRPr="003C7CA9">
        <w:rPr>
          <w:rFonts w:ascii="PT Astra Serif" w:eastAsia="Tahoma" w:hAnsi="PT Astra Serif" w:cs="PT Astra Serif"/>
          <w:iCs/>
          <w:lang w:eastAsia="zh-CN" w:bidi="hi-IN"/>
        </w:rPr>
        <w:t>Ульяновской области</w:t>
      </w:r>
      <w:r w:rsidRPr="003C7CA9">
        <w:rPr>
          <w:rFonts w:ascii="PT Astra Serif" w:eastAsia="Calibri" w:hAnsi="PT Astra Serif" w:cs="PT Astra Serif"/>
          <w:iCs/>
          <w:kern w:val="2"/>
          <w:lang w:eastAsia="en-US" w:bidi="en-US"/>
        </w:rPr>
        <w:t xml:space="preserve"> производится в хозяйствах населения (30,5% яиц; 25,8% молока; 22,8% скота и птицы на убой), необходимо максимальное вовлечение данной категории граждан к созданию животноводческих крестьянских (фермерских) хозяйств, их участию в программах поддержки </w:t>
      </w:r>
      <w:r w:rsidRPr="003C7CA9">
        <w:rPr>
          <w:rFonts w:ascii="PT Astra Serif" w:eastAsia="Tahoma" w:hAnsi="PT Astra Serif" w:cs="PT Astra Serif"/>
          <w:iCs/>
          <w:lang w:eastAsia="zh-CN" w:bidi="hi-IN"/>
        </w:rPr>
        <w:t>малых форм хозяйствования</w:t>
      </w:r>
      <w:r w:rsidRPr="003C7CA9">
        <w:rPr>
          <w:rFonts w:ascii="PT Astra Serif" w:eastAsia="Calibri" w:hAnsi="PT Astra Serif" w:cs="PT Astra Serif"/>
          <w:iCs/>
          <w:kern w:val="2"/>
          <w:lang w:eastAsia="en-US" w:bidi="en-US"/>
        </w:rPr>
        <w:t>.</w:t>
      </w:r>
    </w:p>
    <w:p w:rsidR="00C124D1" w:rsidRPr="003C7CA9" w:rsidRDefault="00C124D1" w:rsidP="00B45433">
      <w:pPr>
        <w:pStyle w:val="aff7"/>
        <w:widowControl w:val="0"/>
        <w:suppressAutoHyphens w:val="0"/>
        <w:spacing w:after="0" w:line="240" w:lineRule="auto"/>
        <w:ind w:left="0" w:firstLine="709"/>
        <w:jc w:val="both"/>
        <w:rPr>
          <w:rFonts w:ascii="PT Astra Serif" w:hAnsi="PT Astra Serif"/>
          <w:color w:val="auto"/>
          <w:sz w:val="28"/>
          <w:szCs w:val="28"/>
        </w:rPr>
      </w:pPr>
    </w:p>
    <w:p w:rsidR="003F6AD0" w:rsidRPr="003C7CA9" w:rsidRDefault="00D00D53" w:rsidP="00B4543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b/>
          <w:color w:val="auto"/>
          <w:sz w:val="28"/>
          <w:szCs w:val="28"/>
        </w:rPr>
      </w:pPr>
      <w:r w:rsidRPr="003C7CA9">
        <w:rPr>
          <w:rFonts w:ascii="PT Astra Serif" w:hAnsi="PT Astra Serif"/>
          <w:b/>
          <w:color w:val="auto"/>
          <w:sz w:val="28"/>
          <w:szCs w:val="28"/>
        </w:rPr>
        <w:lastRenderedPageBreak/>
        <w:t xml:space="preserve">3.5. </w:t>
      </w:r>
      <w:r w:rsidR="00C94BC9" w:rsidRPr="003C7CA9">
        <w:rPr>
          <w:rFonts w:ascii="PT Astra Serif" w:hAnsi="PT Astra Serif"/>
          <w:b/>
          <w:color w:val="auto"/>
          <w:sz w:val="28"/>
          <w:szCs w:val="28"/>
        </w:rPr>
        <w:t xml:space="preserve">Цифровизация в АПК </w:t>
      </w:r>
    </w:p>
    <w:p w:rsidR="00D00D53" w:rsidRPr="003C7CA9" w:rsidRDefault="003F6AD0" w:rsidP="00B4543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xml:space="preserve">Министерством агропромышленного комплекса и развития сельских территорий Ульяновской области на системной основе организована цифровизация отрасли: </w:t>
      </w:r>
      <w:r w:rsidR="00C94BC9" w:rsidRPr="003C7CA9">
        <w:rPr>
          <w:rFonts w:ascii="PT Astra Serif" w:hAnsi="PT Astra Serif"/>
          <w:color w:val="auto"/>
          <w:sz w:val="28"/>
          <w:szCs w:val="28"/>
        </w:rPr>
        <w:t xml:space="preserve">использование средств умного земледелия (точная агротехнология, дроны, GIS-мониторинг), </w:t>
      </w:r>
      <w:r w:rsidRPr="003C7CA9">
        <w:rPr>
          <w:rFonts w:ascii="PT Astra Serif" w:hAnsi="PT Astra Serif"/>
          <w:color w:val="auto"/>
          <w:sz w:val="28"/>
          <w:szCs w:val="28"/>
        </w:rPr>
        <w:t>«</w:t>
      </w:r>
      <w:r w:rsidR="00C94BC9" w:rsidRPr="003C7CA9">
        <w:rPr>
          <w:rFonts w:ascii="PT Astra Serif" w:hAnsi="PT Astra Serif"/>
          <w:color w:val="auto"/>
          <w:sz w:val="28"/>
          <w:szCs w:val="28"/>
        </w:rPr>
        <w:t>умных</w:t>
      </w:r>
      <w:r w:rsidRPr="003C7CA9">
        <w:rPr>
          <w:rFonts w:ascii="PT Astra Serif" w:hAnsi="PT Astra Serif"/>
          <w:color w:val="auto"/>
          <w:sz w:val="28"/>
          <w:szCs w:val="28"/>
        </w:rPr>
        <w:t>»</w:t>
      </w:r>
      <w:r w:rsidR="00C94BC9" w:rsidRPr="003C7CA9">
        <w:rPr>
          <w:rFonts w:ascii="PT Astra Serif" w:hAnsi="PT Astra Serif"/>
          <w:color w:val="auto"/>
          <w:sz w:val="28"/>
          <w:szCs w:val="28"/>
        </w:rPr>
        <w:t>" ферм, роботизированных доильных комплексов и других новых технологий в АПК</w:t>
      </w:r>
      <w:r w:rsidRPr="003C7CA9">
        <w:rPr>
          <w:rFonts w:ascii="PT Astra Serif" w:hAnsi="PT Astra Serif"/>
          <w:color w:val="auto"/>
          <w:sz w:val="28"/>
          <w:szCs w:val="28"/>
        </w:rPr>
        <w:t>.</w:t>
      </w:r>
    </w:p>
    <w:p w:rsidR="00D00D53" w:rsidRPr="003C7CA9" w:rsidRDefault="00C94BC9" w:rsidP="00B4543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b/>
          <w:color w:val="auto"/>
          <w:sz w:val="28"/>
          <w:szCs w:val="28"/>
        </w:rPr>
        <w:t>Технологии умного земледелия</w:t>
      </w:r>
      <w:r w:rsidRPr="003C7CA9">
        <w:rPr>
          <w:rFonts w:ascii="PT Astra Serif" w:hAnsi="PT Astra Serif"/>
          <w:color w:val="auto"/>
          <w:sz w:val="28"/>
          <w:szCs w:val="28"/>
        </w:rPr>
        <w:t xml:space="preserve"> активно внедряются в Ульяновской области, помогая решать проблемы низкой урожайности и оптимизации производственных процессов. </w:t>
      </w:r>
    </w:p>
    <w:p w:rsidR="00D00D53" w:rsidRPr="003C7CA9" w:rsidRDefault="00C94BC9" w:rsidP="00B4543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На сегодняшний день сельскохозяйственные товаропроизводители используют такие технологии как глобальная спутниковая навигация (ГЛОНАСС, GPS), удалённое управление поливом (БСГ Мелио), системы параллельного и автоматического вождения сельскохозяйственной техники, дистанционное зондирование земли (Cropwise), позволяющая осуществлять оперативный мониторинг состояния посевных площадей, прогнозирование</w:t>
      </w:r>
      <w:r w:rsidR="003F6AD0" w:rsidRPr="003C7CA9">
        <w:rPr>
          <w:rFonts w:ascii="PT Astra Serif" w:hAnsi="PT Astra Serif"/>
          <w:color w:val="auto"/>
          <w:sz w:val="28"/>
          <w:szCs w:val="28"/>
        </w:rPr>
        <w:t xml:space="preserve"> </w:t>
      </w:r>
      <w:r w:rsidRPr="003C7CA9">
        <w:rPr>
          <w:rFonts w:ascii="PT Astra Serif" w:hAnsi="PT Astra Serif"/>
          <w:color w:val="auto"/>
          <w:sz w:val="28"/>
          <w:szCs w:val="28"/>
        </w:rPr>
        <w:t xml:space="preserve">и планирование агроопераций. </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sz w:val="28"/>
          <w:szCs w:val="28"/>
        </w:rPr>
      </w:pPr>
      <w:r w:rsidRPr="003C7CA9">
        <w:rPr>
          <w:rFonts w:ascii="PT Astra Serif" w:hAnsi="PT Astra Serif"/>
          <w:b/>
          <w:sz w:val="28"/>
          <w:szCs w:val="28"/>
        </w:rPr>
        <w:t>Обработка посевов беспилотными летательными аппаратами</w:t>
      </w:r>
      <w:r w:rsidRPr="003C7CA9">
        <w:rPr>
          <w:rFonts w:ascii="PT Astra Serif" w:hAnsi="PT Astra Serif"/>
          <w:sz w:val="28"/>
          <w:szCs w:val="28"/>
        </w:rPr>
        <w:t xml:space="preserve"> на 20% эффективнее, чем малой авиацией, в дополнение к этому снижаются риски нарушений законодательства в области обращений с агрохимикатами и закона о пчеловодстве. В 2025 году агродронами в регионе было обработано свыше 15 тыс. га.</w:t>
      </w:r>
    </w:p>
    <w:p w:rsidR="00552713" w:rsidRDefault="003F6AD0"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sz w:val="28"/>
          <w:szCs w:val="28"/>
        </w:rPr>
      </w:pPr>
      <w:r w:rsidRPr="003C7CA9">
        <w:rPr>
          <w:rFonts w:ascii="PT Astra Serif" w:hAnsi="PT Astra Serif"/>
          <w:sz w:val="28"/>
          <w:szCs w:val="28"/>
        </w:rPr>
        <w:t xml:space="preserve">Такие сельхозтоваропроизводители как </w:t>
      </w:r>
      <w:r w:rsidR="00C94BC9" w:rsidRPr="003C7CA9">
        <w:rPr>
          <w:rFonts w:ascii="PT Astra Serif" w:hAnsi="PT Astra Serif"/>
          <w:sz w:val="28"/>
          <w:szCs w:val="28"/>
        </w:rPr>
        <w:t xml:space="preserve">ООО «Агро-Инвест», АО «Агрофирма «Старомайнская», ООО «Агрофирма «Абушаев» используют в производстве сельскохозяйственной продукции цифровую платформу «Агросигнал», которая позволяет отслеживать и контролировать ключевые показатели по агрооперациям в режиме реального времени. </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АО «Тепличное» при производстве своей продукции применяет автоматизированную систему Priva, которая позволяет контролировать климат, управляет поливом и энергоснабжением в теплице. С 2024 года на предприятии используется технология искусственного интеллекта для прогнозирования урожайности.</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Помимо использования средств умного земледелия</w:t>
      </w:r>
      <w:r w:rsidR="00552713">
        <w:rPr>
          <w:rFonts w:ascii="PT Astra Serif" w:hAnsi="PT Astra Serif"/>
          <w:color w:val="auto"/>
          <w:sz w:val="28"/>
          <w:szCs w:val="28"/>
        </w:rPr>
        <w:t>,</w:t>
      </w:r>
      <w:r w:rsidRPr="003C7CA9">
        <w:rPr>
          <w:rFonts w:ascii="PT Astra Serif" w:hAnsi="PT Astra Serif"/>
          <w:color w:val="auto"/>
          <w:sz w:val="28"/>
          <w:szCs w:val="28"/>
        </w:rPr>
        <w:t xml:space="preserve"> перед Министерством агропромышленного комплекса и развития сельских территорий Ульяновской области стоит </w:t>
      </w:r>
      <w:r w:rsidRPr="003C7CA9">
        <w:rPr>
          <w:rFonts w:ascii="PT Astra Serif" w:hAnsi="PT Astra Serif"/>
          <w:b/>
          <w:color w:val="auto"/>
          <w:sz w:val="28"/>
          <w:szCs w:val="28"/>
        </w:rPr>
        <w:t>задача по внесению сведений сельскохозяйственными товаропроизводителями в государственные информационные системы</w:t>
      </w:r>
      <w:r w:rsidRPr="003C7CA9">
        <w:rPr>
          <w:rFonts w:ascii="PT Astra Serif" w:hAnsi="PT Astra Serif"/>
          <w:color w:val="auto"/>
          <w:sz w:val="28"/>
          <w:szCs w:val="28"/>
        </w:rPr>
        <w:t>: в Единую федеральную государственную информационную систему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ЕФГИС ЗСН), в Федеральную государственную информационную систему прослеживаемости зерна и продуктов переработки зерна (далее — ФГИС «Зерно»), Федеральную государственную информационную систему</w:t>
      </w:r>
      <w:r w:rsidR="00D00D53" w:rsidRPr="003C7CA9">
        <w:rPr>
          <w:rFonts w:ascii="PT Astra Serif" w:hAnsi="PT Astra Serif"/>
          <w:color w:val="auto"/>
          <w:sz w:val="28"/>
          <w:szCs w:val="28"/>
        </w:rPr>
        <w:t xml:space="preserve"> </w:t>
      </w:r>
      <w:r w:rsidRPr="003C7CA9">
        <w:rPr>
          <w:rFonts w:ascii="PT Astra Serif" w:hAnsi="PT Astra Serif"/>
          <w:color w:val="auto"/>
          <w:sz w:val="28"/>
          <w:szCs w:val="28"/>
        </w:rPr>
        <w:t>в области семеноводства сельскохозяйственных растений (далее — ФГИС «Семеноводство»).</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Министерством оказывается помощь сельхозтоваропроизводителям</w:t>
      </w:r>
      <w:r w:rsidRPr="003C7CA9">
        <w:rPr>
          <w:rFonts w:ascii="PT Astra Serif" w:hAnsi="PT Astra Serif"/>
          <w:color w:val="auto"/>
          <w:sz w:val="28"/>
          <w:szCs w:val="28"/>
        </w:rPr>
        <w:br/>
      </w:r>
      <w:r w:rsidRPr="003C7CA9">
        <w:rPr>
          <w:rFonts w:ascii="PT Astra Serif" w:hAnsi="PT Astra Serif"/>
          <w:color w:val="auto"/>
          <w:sz w:val="28"/>
          <w:szCs w:val="28"/>
        </w:rPr>
        <w:lastRenderedPageBreak/>
        <w:t>по внесении данных в подраздел «Госмониторинг» ЕФГИС ЗСН о яровом и озимом севе и корректировке границ сельскохозяйственных угодий, а также по внесению сведений в подраздел «Реестр земель сельскохозяйственного назначения» ЕФГИС ЗСН.</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По итогам 2025 года по Ульяновской области внесено, по отношению к оперативным данным муниципальных образований, 104% площадей посевов озимых культур под урожай 2025 года, 95% площадей посевов яровых культур под урожай 2025 года и 92% площадей посевов озимых культур под урожай 2026 года.</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В ФГИС «Зерно» по Ульяновской области внесено 93,3% намолоченного зерна по отношению к оперативным данным</w:t>
      </w:r>
      <w:r w:rsidRPr="003C7CA9">
        <w:rPr>
          <w:rFonts w:ascii="PT Astra Serif" w:hAnsi="PT Astra Serif"/>
          <w:i/>
          <w:iCs/>
          <w:color w:val="auto"/>
          <w:sz w:val="28"/>
          <w:szCs w:val="28"/>
        </w:rPr>
        <w:t xml:space="preserve">. </w:t>
      </w:r>
      <w:r w:rsidRPr="003C7CA9">
        <w:rPr>
          <w:rFonts w:ascii="PT Astra Serif" w:hAnsi="PT Astra Serif"/>
          <w:color w:val="auto"/>
          <w:sz w:val="28"/>
          <w:szCs w:val="28"/>
        </w:rPr>
        <w:t>С учётом внесения сведений в ФГИС «Семеноводство» и ФГИС «Зерно» внесение сведений о новом урожае зерновых, зернобобовых и масличных культур к оперативной сводке по области составляет 100%.</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b/>
          <w:color w:val="auto"/>
          <w:sz w:val="28"/>
          <w:szCs w:val="28"/>
        </w:rPr>
        <w:t>Крупные животноводческие комплексы Ульяновской области</w:t>
      </w:r>
      <w:r w:rsidRPr="003C7CA9">
        <w:rPr>
          <w:rFonts w:ascii="PT Astra Serif" w:hAnsi="PT Astra Serif"/>
          <w:color w:val="auto"/>
          <w:sz w:val="28"/>
          <w:szCs w:val="28"/>
        </w:rPr>
        <w:t xml:space="preserve"> активно используют цифровые программы, такие как СЕЛЭКС, </w:t>
      </w:r>
      <w:r w:rsidRPr="003C7CA9">
        <w:rPr>
          <w:rFonts w:ascii="PT Astra Serif" w:hAnsi="PT Astra Serif"/>
          <w:color w:val="auto"/>
          <w:sz w:val="28"/>
          <w:szCs w:val="28"/>
          <w:lang w:val="en-US"/>
        </w:rPr>
        <w:t>DAIRY</w:t>
      </w:r>
      <w:r w:rsidRPr="003C7CA9">
        <w:rPr>
          <w:rFonts w:ascii="PT Astra Serif" w:hAnsi="PT Astra Serif"/>
          <w:color w:val="auto"/>
          <w:sz w:val="28"/>
          <w:szCs w:val="28"/>
        </w:rPr>
        <w:t xml:space="preserve"> </w:t>
      </w:r>
      <w:r w:rsidRPr="003C7CA9">
        <w:rPr>
          <w:rFonts w:ascii="PT Astra Serif" w:hAnsi="PT Astra Serif"/>
          <w:color w:val="auto"/>
          <w:sz w:val="28"/>
          <w:szCs w:val="28"/>
          <w:lang w:val="en-US"/>
        </w:rPr>
        <w:t>PLAN</w:t>
      </w:r>
      <w:r w:rsidRPr="003C7CA9">
        <w:rPr>
          <w:rFonts w:ascii="PT Astra Serif" w:hAnsi="PT Astra Serif"/>
          <w:color w:val="auto"/>
          <w:sz w:val="28"/>
          <w:szCs w:val="28"/>
        </w:rPr>
        <w:t xml:space="preserve">, </w:t>
      </w:r>
      <w:r w:rsidRPr="003C7CA9">
        <w:rPr>
          <w:rFonts w:ascii="PT Astra Serif" w:hAnsi="PT Astra Serif"/>
          <w:color w:val="auto"/>
          <w:sz w:val="28"/>
          <w:szCs w:val="28"/>
          <w:lang w:val="en-US"/>
        </w:rPr>
        <w:t>ALPRO</w:t>
      </w:r>
      <w:r w:rsidR="00552713">
        <w:rPr>
          <w:rFonts w:ascii="PT Astra Serif" w:hAnsi="PT Astra Serif"/>
          <w:color w:val="auto"/>
          <w:sz w:val="28"/>
          <w:szCs w:val="28"/>
        </w:rPr>
        <w:t>.</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Все племенные организации молочного скотоводства в регионе используют информационно-аналитическую систему программного обеспечения «СЕЛЭКС» - Молочный скот». Данная программа позволяет обеспечить достоверность племенного учёта, сохранность базы данных и создать замкнутый цикл обработки информации по крупному рогатому скоту. В базе данных накапливаются все основные сведения по животным: происхождение, генотип, развитие, экстерьер, воспроизводство, продуктивность по всем лактациям, комплексная оценка.</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b/>
          <w:color w:val="auto"/>
          <w:sz w:val="28"/>
          <w:szCs w:val="28"/>
        </w:rPr>
      </w:pPr>
      <w:r w:rsidRPr="003C7CA9">
        <w:rPr>
          <w:rFonts w:ascii="PT Astra Serif" w:hAnsi="PT Astra Serif"/>
          <w:color w:val="auto"/>
          <w:sz w:val="28"/>
          <w:szCs w:val="28"/>
        </w:rPr>
        <w:t xml:space="preserve">На факультете ветеринарной медицины и биотехнологии УлГАУ создан современный </w:t>
      </w:r>
      <w:r w:rsidRPr="003C7CA9">
        <w:rPr>
          <w:rFonts w:ascii="PT Astra Serif" w:hAnsi="PT Astra Serif"/>
          <w:b/>
          <w:color w:val="auto"/>
          <w:sz w:val="28"/>
          <w:szCs w:val="28"/>
        </w:rPr>
        <w:t>высокотехнологичный учебный комплекс «Умная ферма».</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xml:space="preserve">В данный комплекс входит учебная специализированная аудитория, помещения для содержания коров, доильный зал типа «Ёлочка» EuroClass с приборами управления доением DemaTron. </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 xml:space="preserve">Также имеется цифровое сопровождение физиологического состояния животных: компьютерная программа управления стадом Dayri Plan; система распознавания охоты CowScout. Оборудование позволяет увидеть картину поведения каждой коровы, а также предоставляет подробные данные о надоях, плодовитости, здоровье и питании животных. </w:t>
      </w:r>
    </w:p>
    <w:p w:rsidR="00552713" w:rsidRDefault="00C94BC9"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olor w:val="auto"/>
          <w:sz w:val="28"/>
          <w:szCs w:val="28"/>
        </w:rPr>
        <w:t>Данный комплекс используется для проведения научно-практических семинаров «Школа животновода» в рамках деятельности научно-образовательного кластера агропромышленного комплекса Ульяновской области.</w:t>
      </w:r>
    </w:p>
    <w:p w:rsidR="00552713" w:rsidRDefault="00552713"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p>
    <w:p w:rsidR="00552713" w:rsidRDefault="00552713"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contextualSpacing/>
        <w:jc w:val="both"/>
        <w:rPr>
          <w:rFonts w:ascii="PT Astra Serif" w:hAnsi="PT Astra Serif"/>
          <w:color w:val="auto"/>
          <w:sz w:val="28"/>
          <w:szCs w:val="28"/>
        </w:rPr>
      </w:pPr>
    </w:p>
    <w:p w:rsidR="00552713" w:rsidRDefault="00D00D53"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b/>
          <w:sz w:val="28"/>
          <w:szCs w:val="28"/>
        </w:rPr>
      </w:pPr>
      <w:r w:rsidRPr="003C7CA9">
        <w:rPr>
          <w:rFonts w:ascii="PT Astra Serif" w:hAnsi="PT Astra Serif" w:cs="PT Astra Serif"/>
          <w:b/>
          <w:sz w:val="28"/>
          <w:szCs w:val="28"/>
        </w:rPr>
        <w:t xml:space="preserve">3.6. </w:t>
      </w:r>
      <w:r w:rsidR="007259AC" w:rsidRPr="003C7CA9">
        <w:rPr>
          <w:rFonts w:ascii="PT Astra Serif" w:hAnsi="PT Astra Serif" w:cs="PT Astra Serif"/>
          <w:b/>
          <w:sz w:val="28"/>
          <w:szCs w:val="28"/>
        </w:rPr>
        <w:t>Пищевая</w:t>
      </w:r>
      <w:r w:rsidR="00150D27" w:rsidRPr="003C7CA9">
        <w:rPr>
          <w:rFonts w:ascii="PT Astra Serif" w:hAnsi="PT Astra Serif" w:cs="PT Astra Serif"/>
          <w:b/>
          <w:sz w:val="28"/>
          <w:szCs w:val="28"/>
        </w:rPr>
        <w:t xml:space="preserve"> </w:t>
      </w:r>
      <w:r w:rsidR="007259AC" w:rsidRPr="003C7CA9">
        <w:rPr>
          <w:rFonts w:ascii="PT Astra Serif" w:hAnsi="PT Astra Serif" w:cs="PT Astra Serif"/>
          <w:b/>
          <w:sz w:val="28"/>
          <w:szCs w:val="28"/>
        </w:rPr>
        <w:t>и перерабатывающая промышленность</w:t>
      </w:r>
    </w:p>
    <w:p w:rsidR="00552713" w:rsidRDefault="007259AC"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Следует отметить, что производство продукции пищевой отрасли сильно зависит от конечного потребительского спроса.</w:t>
      </w:r>
    </w:p>
    <w:p w:rsidR="00552713" w:rsidRDefault="007259AC"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lastRenderedPageBreak/>
        <w:t xml:space="preserve">При этом предприятия </w:t>
      </w:r>
      <w:r w:rsidR="00310C59" w:rsidRPr="003C7CA9">
        <w:rPr>
          <w:rFonts w:ascii="PT Astra Serif" w:hAnsi="PT Astra Serif"/>
          <w:sz w:val="28"/>
          <w:szCs w:val="28"/>
        </w:rPr>
        <w:t xml:space="preserve">отрасли </w:t>
      </w:r>
      <w:r w:rsidRPr="003C7CA9">
        <w:rPr>
          <w:rFonts w:ascii="PT Astra Serif" w:hAnsi="PT Astra Serif"/>
          <w:sz w:val="28"/>
          <w:szCs w:val="28"/>
        </w:rPr>
        <w:t>работают в условиях высокой конкуренции.</w:t>
      </w:r>
    </w:p>
    <w:p w:rsidR="00552713" w:rsidRDefault="007259AC"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 xml:space="preserve">Дополнительную экономическую, технологическую и кадровую нагрузку на предприятия накладывает введение обязательной маркировки продукции. </w:t>
      </w:r>
    </w:p>
    <w:p w:rsidR="00552713" w:rsidRDefault="007259AC"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Также на отрасль влияют и макроэкономические факторы, действующие на все отрасли:</w:t>
      </w:r>
    </w:p>
    <w:p w:rsidR="00552713" w:rsidRDefault="007259AC" w:rsidP="005527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Lohit Devanagari;Times New Roma"/>
          <w:bCs/>
          <w:color w:val="000000" w:themeColor="text1"/>
          <w:sz w:val="28"/>
          <w:szCs w:val="28"/>
          <w:lang w:bidi="ru-RU"/>
        </w:rPr>
      </w:pPr>
      <w:r w:rsidRPr="003C7CA9">
        <w:rPr>
          <w:rFonts w:ascii="PT Astra Serif" w:hAnsi="PT Astra Serif" w:cs="Lohit Devanagari;Times New Roma"/>
          <w:bCs/>
          <w:color w:val="000000" w:themeColor="text1"/>
          <w:sz w:val="28"/>
          <w:szCs w:val="28"/>
          <w:lang w:bidi="ru-RU"/>
        </w:rPr>
        <w:t>- сложная геополитическая обстановка, повлиявшая на логистические цепочки и доступность импортного оборудования;</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Lohit Devanagari;Times New Roma"/>
          <w:bCs/>
          <w:color w:val="000000" w:themeColor="text1"/>
          <w:sz w:val="28"/>
          <w:szCs w:val="28"/>
          <w:lang w:bidi="ru-RU"/>
        </w:rPr>
      </w:pPr>
      <w:r w:rsidRPr="003C7CA9">
        <w:rPr>
          <w:rFonts w:ascii="PT Astra Serif" w:hAnsi="PT Astra Serif" w:cs="Lohit Devanagari;Times New Roma"/>
          <w:bCs/>
          <w:color w:val="000000" w:themeColor="text1"/>
          <w:sz w:val="28"/>
          <w:szCs w:val="28"/>
          <w:lang w:bidi="ru-RU"/>
        </w:rPr>
        <w:t>- высокие ключевые ставки банков, ограничившие доступность кредитных ресурсов;</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Lohit Devanagari;Times New Roma"/>
          <w:bCs/>
          <w:color w:val="000000" w:themeColor="text1"/>
          <w:sz w:val="28"/>
          <w:szCs w:val="28"/>
          <w:lang w:bidi="ru-RU"/>
        </w:rPr>
      </w:pPr>
      <w:r w:rsidRPr="003C7CA9">
        <w:rPr>
          <w:rFonts w:ascii="PT Astra Serif" w:hAnsi="PT Astra Serif" w:cs="Lohit Devanagari;Times New Roma"/>
          <w:bCs/>
          <w:color w:val="000000" w:themeColor="text1"/>
          <w:sz w:val="28"/>
          <w:szCs w:val="28"/>
          <w:lang w:bidi="ru-RU"/>
        </w:rPr>
        <w:t>- неопределенность на финансовых и сырьевых рынках, что вынудило инвесторов пересмотреть сроки и объемы вложений.</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 xml:space="preserve">С учётом влияния вышеназванных факторов по итогам 2025 года наблюдается отрицательная динамика промышленного производства </w:t>
      </w:r>
      <w:r w:rsidRPr="003C7CA9">
        <w:rPr>
          <w:rFonts w:ascii="PT Astra Serif" w:hAnsi="PT Astra Serif"/>
          <w:b/>
          <w:sz w:val="28"/>
          <w:szCs w:val="28"/>
        </w:rPr>
        <w:t xml:space="preserve">по виду деятельности «Производство пищевых продуктов». </w:t>
      </w:r>
      <w:r w:rsidRPr="003C7CA9">
        <w:rPr>
          <w:rFonts w:ascii="PT Astra Serif" w:hAnsi="PT Astra Serif"/>
          <w:sz w:val="28"/>
          <w:szCs w:val="28"/>
        </w:rPr>
        <w:t>По Российской Федерации индекс промышленного производства составил 99,6%, по Ульяновской области - 97,1%.</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 xml:space="preserve">При этом </w:t>
      </w:r>
      <w:r w:rsidRPr="003C7CA9">
        <w:rPr>
          <w:rFonts w:ascii="PT Astra Serif" w:hAnsi="PT Astra Serif"/>
          <w:b/>
          <w:sz w:val="28"/>
          <w:szCs w:val="28"/>
        </w:rPr>
        <w:t>индекс промышленного</w:t>
      </w:r>
      <w:r w:rsidRPr="003C7CA9">
        <w:rPr>
          <w:rFonts w:ascii="PT Astra Serif" w:hAnsi="PT Astra Serif"/>
          <w:sz w:val="28"/>
          <w:szCs w:val="28"/>
        </w:rPr>
        <w:t xml:space="preserve"> </w:t>
      </w:r>
      <w:r w:rsidRPr="003C7CA9">
        <w:rPr>
          <w:rFonts w:ascii="PT Astra Serif" w:hAnsi="PT Astra Serif"/>
          <w:b/>
          <w:sz w:val="28"/>
          <w:szCs w:val="28"/>
        </w:rPr>
        <w:t>производства напитков</w:t>
      </w:r>
      <w:r w:rsidRPr="003C7CA9">
        <w:rPr>
          <w:rFonts w:ascii="PT Astra Serif" w:hAnsi="PT Astra Serif"/>
          <w:sz w:val="28"/>
          <w:szCs w:val="28"/>
        </w:rPr>
        <w:t xml:space="preserve"> составил 112,3%; по Российской Федерации производство напитков снизилось на 3,3%.</w:t>
      </w:r>
    </w:p>
    <w:p w:rsidR="00380213" w:rsidRDefault="00380213"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В разрезе производства различных видов продуктов питания ситуация следующая.</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b/>
          <w:sz w:val="28"/>
          <w:szCs w:val="28"/>
        </w:rPr>
        <w:t>По группе мясопродуктов</w:t>
      </w:r>
      <w:r w:rsidRPr="003C7CA9">
        <w:rPr>
          <w:rFonts w:ascii="PT Astra Serif" w:hAnsi="PT Astra Serif" w:cs="PT Astra Serif"/>
          <w:sz w:val="28"/>
          <w:szCs w:val="28"/>
        </w:rPr>
        <w:t xml:space="preserve"> в январе-декабре 2025 года по сравнению с аналогичным периодом прошлого года индекс физического объёма производства составил 97,2% (в том числе: производство говядины — 146,7%, свинины - 96,4%, мясных полуфабрикатов - 97,6%, колбасных изделий - 81,4%).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Снижение объёмов производства колбасных изделий произошло в связи с решением руководства Группы компаний «Черкизово», определяющего объёмы производства на крупнейшем в области мясоперерабатывающем предприятии - Ульяновском филиале АО «Черкизовский мясоперерабатывающий завод».</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 xml:space="preserve">В январе-декабре 2025 года снизились объёмы </w:t>
      </w:r>
      <w:r w:rsidRPr="003C7CA9">
        <w:rPr>
          <w:rFonts w:ascii="PT Astra Serif" w:hAnsi="PT Astra Serif" w:cs="PT Astra Serif"/>
          <w:b/>
          <w:sz w:val="28"/>
          <w:szCs w:val="28"/>
        </w:rPr>
        <w:t>производства переработанной и консервированной рыбы</w:t>
      </w:r>
      <w:r w:rsidRPr="003C7CA9">
        <w:rPr>
          <w:rFonts w:ascii="PT Astra Serif" w:hAnsi="PT Astra Serif" w:cs="PT Astra Serif"/>
          <w:sz w:val="28"/>
          <w:szCs w:val="28"/>
        </w:rPr>
        <w:t xml:space="preserve">, составившие 88,2% к январю- декабрю 2024 года.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 xml:space="preserve">Снижение объёма производства обусловлено сокращением покупательского спроса, вызванного ростом цен на рыбу и рыбную продукцию. Рост цен на рыбопродукты за 2025 год (12,7%) практически в 2 раза выше уровня инфляции (7,3%).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 xml:space="preserve">После достигнутых в 2024 году рекордных для Ульяновской области показателей производства </w:t>
      </w:r>
      <w:r w:rsidRPr="003C7CA9">
        <w:rPr>
          <w:rFonts w:ascii="PT Astra Serif" w:hAnsi="PT Astra Serif" w:cs="PT Astra Serif"/>
          <w:b/>
          <w:sz w:val="28"/>
          <w:szCs w:val="28"/>
        </w:rPr>
        <w:t>подсолнечного масла</w:t>
      </w:r>
      <w:r w:rsidRPr="003C7CA9">
        <w:rPr>
          <w:rFonts w:ascii="PT Astra Serif" w:hAnsi="PT Astra Serif" w:cs="PT Astra Serif"/>
          <w:sz w:val="28"/>
          <w:szCs w:val="28"/>
        </w:rPr>
        <w:t xml:space="preserve">, объёмы производства которого за три предыдущих года выросли в 3,3 раза, благодаря, в первую очередь, вводу в производство дополнительных мощностей ООО «Кармалинский завод растительных масел», объёмы производства этого продукта в 2025 году сумели превзойти показатели 2024 года и составили 100,6% к уровню 2024 года.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bidi="hi-IN"/>
        </w:rPr>
      </w:pPr>
      <w:r w:rsidRPr="003C7CA9">
        <w:rPr>
          <w:rFonts w:ascii="PT Astra Serif" w:hAnsi="PT Astra Serif" w:cs="PT Astra Serif"/>
          <w:color w:val="000000"/>
          <w:sz w:val="28"/>
          <w:szCs w:val="28"/>
        </w:rPr>
        <w:lastRenderedPageBreak/>
        <w:t xml:space="preserve">В январе-декабре 2025 года </w:t>
      </w:r>
      <w:r w:rsidRPr="003C7CA9">
        <w:rPr>
          <w:rFonts w:ascii="PT Astra Serif" w:hAnsi="PT Astra Serif" w:cs="PT Astra Serif"/>
          <w:b/>
          <w:color w:val="000000"/>
          <w:sz w:val="28"/>
          <w:szCs w:val="28"/>
        </w:rPr>
        <w:t xml:space="preserve">молокоперерабатывающие предприятия </w:t>
      </w:r>
      <w:r w:rsidRPr="003C7CA9">
        <w:rPr>
          <w:rFonts w:ascii="PT Astra Serif" w:hAnsi="PT Astra Serif" w:cs="PT Astra Serif"/>
          <w:color w:val="000000"/>
          <w:sz w:val="28"/>
          <w:szCs w:val="28"/>
        </w:rPr>
        <w:t>сократили производство молока до 84,9%, сливочного масла – до 69,4%, сыров и творога – до 88,0% к уровню 2024 года.</w:t>
      </w:r>
      <w:r w:rsidRPr="003C7CA9">
        <w:rPr>
          <w:rFonts w:ascii="PT Astra Serif" w:eastAsia="Tahoma" w:hAnsi="PT Astra Serif" w:cs="PT Astra Serif"/>
          <w:color w:val="000000"/>
          <w:sz w:val="28"/>
          <w:szCs w:val="28"/>
          <w:lang w:bidi="hi-IN"/>
        </w:rPr>
        <w:t xml:space="preserve">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bidi="hi-IN"/>
        </w:rPr>
      </w:pPr>
      <w:r w:rsidRPr="003C7CA9">
        <w:rPr>
          <w:rFonts w:ascii="PT Astra Serif" w:eastAsia="Tahoma" w:hAnsi="PT Astra Serif" w:cs="PT Astra Serif"/>
          <w:color w:val="000000"/>
          <w:sz w:val="28"/>
          <w:szCs w:val="28"/>
          <w:lang w:bidi="hi-IN"/>
        </w:rPr>
        <w:t xml:space="preserve">Снижение объёмов производства молочной и кисломолочной продукции связано с остановкой в сентябре 2024 года производства на ООО «Симбирская молочная компания» (ООО «Тереньгульский маслодельный завод»). Решение о временной остановке производства было принято руководством предприятия в связи с возникшими финансовыми проблемами и планами по реструктуризации бизнеса.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bidi="hi-IN"/>
        </w:rPr>
      </w:pPr>
      <w:r w:rsidRPr="003C7CA9">
        <w:rPr>
          <w:rFonts w:ascii="PT Astra Serif" w:eastAsia="Tahoma" w:hAnsi="PT Astra Serif" w:cs="PT Astra Serif"/>
          <w:color w:val="000000"/>
          <w:sz w:val="28"/>
          <w:szCs w:val="28"/>
          <w:lang w:bidi="hi-IN"/>
        </w:rPr>
        <w:t>Кроме того, крупнейший производитель сливочного масла и сыров ООО «МК Вита» был вынужден сократить закупки сырья в феврале-марте из-за проводимых на предприятии технико-профилактических работ и в настоящее время в связи со сложившейся конъюнктурой продовольственного рынке значительную часть готовой продукции направляет на хранение.</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bCs/>
          <w:sz w:val="28"/>
          <w:szCs w:val="28"/>
        </w:rPr>
      </w:pPr>
      <w:r w:rsidRPr="003C7CA9">
        <w:rPr>
          <w:rFonts w:ascii="PT Astra Serif" w:hAnsi="PT Astra Serif" w:cs="PT Astra Serif"/>
          <w:sz w:val="28"/>
          <w:szCs w:val="28"/>
        </w:rPr>
        <w:t xml:space="preserve">Также, 04.09.2025 в Министерстве агропромышленного комплекса и развития сельских территорий Ульяновской области было проведено </w:t>
      </w:r>
      <w:r w:rsidRPr="003C7CA9">
        <w:rPr>
          <w:rFonts w:ascii="PT Astra Serif" w:hAnsi="PT Astra Serif" w:cs="PT Astra Serif"/>
          <w:bCs/>
          <w:sz w:val="28"/>
          <w:szCs w:val="28"/>
        </w:rPr>
        <w:t>совещание по вопросу анализа снижения объёмов производства молочной продукции.</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shd w:val="clear" w:color="auto" w:fill="FFFFFF"/>
        </w:rPr>
      </w:pPr>
      <w:r w:rsidRPr="003C7CA9">
        <w:rPr>
          <w:rFonts w:ascii="PT Astra Serif" w:hAnsi="PT Astra Serif" w:cs="PT Astra Serif"/>
          <w:bCs/>
          <w:sz w:val="28"/>
          <w:szCs w:val="28"/>
        </w:rPr>
        <w:t xml:space="preserve">В ходе обсуждения руководители крупных молокоперерабатывающих предприятий сообщили, что причинами снижения объёмов производства продукции являются: </w:t>
      </w:r>
      <w:r w:rsidRPr="003C7CA9">
        <w:rPr>
          <w:rFonts w:ascii="PT Astra Serif" w:hAnsi="PT Astra Serif" w:cs="PT Astra Serif"/>
          <w:sz w:val="28"/>
          <w:szCs w:val="28"/>
        </w:rPr>
        <w:t>трудности с поставками импортной упаковки и импортных запчастей, удорожание стоимости ресурсов, с</w:t>
      </w:r>
      <w:r w:rsidRPr="003C7CA9">
        <w:rPr>
          <w:rFonts w:ascii="PT Astra Serif" w:hAnsi="PT Astra Serif"/>
          <w:sz w:val="28"/>
          <w:szCs w:val="28"/>
          <w:shd w:val="clear" w:color="auto" w:fill="FFFFFF"/>
        </w:rPr>
        <w:t>нижение спроса со стороны торговли в связи с низкой покупательной способностью населения.</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bidi="hi-IN"/>
        </w:rPr>
      </w:pPr>
      <w:r w:rsidRPr="003C7CA9">
        <w:rPr>
          <w:rFonts w:ascii="PT Astra Serif" w:eastAsia="Tahoma" w:hAnsi="PT Astra Serif" w:cs="PT Astra Serif"/>
          <w:color w:val="000000"/>
          <w:sz w:val="28"/>
          <w:szCs w:val="28"/>
          <w:lang w:bidi="hi-IN"/>
        </w:rPr>
        <w:t xml:space="preserve">По итогам работы в январе-декабре 2025 года объёмы производства </w:t>
      </w:r>
      <w:r w:rsidRPr="003C7CA9">
        <w:rPr>
          <w:rFonts w:ascii="PT Astra Serif" w:eastAsia="Tahoma" w:hAnsi="PT Astra Serif" w:cs="PT Astra Serif"/>
          <w:b/>
          <w:color w:val="000000"/>
          <w:sz w:val="28"/>
          <w:szCs w:val="28"/>
          <w:lang w:bidi="hi-IN"/>
        </w:rPr>
        <w:t>муки</w:t>
      </w:r>
      <w:r w:rsidRPr="003C7CA9">
        <w:rPr>
          <w:rFonts w:ascii="PT Astra Serif" w:eastAsia="Tahoma" w:hAnsi="PT Astra Serif" w:cs="PT Astra Serif"/>
          <w:color w:val="000000"/>
          <w:sz w:val="28"/>
          <w:szCs w:val="28"/>
          <w:lang w:bidi="hi-IN"/>
        </w:rPr>
        <w:t xml:space="preserve"> сохранились практически на уровне прошлого года (100,3%).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bidi="hi-IN"/>
        </w:rPr>
      </w:pPr>
      <w:r w:rsidRPr="003C7CA9">
        <w:rPr>
          <w:rFonts w:ascii="PT Astra Serif" w:eastAsia="Tahoma" w:hAnsi="PT Astra Serif" w:cs="PT Astra Serif"/>
          <w:color w:val="000000"/>
          <w:sz w:val="28"/>
          <w:szCs w:val="28"/>
          <w:lang w:bidi="hi-IN"/>
        </w:rPr>
        <w:t xml:space="preserve">Объёмы производства </w:t>
      </w:r>
      <w:r w:rsidRPr="003C7CA9">
        <w:rPr>
          <w:rFonts w:ascii="PT Astra Serif" w:eastAsia="Tahoma" w:hAnsi="PT Astra Serif" w:cs="PT Astra Serif"/>
          <w:b/>
          <w:color w:val="000000"/>
          <w:sz w:val="28"/>
          <w:szCs w:val="28"/>
          <w:lang w:bidi="hi-IN"/>
        </w:rPr>
        <w:t>круп</w:t>
      </w:r>
      <w:r w:rsidRPr="003C7CA9">
        <w:rPr>
          <w:rFonts w:ascii="PT Astra Serif" w:eastAsia="Tahoma" w:hAnsi="PT Astra Serif" w:cs="PT Astra Serif"/>
          <w:color w:val="000000"/>
          <w:sz w:val="28"/>
          <w:szCs w:val="28"/>
          <w:lang w:bidi="hi-IN"/>
        </w:rPr>
        <w:t xml:space="preserve"> составили 97,6% к аналогичному периоду прошлого года.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Снижение производства обусловлено проведённым Ульяновскстатом в июле 2025 года досчётом работы микропредприятий за 2024 год. При этом основной производитель – ООО «Репьёвский крупозавод» увеличил объём производства крупы.</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bidi="hi-IN"/>
        </w:rPr>
      </w:pPr>
      <w:r w:rsidRPr="003C7CA9">
        <w:rPr>
          <w:rFonts w:ascii="PT Astra Serif" w:eastAsia="Tahoma" w:hAnsi="PT Astra Serif" w:cs="PT Astra Serif"/>
          <w:color w:val="000000"/>
          <w:sz w:val="28"/>
          <w:szCs w:val="28"/>
          <w:lang w:bidi="hi-IN"/>
        </w:rPr>
        <w:t xml:space="preserve">После устойчивого многомесячного роста объёмов производства </w:t>
      </w:r>
      <w:r w:rsidRPr="003C7CA9">
        <w:rPr>
          <w:rFonts w:ascii="PT Astra Serif" w:eastAsia="Tahoma" w:hAnsi="PT Astra Serif" w:cs="PT Astra Serif"/>
          <w:b/>
          <w:color w:val="000000"/>
          <w:sz w:val="28"/>
          <w:szCs w:val="28"/>
          <w:lang w:bidi="hi-IN"/>
        </w:rPr>
        <w:t>хлебобулочных изделий</w:t>
      </w:r>
      <w:r w:rsidRPr="003C7CA9">
        <w:rPr>
          <w:rFonts w:ascii="PT Astra Serif" w:eastAsia="Tahoma" w:hAnsi="PT Astra Serif" w:cs="PT Astra Serif"/>
          <w:color w:val="000000"/>
          <w:sz w:val="28"/>
          <w:szCs w:val="28"/>
          <w:lang w:bidi="hi-IN"/>
        </w:rPr>
        <w:t>, связанного с активизацией работы хлебопекарных предприятий, в том числе многочисленных пекарен малого и среднего бизнеса, индекс производства фактически стабилизировался и составил 99,1% к уровню соответствующего периода прошлого года.</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sz w:val="28"/>
          <w:szCs w:val="28"/>
        </w:rPr>
      </w:pPr>
      <w:r w:rsidRPr="003C7CA9">
        <w:rPr>
          <w:rFonts w:ascii="PT Astra Serif" w:eastAsia="Tahoma" w:hAnsi="PT Astra Serif" w:cs="PT Astra Serif"/>
          <w:color w:val="000000"/>
          <w:sz w:val="28"/>
          <w:szCs w:val="28"/>
          <w:lang w:bidi="hi-IN"/>
        </w:rPr>
        <w:t xml:space="preserve">В январе-декабре 2025 года снизились объёмы </w:t>
      </w:r>
      <w:r w:rsidRPr="003C7CA9">
        <w:rPr>
          <w:rFonts w:ascii="PT Astra Serif" w:eastAsia="Tahoma" w:hAnsi="PT Astra Serif" w:cs="PT Astra Serif"/>
          <w:b/>
          <w:color w:val="000000"/>
          <w:sz w:val="28"/>
          <w:szCs w:val="28"/>
          <w:lang w:bidi="hi-IN"/>
        </w:rPr>
        <w:t xml:space="preserve">производства шоколада и кондитерских сахаристых изделий </w:t>
      </w:r>
      <w:r w:rsidRPr="003C7CA9">
        <w:rPr>
          <w:rFonts w:ascii="PT Astra Serif" w:eastAsia="Tahoma" w:hAnsi="PT Astra Serif" w:cs="PT Astra Serif"/>
          <w:color w:val="000000"/>
          <w:sz w:val="28"/>
          <w:szCs w:val="28"/>
          <w:lang w:bidi="hi-IN"/>
        </w:rPr>
        <w:t xml:space="preserve">— 95,6%, что связано с ростом цен на импортируемые какао-бобы и последовавшим ростом цен на шоколад и шоколадные кондитерские изделия. При этом на 7,7% возросло производство </w:t>
      </w:r>
      <w:r w:rsidRPr="003C7CA9">
        <w:rPr>
          <w:rFonts w:ascii="PT Astra Serif" w:hAnsi="PT Astra Serif"/>
          <w:sz w:val="28"/>
          <w:szCs w:val="28"/>
        </w:rPr>
        <w:t xml:space="preserve">изделий мучных кондитерских, тортов и пирожных недлительного хранения. </w:t>
      </w:r>
    </w:p>
    <w:p w:rsidR="00380213" w:rsidRDefault="007259AC"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eastAsia="zh-CN" w:bidi="hi-IN"/>
        </w:rPr>
      </w:pPr>
      <w:r w:rsidRPr="003C7CA9">
        <w:rPr>
          <w:rFonts w:ascii="PT Astra Serif" w:eastAsia="Tahoma" w:hAnsi="PT Astra Serif" w:cs="PT Astra Serif"/>
          <w:color w:val="000000"/>
          <w:sz w:val="28"/>
          <w:szCs w:val="28"/>
          <w:lang w:bidi="hi-IN"/>
        </w:rPr>
        <w:t xml:space="preserve">В январе-декабре 2025 года </w:t>
      </w:r>
      <w:r w:rsidRPr="003C7CA9">
        <w:rPr>
          <w:rFonts w:ascii="PT Astra Serif" w:eastAsia="Tahoma" w:hAnsi="PT Astra Serif" w:cs="PT Astra Serif"/>
          <w:b/>
          <w:color w:val="000000"/>
          <w:sz w:val="28"/>
          <w:szCs w:val="28"/>
          <w:lang w:bidi="hi-IN"/>
        </w:rPr>
        <w:t>индекс производства напитков</w:t>
      </w:r>
      <w:r w:rsidRPr="003C7CA9">
        <w:rPr>
          <w:rFonts w:ascii="PT Astra Serif" w:eastAsia="Tahoma" w:hAnsi="PT Astra Serif" w:cs="PT Astra Serif"/>
          <w:color w:val="000000"/>
          <w:sz w:val="28"/>
          <w:szCs w:val="28"/>
          <w:lang w:bidi="hi-IN"/>
        </w:rPr>
        <w:t xml:space="preserve"> составил 112,3% к уровню прошлого года, в том числе рост производства пива составил 114,1%, минеральной и питьевой упакованной воды 146,9%,</w:t>
      </w:r>
      <w:r w:rsidRPr="003C7CA9">
        <w:rPr>
          <w:rFonts w:ascii="PT Astra Serif" w:eastAsia="Tahoma" w:hAnsi="PT Astra Serif" w:cs="PT Astra Serif"/>
          <w:color w:val="000000"/>
          <w:sz w:val="28"/>
          <w:szCs w:val="28"/>
          <w:lang w:eastAsia="zh-CN" w:bidi="hi-IN"/>
        </w:rPr>
        <w:t xml:space="preserve"> при этом </w:t>
      </w:r>
      <w:r w:rsidRPr="003C7CA9">
        <w:rPr>
          <w:rFonts w:ascii="PT Astra Serif" w:eastAsia="Tahoma" w:hAnsi="PT Astra Serif" w:cs="PT Astra Serif"/>
          <w:color w:val="000000"/>
          <w:sz w:val="28"/>
          <w:szCs w:val="28"/>
          <w:lang w:eastAsia="zh-CN" w:bidi="hi-IN"/>
        </w:rPr>
        <w:lastRenderedPageBreak/>
        <w:t xml:space="preserve">производство напитков безалкогольных прочих снизилось до 99,1%, водки и ликёроводочных изделий – до 97,4%. </w:t>
      </w:r>
    </w:p>
    <w:p w:rsidR="00380213" w:rsidRDefault="00380213"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Tahoma" w:hAnsi="PT Astra Serif" w:cs="PT Astra Serif"/>
          <w:color w:val="000000"/>
          <w:sz w:val="28"/>
          <w:szCs w:val="28"/>
          <w:lang w:eastAsia="zh-CN" w:bidi="hi-IN"/>
        </w:rPr>
      </w:pPr>
    </w:p>
    <w:p w:rsidR="00380213" w:rsidRDefault="005B3DC6" w:rsidP="00380213">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b/>
          <w:sz w:val="28"/>
          <w:szCs w:val="28"/>
        </w:rPr>
      </w:pPr>
      <w:r w:rsidRPr="003C7CA9">
        <w:rPr>
          <w:rFonts w:ascii="PT Astra Serif" w:hAnsi="PT Astra Serif"/>
          <w:b/>
          <w:sz w:val="28"/>
          <w:szCs w:val="28"/>
        </w:rPr>
        <w:t>3.7.</w:t>
      </w:r>
      <w:r w:rsidR="00244AF6" w:rsidRPr="003C7CA9">
        <w:rPr>
          <w:rFonts w:ascii="PT Astra Serif" w:hAnsi="PT Astra Serif"/>
          <w:b/>
          <w:sz w:val="28"/>
          <w:szCs w:val="28"/>
        </w:rPr>
        <w:t xml:space="preserve"> </w:t>
      </w:r>
      <w:r w:rsidRPr="003C7CA9">
        <w:rPr>
          <w:rFonts w:ascii="PT Astra Serif" w:hAnsi="PT Astra Serif"/>
          <w:b/>
          <w:sz w:val="28"/>
          <w:szCs w:val="28"/>
        </w:rPr>
        <w:t>За</w:t>
      </w:r>
      <w:r w:rsidR="00244AF6" w:rsidRPr="003C7CA9">
        <w:rPr>
          <w:rFonts w:ascii="PT Astra Serif" w:hAnsi="PT Astra Serif"/>
          <w:b/>
          <w:sz w:val="28"/>
          <w:szCs w:val="28"/>
        </w:rPr>
        <w:t>работн</w:t>
      </w:r>
      <w:r w:rsidRPr="003C7CA9">
        <w:rPr>
          <w:rFonts w:ascii="PT Astra Serif" w:hAnsi="PT Astra Serif"/>
          <w:b/>
          <w:sz w:val="28"/>
          <w:szCs w:val="28"/>
        </w:rPr>
        <w:t>ая</w:t>
      </w:r>
      <w:r w:rsidR="00244AF6" w:rsidRPr="003C7CA9">
        <w:rPr>
          <w:rFonts w:ascii="PT Astra Serif" w:hAnsi="PT Astra Serif"/>
          <w:b/>
          <w:sz w:val="28"/>
          <w:szCs w:val="28"/>
        </w:rPr>
        <w:t xml:space="preserve"> плат</w:t>
      </w:r>
      <w:r w:rsidRPr="003C7CA9">
        <w:rPr>
          <w:rFonts w:ascii="PT Astra Serif" w:hAnsi="PT Astra Serif"/>
          <w:b/>
          <w:sz w:val="28"/>
          <w:szCs w:val="28"/>
        </w:rPr>
        <w:t>а</w:t>
      </w:r>
      <w:r w:rsidR="00244AF6" w:rsidRPr="003C7CA9">
        <w:rPr>
          <w:rFonts w:ascii="PT Astra Serif" w:hAnsi="PT Astra Serif"/>
          <w:b/>
          <w:sz w:val="28"/>
          <w:szCs w:val="28"/>
        </w:rPr>
        <w:t xml:space="preserve"> работников курируемых отраслей</w:t>
      </w:r>
    </w:p>
    <w:p w:rsidR="00B609D1" w:rsidRDefault="00244AF6" w:rsidP="00B609D1">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Минсельхозом Ульяновской области организована системная работа по повышению уровня среднемесячной заработной платы в отраслях АПК.</w:t>
      </w:r>
    </w:p>
    <w:p w:rsidR="00B609D1" w:rsidRDefault="00244AF6" w:rsidP="00B609D1">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b/>
          <w:color w:val="auto"/>
          <w:sz w:val="28"/>
          <w:szCs w:val="28"/>
        </w:rPr>
      </w:pPr>
      <w:r w:rsidRPr="003C7CA9">
        <w:rPr>
          <w:rFonts w:ascii="PT Astra Serif" w:hAnsi="PT Astra Serif"/>
          <w:color w:val="auto"/>
          <w:sz w:val="28"/>
          <w:szCs w:val="28"/>
        </w:rPr>
        <w:t xml:space="preserve">В первую очередь, это </w:t>
      </w:r>
      <w:r w:rsidRPr="003C7CA9">
        <w:rPr>
          <w:rFonts w:ascii="PT Astra Serif" w:hAnsi="PT Astra Serif"/>
          <w:b/>
          <w:color w:val="auto"/>
          <w:sz w:val="28"/>
          <w:szCs w:val="28"/>
        </w:rPr>
        <w:t>работа по заключению соглашений о повышении заработной платы.</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Н</w:t>
      </w:r>
      <w:r w:rsidRPr="003C7CA9">
        <w:rPr>
          <w:rFonts w:ascii="PT Astra Serif" w:hAnsi="PT Astra Serif" w:cs="Calibri"/>
          <w:color w:val="auto"/>
          <w:sz w:val="28"/>
          <w:szCs w:val="28"/>
        </w:rPr>
        <w:t xml:space="preserve">а сегодняшний день в отрасли АПК действует 79 соглашений </w:t>
      </w:r>
      <w:r w:rsidRPr="003C7CA9">
        <w:rPr>
          <w:rFonts w:ascii="PT Astra Serif" w:hAnsi="PT Astra Serif"/>
          <w:color w:val="auto"/>
          <w:sz w:val="28"/>
          <w:szCs w:val="28"/>
        </w:rPr>
        <w:t>об индексации заработной платы</w:t>
      </w:r>
      <w:r w:rsidRPr="003C7CA9">
        <w:rPr>
          <w:rFonts w:ascii="PT Astra Serif" w:hAnsi="PT Astra Serif" w:cs="Calibri"/>
          <w:color w:val="auto"/>
          <w:sz w:val="28"/>
          <w:szCs w:val="28"/>
        </w:rPr>
        <w:t xml:space="preserve"> и коллективных договоров, инициированных </w:t>
      </w:r>
      <w:r w:rsidR="00B273A7">
        <w:rPr>
          <w:rFonts w:ascii="PT Astra Serif" w:hAnsi="PT Astra Serif"/>
          <w:color w:val="auto"/>
          <w:sz w:val="28"/>
          <w:szCs w:val="28"/>
        </w:rPr>
        <w:t>Минсельхозом.</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Также, согласно представленным данным, в настоящее время в муниципальных образованиях действует 187 соглашений об индексации заработной платы в организациях АПК.</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b/>
          <w:color w:val="auto"/>
          <w:sz w:val="28"/>
          <w:szCs w:val="28"/>
        </w:rPr>
      </w:pPr>
      <w:r w:rsidRPr="003C7CA9">
        <w:rPr>
          <w:rFonts w:ascii="PT Astra Serif" w:hAnsi="PT Astra Serif"/>
          <w:bCs/>
          <w:color w:val="auto"/>
          <w:sz w:val="28"/>
          <w:szCs w:val="28"/>
        </w:rPr>
        <w:t xml:space="preserve">Дополнительно к соглашениям </w:t>
      </w:r>
      <w:r w:rsidRPr="003C7CA9">
        <w:rPr>
          <w:rFonts w:ascii="PT Astra Serif" w:hAnsi="PT Astra Serif"/>
          <w:b/>
          <w:color w:val="auto"/>
          <w:sz w:val="28"/>
          <w:szCs w:val="28"/>
        </w:rPr>
        <w:t xml:space="preserve">задача повышения </w:t>
      </w:r>
      <w:r w:rsidRPr="003C7CA9">
        <w:rPr>
          <w:rFonts w:ascii="PT Astra Serif" w:hAnsi="PT Astra Serif"/>
          <w:b/>
          <w:bCs/>
          <w:color w:val="auto"/>
          <w:sz w:val="28"/>
          <w:szCs w:val="28"/>
        </w:rPr>
        <w:t>зарплат</w:t>
      </w:r>
      <w:r w:rsidRPr="003C7CA9">
        <w:rPr>
          <w:rFonts w:ascii="PT Astra Serif" w:hAnsi="PT Astra Serif"/>
          <w:bCs/>
          <w:color w:val="auto"/>
          <w:sz w:val="28"/>
          <w:szCs w:val="28"/>
        </w:rPr>
        <w:t xml:space="preserve"> </w:t>
      </w:r>
      <w:r w:rsidRPr="003C7CA9">
        <w:rPr>
          <w:rFonts w:ascii="PT Astra Serif" w:hAnsi="PT Astra Serif"/>
          <w:color w:val="auto"/>
          <w:sz w:val="28"/>
          <w:szCs w:val="28"/>
        </w:rPr>
        <w:t xml:space="preserve">реализуется через </w:t>
      </w:r>
      <w:r w:rsidRPr="003C7CA9">
        <w:rPr>
          <w:rFonts w:ascii="PT Astra Serif" w:hAnsi="PT Astra Serif"/>
          <w:b/>
          <w:color w:val="auto"/>
          <w:sz w:val="28"/>
          <w:szCs w:val="28"/>
        </w:rPr>
        <w:t xml:space="preserve">бюджетную поддержку, оказываемую сельхозтоваропроизводителям. </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порядках выплаты субсидий за счёт средств областного бюджета предусмотрены условия по увеличению заработной платы до определённого уровня. </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bCs/>
          <w:color w:val="auto"/>
          <w:sz w:val="28"/>
          <w:szCs w:val="28"/>
        </w:rPr>
      </w:pPr>
      <w:r w:rsidRPr="003C7CA9">
        <w:rPr>
          <w:rFonts w:ascii="PT Astra Serif" w:hAnsi="PT Astra Serif"/>
          <w:color w:val="auto"/>
          <w:sz w:val="28"/>
          <w:szCs w:val="28"/>
        </w:rPr>
        <w:t xml:space="preserve">Такие условия предусмотрены </w:t>
      </w:r>
      <w:r w:rsidRPr="003C7CA9">
        <w:rPr>
          <w:rFonts w:ascii="PT Astra Serif" w:hAnsi="PT Astra Serif"/>
          <w:bCs/>
          <w:color w:val="auto"/>
          <w:sz w:val="28"/>
          <w:szCs w:val="28"/>
        </w:rPr>
        <w:t>по всем мерам поддержки из областного бюджета, которые направлены на обновление и строительство производственных фондов.</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Как показала практика, это очень действенный рычаг увеличения заработной платы.</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bCs/>
          <w:color w:val="auto"/>
          <w:sz w:val="28"/>
          <w:szCs w:val="28"/>
        </w:rPr>
      </w:pPr>
      <w:r w:rsidRPr="003C7CA9">
        <w:rPr>
          <w:rFonts w:ascii="PT Astra Serif" w:hAnsi="PT Astra Serif"/>
          <w:color w:val="auto"/>
          <w:sz w:val="28"/>
          <w:szCs w:val="28"/>
        </w:rPr>
        <w:t>В</w:t>
      </w:r>
      <w:r w:rsidRPr="003C7CA9">
        <w:rPr>
          <w:rFonts w:ascii="PT Astra Serif" w:hAnsi="PT Astra Serif"/>
          <w:bCs/>
          <w:color w:val="auto"/>
          <w:sz w:val="28"/>
          <w:szCs w:val="28"/>
        </w:rPr>
        <w:t xml:space="preserve"> случае невыполнения взятых на себя обязательств по росту заработной платы получатель будет обязан осуществить возврат полученных субсидий в полном объёме.</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В 2025 году за 2024 год данное условие </w:t>
      </w:r>
      <w:bookmarkStart w:id="0" w:name="_GoBack2"/>
      <w:r w:rsidRPr="003C7CA9">
        <w:rPr>
          <w:rFonts w:ascii="PT Astra Serif" w:hAnsi="PT Astra Serif" w:cs="PT Astra Serif"/>
          <w:color w:val="auto"/>
          <w:sz w:val="28"/>
          <w:szCs w:val="28"/>
        </w:rPr>
        <w:t>не выполнили 3 получателя</w:t>
      </w:r>
      <w:bookmarkEnd w:id="0"/>
      <w:r w:rsidRPr="003C7CA9">
        <w:rPr>
          <w:rFonts w:ascii="PT Astra Serif" w:hAnsi="PT Astra Serif" w:cs="PT Astra Serif"/>
          <w:color w:val="auto"/>
          <w:sz w:val="28"/>
          <w:szCs w:val="28"/>
        </w:rPr>
        <w:t>. В их адрес подготовлены и направлены требования о возврате ранее полученных средств.</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целом можно отметить, что </w:t>
      </w:r>
      <w:r w:rsidRPr="003C7CA9">
        <w:rPr>
          <w:rFonts w:ascii="PT Astra Serif" w:hAnsi="PT Astra Serif"/>
          <w:b/>
          <w:color w:val="auto"/>
          <w:sz w:val="28"/>
          <w:szCs w:val="28"/>
        </w:rPr>
        <w:t>принимаемые меры и управленческие решения способствовали повышению зарплаты.</w:t>
      </w:r>
      <w:r w:rsidRPr="003C7CA9">
        <w:rPr>
          <w:rFonts w:ascii="PT Astra Serif" w:hAnsi="PT Astra Serif"/>
          <w:color w:val="auto"/>
          <w:sz w:val="28"/>
          <w:szCs w:val="28"/>
        </w:rPr>
        <w:t xml:space="preserve"> </w:t>
      </w:r>
    </w:p>
    <w:p w:rsidR="00B273A7" w:rsidRDefault="006A55B1"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За январь-декабрь 2025 года </w:t>
      </w:r>
      <w:r w:rsidRPr="003C7CA9">
        <w:rPr>
          <w:rFonts w:ascii="PT Astra Serif" w:hAnsi="PT Astra Serif" w:cs="PT Astra Serif"/>
          <w:b/>
          <w:color w:val="auto"/>
          <w:sz w:val="28"/>
          <w:szCs w:val="28"/>
        </w:rPr>
        <w:t>в сельском хозяйстве</w:t>
      </w:r>
      <w:r w:rsidRPr="003C7CA9">
        <w:rPr>
          <w:rFonts w:ascii="PT Astra Serif" w:hAnsi="PT Astra Serif" w:cs="PT Astra Serif"/>
          <w:color w:val="auto"/>
          <w:sz w:val="28"/>
          <w:szCs w:val="28"/>
        </w:rPr>
        <w:t xml:space="preserve"> региона средняя зарплата сложилась в размере 63 432 рубля, рост на 24,4% к аналогичному периоду прошлого года. Во всех отраслях экономики региона рост зарплат составил 15,6%.</w:t>
      </w:r>
    </w:p>
    <w:p w:rsidR="00B273A7" w:rsidRDefault="006A55B1"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b/>
          <w:color w:val="auto"/>
          <w:sz w:val="28"/>
          <w:szCs w:val="28"/>
        </w:rPr>
        <w:t>На предприятиях пищевой промышленности</w:t>
      </w:r>
      <w:r w:rsidRPr="003C7CA9">
        <w:rPr>
          <w:rFonts w:ascii="PT Astra Serif" w:hAnsi="PT Astra Serif" w:cs="PT Astra Serif"/>
          <w:color w:val="auto"/>
          <w:sz w:val="28"/>
          <w:szCs w:val="28"/>
        </w:rPr>
        <w:t xml:space="preserve"> средний размер оплаты труда за январь-декабрь 2025 года составил 69 662 рубля, рост на 12,2% к аналогичному периоду прошлого года. </w:t>
      </w:r>
    </w:p>
    <w:p w:rsidR="00B273A7" w:rsidRDefault="006A55B1"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b/>
          <w:color w:val="auto"/>
          <w:sz w:val="28"/>
          <w:szCs w:val="28"/>
        </w:rPr>
        <w:t>На предприятиях по производству напитков</w:t>
      </w:r>
      <w:r w:rsidRPr="003C7CA9">
        <w:rPr>
          <w:rFonts w:ascii="PT Astra Serif" w:hAnsi="PT Astra Serif" w:cs="PT Astra Serif"/>
          <w:color w:val="auto"/>
          <w:sz w:val="28"/>
          <w:szCs w:val="28"/>
        </w:rPr>
        <w:t xml:space="preserve"> за январь-декабрь 2025 года среднемесячная начисленная заработная плата составила 102 115 рублей, увеличение на 6,1% к прошлому году.</w:t>
      </w:r>
    </w:p>
    <w:p w:rsidR="00B273A7" w:rsidRDefault="006A55B1"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Средний размер зарплат в этой отрасли на 46% превышает средний уровень по всем отраслям экономики региона</w:t>
      </w:r>
    </w:p>
    <w:p w:rsidR="00B273A7"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PT Astra Serif" w:hAnsi="PT Astra Serif"/>
          <w:b/>
          <w:color w:val="auto"/>
          <w:sz w:val="28"/>
          <w:szCs w:val="28"/>
        </w:rPr>
      </w:pPr>
      <w:r w:rsidRPr="003C7CA9">
        <w:rPr>
          <w:rFonts w:ascii="PT Astra Serif" w:eastAsia="PT Astra Serif" w:hAnsi="PT Astra Serif"/>
          <w:color w:val="auto"/>
          <w:sz w:val="28"/>
          <w:szCs w:val="28"/>
        </w:rPr>
        <w:lastRenderedPageBreak/>
        <w:t xml:space="preserve">Следует отметить, что в динамике за последние 5 лет </w:t>
      </w:r>
      <w:r w:rsidRPr="003C7CA9">
        <w:rPr>
          <w:rFonts w:ascii="PT Astra Serif" w:eastAsia="PT Astra Serif" w:hAnsi="PT Astra Serif"/>
          <w:b/>
          <w:color w:val="auto"/>
          <w:sz w:val="28"/>
          <w:szCs w:val="28"/>
        </w:rPr>
        <w:t>рост зарплат в сельском хозяйстве происходит более высокими темпами, чем в среднем по Ульяновской области.</w:t>
      </w:r>
    </w:p>
    <w:p w:rsidR="00244AF6" w:rsidRPr="003C7CA9" w:rsidRDefault="00244AF6" w:rsidP="00B273A7">
      <w:pPr>
        <w:widowControl w:val="0"/>
        <w:pBdr>
          <w:top w:val="single" w:sz="4" w:space="1" w:color="FFFFFF"/>
          <w:left w:val="single" w:sz="4" w:space="0" w:color="FFFFFF"/>
          <w:bottom w:val="single" w:sz="4" w:space="31" w:color="FFFFFF"/>
          <w:right w:val="single" w:sz="4" w:space="6" w:color="FFFFFF"/>
        </w:pBdr>
        <w:suppressAutoHyphens w:val="0"/>
        <w:spacing w:after="0" w:line="240" w:lineRule="auto"/>
        <w:ind w:firstLine="709"/>
        <w:jc w:val="both"/>
        <w:rPr>
          <w:rFonts w:ascii="PT Astra Serif" w:eastAsia="Calibri" w:hAnsi="PT Astra Serif"/>
          <w:bCs/>
          <w:color w:val="auto"/>
          <w:sz w:val="28"/>
          <w:szCs w:val="28"/>
        </w:rPr>
      </w:pPr>
      <w:r w:rsidRPr="003C7CA9">
        <w:rPr>
          <w:rFonts w:ascii="PT Astra Serif" w:hAnsi="PT Astra Serif" w:cs="Arial"/>
          <w:color w:val="auto"/>
          <w:sz w:val="28"/>
          <w:szCs w:val="28"/>
        </w:rPr>
        <w:t xml:space="preserve">В 2025 году по сравнению с 2020 годом среднемесячная заработная плата работающих в экономике региона возросла в 2,1 раза (с 32 504 до </w:t>
      </w:r>
      <w:r w:rsidR="006A55B1" w:rsidRPr="003C7CA9">
        <w:rPr>
          <w:rFonts w:ascii="PT Astra Serif" w:hAnsi="PT Astra Serif" w:cs="Arial"/>
          <w:color w:val="auto"/>
          <w:sz w:val="28"/>
          <w:szCs w:val="28"/>
        </w:rPr>
        <w:t xml:space="preserve">69 675 </w:t>
      </w:r>
      <w:r w:rsidRPr="003C7CA9">
        <w:rPr>
          <w:rFonts w:ascii="PT Astra Serif" w:hAnsi="PT Astra Serif" w:cs="Arial"/>
          <w:color w:val="auto"/>
          <w:sz w:val="28"/>
          <w:szCs w:val="28"/>
        </w:rPr>
        <w:t>рублей), в сельском хозяйстве – в 2,</w:t>
      </w:r>
      <w:r w:rsidR="006A55B1" w:rsidRPr="003C7CA9">
        <w:rPr>
          <w:rFonts w:ascii="PT Astra Serif" w:hAnsi="PT Astra Serif" w:cs="Arial"/>
          <w:color w:val="auto"/>
          <w:sz w:val="28"/>
          <w:szCs w:val="28"/>
        </w:rPr>
        <w:t>4</w:t>
      </w:r>
      <w:r w:rsidRPr="003C7CA9">
        <w:rPr>
          <w:rFonts w:ascii="PT Astra Serif" w:hAnsi="PT Astra Serif" w:cs="Arial"/>
          <w:color w:val="auto"/>
          <w:sz w:val="28"/>
          <w:szCs w:val="28"/>
        </w:rPr>
        <w:t xml:space="preserve"> раза (с </w:t>
      </w:r>
      <w:r w:rsidRPr="003C7CA9">
        <w:rPr>
          <w:rFonts w:ascii="PT Astra Serif" w:hAnsi="PT Astra Serif"/>
          <w:color w:val="auto"/>
          <w:sz w:val="28"/>
          <w:szCs w:val="28"/>
        </w:rPr>
        <w:t xml:space="preserve">25 934 до </w:t>
      </w:r>
      <w:r w:rsidR="006A55B1" w:rsidRPr="003C7CA9">
        <w:rPr>
          <w:rFonts w:ascii="PT Astra Serif" w:hAnsi="PT Astra Serif" w:cs="Arial"/>
          <w:color w:val="auto"/>
          <w:sz w:val="28"/>
          <w:szCs w:val="28"/>
        </w:rPr>
        <w:t xml:space="preserve">63 432 </w:t>
      </w:r>
      <w:r w:rsidRPr="003C7CA9">
        <w:rPr>
          <w:rFonts w:ascii="PT Astra Serif" w:hAnsi="PT Astra Serif" w:cs="Arial"/>
          <w:color w:val="auto"/>
          <w:sz w:val="28"/>
          <w:szCs w:val="28"/>
        </w:rPr>
        <w:t>рублей).</w:t>
      </w:r>
    </w:p>
    <w:p w:rsidR="00137C87" w:rsidRPr="003C7CA9" w:rsidRDefault="005B3DC6" w:rsidP="00137C87">
      <w:pPr>
        <w:widowControl w:val="0"/>
        <w:suppressAutoHyphens w:val="0"/>
        <w:spacing w:after="0" w:line="240" w:lineRule="auto"/>
        <w:jc w:val="center"/>
        <w:rPr>
          <w:rFonts w:ascii="PT Astra Serif" w:eastAsia="Calibri" w:hAnsi="PT Astra Serif"/>
          <w:b/>
          <w:color w:val="auto"/>
          <w:sz w:val="28"/>
          <w:szCs w:val="28"/>
          <w:u w:val="single"/>
        </w:rPr>
      </w:pPr>
      <w:r w:rsidRPr="003C7CA9">
        <w:rPr>
          <w:rFonts w:ascii="PT Astra Serif" w:eastAsia="Calibri" w:hAnsi="PT Astra Serif"/>
          <w:b/>
          <w:color w:val="auto"/>
          <w:sz w:val="28"/>
          <w:szCs w:val="28"/>
          <w:u w:val="single"/>
          <w:lang w:val="en-US"/>
        </w:rPr>
        <w:t>IV</w:t>
      </w:r>
      <w:r w:rsidR="00137C87" w:rsidRPr="003C7CA9">
        <w:rPr>
          <w:rFonts w:ascii="PT Astra Serif" w:eastAsia="Calibri" w:hAnsi="PT Astra Serif"/>
          <w:b/>
          <w:color w:val="auto"/>
          <w:sz w:val="28"/>
          <w:szCs w:val="28"/>
          <w:u w:val="single"/>
        </w:rPr>
        <w:t>. Итоги реализации национальных (федеральных) проектов (программ).</w:t>
      </w:r>
    </w:p>
    <w:p w:rsidR="00137C87" w:rsidRPr="003C7CA9" w:rsidRDefault="00137C87" w:rsidP="00B840C0">
      <w:pPr>
        <w:pStyle w:val="1f0"/>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bCs/>
          <w:color w:val="auto"/>
          <w:sz w:val="28"/>
          <w:szCs w:val="28"/>
        </w:rPr>
        <w:t xml:space="preserve">В 2025 году Министерство агропромышленного комплекса и развития сельских территорий Ульяновской области </w:t>
      </w:r>
      <w:r w:rsidRPr="003C7CA9">
        <w:rPr>
          <w:rFonts w:ascii="PT Astra Serif" w:hAnsi="PT Astra Serif" w:cs="PT Astra Serif"/>
          <w:b/>
          <w:bCs/>
          <w:color w:val="auto"/>
          <w:sz w:val="28"/>
          <w:szCs w:val="28"/>
        </w:rPr>
        <w:t>участвовало в двух национальных проектах:</w:t>
      </w:r>
    </w:p>
    <w:p w:rsidR="00137C87" w:rsidRPr="003C7CA9" w:rsidRDefault="00137C87" w:rsidP="00B840C0">
      <w:pPr>
        <w:pStyle w:val="1f0"/>
        <w:widowControl w:val="0"/>
        <w:numPr>
          <w:ilvl w:val="0"/>
          <w:numId w:val="6"/>
        </w:numPr>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color w:val="auto"/>
          <w:sz w:val="28"/>
          <w:szCs w:val="28"/>
        </w:rPr>
        <w:t>в федеральном проекте «Экспорт продукции АПК» национального проекта «Международная кооперация и экспорт»;</w:t>
      </w:r>
    </w:p>
    <w:p w:rsidR="00137C87" w:rsidRPr="003C7CA9" w:rsidRDefault="00137C87" w:rsidP="00B840C0">
      <w:pPr>
        <w:pStyle w:val="1f0"/>
        <w:widowControl w:val="0"/>
        <w:numPr>
          <w:ilvl w:val="0"/>
          <w:numId w:val="6"/>
        </w:numPr>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color w:val="auto"/>
          <w:sz w:val="28"/>
          <w:szCs w:val="28"/>
        </w:rPr>
        <w:t>в федеральном проекте «Кадры в агропромышленном комплексе», национального проекта «Технологическое обеспечение продовольственной безопасности».</w:t>
      </w:r>
    </w:p>
    <w:p w:rsidR="00137C87" w:rsidRPr="003C7CA9" w:rsidRDefault="005B3DC6" w:rsidP="00B840C0">
      <w:pPr>
        <w:pStyle w:val="1f0"/>
        <w:widowControl w:val="0"/>
        <w:suppressAutoHyphens w:val="0"/>
        <w:spacing w:after="0" w:line="240" w:lineRule="auto"/>
        <w:ind w:left="0" w:firstLine="709"/>
        <w:jc w:val="both"/>
        <w:rPr>
          <w:rFonts w:ascii="PT Astra Serif" w:hAnsi="PT Astra Serif"/>
          <w:color w:val="auto"/>
          <w:sz w:val="28"/>
          <w:szCs w:val="28"/>
        </w:rPr>
      </w:pPr>
      <w:r w:rsidRPr="003C7CA9">
        <w:rPr>
          <w:rFonts w:ascii="PT Astra Serif" w:hAnsi="PT Astra Serif" w:cs="PT Astra Serif"/>
          <w:b/>
          <w:color w:val="auto"/>
          <w:sz w:val="28"/>
          <w:szCs w:val="28"/>
        </w:rPr>
        <w:t>4</w:t>
      </w:r>
      <w:r w:rsidR="00137C87" w:rsidRPr="003C7CA9">
        <w:rPr>
          <w:rFonts w:ascii="PT Astra Serif" w:hAnsi="PT Astra Serif" w:cs="PT Astra Serif"/>
          <w:b/>
          <w:color w:val="auto"/>
          <w:sz w:val="28"/>
          <w:szCs w:val="28"/>
        </w:rPr>
        <w:t>.1. Ф</w:t>
      </w:r>
      <w:r w:rsidR="00137C87" w:rsidRPr="003C7CA9">
        <w:rPr>
          <w:rStyle w:val="af1"/>
          <w:rFonts w:ascii="PT Astra Serif" w:hAnsi="PT Astra Serif"/>
          <w:color w:val="auto"/>
          <w:sz w:val="28"/>
          <w:szCs w:val="28"/>
        </w:rPr>
        <w:t>едеральный проект «Экспорт продукции АПК» национального проекта «Международная кооперация и экспорт».</w:t>
      </w:r>
    </w:p>
    <w:p w:rsidR="00137C87" w:rsidRPr="003C7CA9" w:rsidRDefault="00137C87" w:rsidP="00B840C0">
      <w:pPr>
        <w:widowControl w:val="0"/>
        <w:suppressAutoHyphens w:val="0"/>
        <w:spacing w:after="0" w:line="240" w:lineRule="auto"/>
        <w:ind w:firstLine="709"/>
        <w:jc w:val="both"/>
        <w:rPr>
          <w:rFonts w:ascii="PT Astra Serif" w:hAnsi="PT Astra Serif"/>
          <w:b/>
          <w:color w:val="auto"/>
          <w:sz w:val="28"/>
          <w:szCs w:val="28"/>
        </w:rPr>
      </w:pPr>
      <w:r w:rsidRPr="003C7CA9">
        <w:rPr>
          <w:rStyle w:val="af1"/>
          <w:rFonts w:ascii="PT Astra Serif" w:hAnsi="PT Astra Serif"/>
          <w:b w:val="0"/>
          <w:color w:val="auto"/>
          <w:sz w:val="28"/>
          <w:szCs w:val="28"/>
        </w:rPr>
        <w:t xml:space="preserve">Регион участвует в реализации федерального проекта «Экспорт продукции АПК» национального проекта «Международная кооперация и экспорт». Проект направлен на поддержку выхода отечественных производителей, в том числе и небольших, на международные рынки.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Style w:val="Nessuno"/>
          <w:rFonts w:ascii="PT Astra Serif" w:hAnsi="PT Astra Serif"/>
          <w:color w:val="auto"/>
          <w:sz w:val="28"/>
          <w:szCs w:val="28"/>
          <w:lang w:eastAsia="ar-SA"/>
        </w:rPr>
        <w:t>Проект реализуется с 2019 года, по показателям о</w:t>
      </w:r>
      <w:r w:rsidRPr="003C7CA9">
        <w:rPr>
          <w:rStyle w:val="24"/>
          <w:rFonts w:ascii="PT Astra Serif" w:hAnsi="PT Astra Serif"/>
          <w:color w:val="auto"/>
          <w:sz w:val="28"/>
          <w:szCs w:val="28"/>
          <w:lang w:eastAsia="ar-SA" w:bidi="en-US"/>
        </w:rPr>
        <w:t>бъёма экспорта продукции АПК</w:t>
      </w:r>
      <w:r w:rsidRPr="003C7CA9">
        <w:rPr>
          <w:rStyle w:val="Nessuno"/>
          <w:rFonts w:ascii="PT Astra Serif" w:hAnsi="PT Astra Serif"/>
          <w:color w:val="auto"/>
          <w:sz w:val="28"/>
          <w:szCs w:val="28"/>
          <w:lang w:eastAsia="ar-SA"/>
        </w:rPr>
        <w:t xml:space="preserve"> наблюдается увеличение и перевыполнение плана в денежном эквиваленте (</w:t>
      </w:r>
      <w:r w:rsidRPr="003C7CA9">
        <w:rPr>
          <w:rStyle w:val="24"/>
          <w:rFonts w:ascii="PT Astra Serif" w:hAnsi="PT Astra Serif"/>
          <w:color w:val="auto"/>
          <w:sz w:val="28"/>
          <w:szCs w:val="28"/>
          <w:lang w:eastAsia="zh-CN" w:bidi="hi-IN"/>
        </w:rPr>
        <w:t>млн. долларов США)</w:t>
      </w:r>
      <w:r w:rsidRPr="003C7CA9">
        <w:rPr>
          <w:rStyle w:val="Nessuno"/>
          <w:rFonts w:ascii="PT Astra Serif" w:hAnsi="PT Astra Serif"/>
          <w:color w:val="auto"/>
          <w:sz w:val="28"/>
          <w:szCs w:val="28"/>
          <w:lang w:eastAsia="ar-SA"/>
        </w:rPr>
        <w:t xml:space="preserve">: </w:t>
      </w:r>
    </w:p>
    <w:tbl>
      <w:tblPr>
        <w:tblW w:w="10036" w:type="dxa"/>
        <w:jc w:val="center"/>
        <w:tblLayout w:type="fixed"/>
        <w:tblCellMar>
          <w:left w:w="55" w:type="dxa"/>
          <w:right w:w="55" w:type="dxa"/>
        </w:tblCellMar>
        <w:tblLook w:val="04A0"/>
      </w:tblPr>
      <w:tblGrid>
        <w:gridCol w:w="3692"/>
        <w:gridCol w:w="1190"/>
        <w:gridCol w:w="797"/>
        <w:gridCol w:w="963"/>
        <w:gridCol w:w="918"/>
        <w:gridCol w:w="854"/>
        <w:gridCol w:w="846"/>
        <w:gridCol w:w="776"/>
      </w:tblGrid>
      <w:tr w:rsidR="00137C87" w:rsidRPr="003C7CA9" w:rsidTr="0096181F">
        <w:trPr>
          <w:jc w:val="center"/>
        </w:trPr>
        <w:tc>
          <w:tcPr>
            <w:tcW w:w="3692"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Объём экспорта АПК,</w:t>
            </w:r>
          </w:p>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млн $</w:t>
            </w:r>
          </w:p>
        </w:tc>
        <w:tc>
          <w:tcPr>
            <w:tcW w:w="1190"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2019</w:t>
            </w:r>
          </w:p>
        </w:tc>
        <w:tc>
          <w:tcPr>
            <w:tcW w:w="797"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2020</w:t>
            </w:r>
          </w:p>
        </w:tc>
        <w:tc>
          <w:tcPr>
            <w:tcW w:w="963"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2021</w:t>
            </w:r>
          </w:p>
        </w:tc>
        <w:tc>
          <w:tcPr>
            <w:tcW w:w="918"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2022</w:t>
            </w:r>
          </w:p>
        </w:tc>
        <w:tc>
          <w:tcPr>
            <w:tcW w:w="854"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2023</w:t>
            </w:r>
          </w:p>
        </w:tc>
        <w:tc>
          <w:tcPr>
            <w:tcW w:w="846" w:type="dxa"/>
            <w:tcBorders>
              <w:top w:val="single" w:sz="2" w:space="0" w:color="000000"/>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2024</w:t>
            </w:r>
          </w:p>
        </w:tc>
        <w:tc>
          <w:tcPr>
            <w:tcW w:w="776" w:type="dxa"/>
            <w:tcBorders>
              <w:top w:val="single" w:sz="2" w:space="0" w:color="000000"/>
              <w:left w:val="single" w:sz="2" w:space="0" w:color="000000"/>
              <w:bottom w:val="single" w:sz="2" w:space="0" w:color="000000"/>
              <w:right w:val="single" w:sz="2" w:space="0" w:color="000000"/>
            </w:tcBorders>
          </w:tcPr>
          <w:p w:rsidR="00137C87" w:rsidRPr="003C7CA9" w:rsidRDefault="00137C87" w:rsidP="00564285">
            <w:pPr>
              <w:pStyle w:val="user1"/>
              <w:spacing w:after="0" w:line="240" w:lineRule="auto"/>
              <w:jc w:val="center"/>
              <w:rPr>
                <w:rFonts w:ascii="PT Astra Serif" w:hAnsi="PT Astra Serif"/>
                <w:b/>
                <w:color w:val="auto"/>
                <w:sz w:val="24"/>
                <w:szCs w:val="24"/>
              </w:rPr>
            </w:pPr>
            <w:r w:rsidRPr="003C7CA9">
              <w:rPr>
                <w:rFonts w:ascii="PT Astra Serif" w:hAnsi="PT Astra Serif"/>
                <w:b/>
                <w:color w:val="auto"/>
                <w:sz w:val="24"/>
                <w:szCs w:val="24"/>
              </w:rPr>
              <w:t>2025</w:t>
            </w:r>
          </w:p>
        </w:tc>
      </w:tr>
      <w:tr w:rsidR="00137C87" w:rsidRPr="003C7CA9" w:rsidTr="0096181F">
        <w:trPr>
          <w:jc w:val="center"/>
        </w:trPr>
        <w:tc>
          <w:tcPr>
            <w:tcW w:w="3692" w:type="dxa"/>
            <w:tcBorders>
              <w:left w:val="single" w:sz="2" w:space="0" w:color="000000"/>
              <w:bottom w:val="single" w:sz="2" w:space="0" w:color="000000"/>
            </w:tcBorders>
          </w:tcPr>
          <w:p w:rsidR="00137C87" w:rsidRPr="003C7CA9" w:rsidRDefault="00137C87" w:rsidP="00564285">
            <w:pPr>
              <w:pStyle w:val="user1"/>
              <w:spacing w:after="0" w:line="240" w:lineRule="auto"/>
              <w:rPr>
                <w:rFonts w:ascii="PT Astra Serif" w:hAnsi="PT Astra Serif"/>
                <w:color w:val="auto"/>
                <w:sz w:val="24"/>
                <w:szCs w:val="24"/>
              </w:rPr>
            </w:pPr>
            <w:r w:rsidRPr="003C7CA9">
              <w:rPr>
                <w:rFonts w:ascii="PT Astra Serif" w:hAnsi="PT Astra Serif"/>
                <w:color w:val="auto"/>
                <w:sz w:val="24"/>
                <w:szCs w:val="24"/>
              </w:rPr>
              <w:t>план</w:t>
            </w:r>
            <w:r w:rsidRPr="003C7CA9">
              <w:rPr>
                <w:rFonts w:ascii="PT Astra Serif" w:hAnsi="PT Astra Serif"/>
                <w:color w:val="auto"/>
                <w:sz w:val="24"/>
                <w:szCs w:val="24"/>
                <w:lang w:val="en-US"/>
              </w:rPr>
              <w:t xml:space="preserve"> (</w:t>
            </w:r>
            <w:r w:rsidRPr="003C7CA9">
              <w:rPr>
                <w:rFonts w:ascii="PT Astra Serif" w:hAnsi="PT Astra Serif"/>
                <w:color w:val="auto"/>
                <w:sz w:val="24"/>
                <w:szCs w:val="24"/>
              </w:rPr>
              <w:t>сопоставимые цены</w:t>
            </w:r>
            <w:r w:rsidRPr="003C7CA9">
              <w:rPr>
                <w:rFonts w:ascii="PT Astra Serif" w:hAnsi="PT Astra Serif"/>
                <w:color w:val="auto"/>
                <w:sz w:val="24"/>
                <w:szCs w:val="24"/>
                <w:lang w:val="en-US"/>
              </w:rPr>
              <w:t xml:space="preserve">) </w:t>
            </w:r>
            <w:r w:rsidRPr="003C7CA9">
              <w:rPr>
                <w:rFonts w:ascii="PT Astra Serif" w:hAnsi="PT Astra Serif"/>
                <w:color w:val="auto"/>
                <w:sz w:val="24"/>
                <w:szCs w:val="24"/>
              </w:rPr>
              <w:t>от 22.08.2019</w:t>
            </w:r>
          </w:p>
        </w:tc>
        <w:tc>
          <w:tcPr>
            <w:tcW w:w="1190"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22</w:t>
            </w:r>
          </w:p>
        </w:tc>
        <w:tc>
          <w:tcPr>
            <w:tcW w:w="797"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s="Lohit Devanagari;Calibri"/>
                <w:color w:val="auto"/>
                <w:sz w:val="24"/>
                <w:szCs w:val="24"/>
              </w:rPr>
              <w:t>35</w:t>
            </w:r>
          </w:p>
        </w:tc>
        <w:tc>
          <w:tcPr>
            <w:tcW w:w="963"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45</w:t>
            </w:r>
          </w:p>
        </w:tc>
        <w:tc>
          <w:tcPr>
            <w:tcW w:w="918"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s="Lohit Devanagari;Calibri"/>
                <w:color w:val="auto"/>
                <w:sz w:val="24"/>
                <w:szCs w:val="24"/>
              </w:rPr>
              <w:t>60</w:t>
            </w:r>
          </w:p>
        </w:tc>
        <w:tc>
          <w:tcPr>
            <w:tcW w:w="854"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70</w:t>
            </w:r>
          </w:p>
        </w:tc>
        <w:tc>
          <w:tcPr>
            <w:tcW w:w="846"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72</w:t>
            </w:r>
          </w:p>
        </w:tc>
        <w:tc>
          <w:tcPr>
            <w:tcW w:w="776" w:type="dxa"/>
            <w:tcBorders>
              <w:left w:val="single" w:sz="2" w:space="0" w:color="000000"/>
              <w:bottom w:val="single" w:sz="2" w:space="0" w:color="000000"/>
              <w:right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p>
        </w:tc>
      </w:tr>
      <w:tr w:rsidR="00137C87" w:rsidRPr="003C7CA9" w:rsidTr="0096181F">
        <w:trPr>
          <w:jc w:val="center"/>
        </w:trPr>
        <w:tc>
          <w:tcPr>
            <w:tcW w:w="3692" w:type="dxa"/>
            <w:tcBorders>
              <w:left w:val="single" w:sz="2" w:space="0" w:color="000000"/>
              <w:bottom w:val="single" w:sz="2" w:space="0" w:color="000000"/>
            </w:tcBorders>
          </w:tcPr>
          <w:p w:rsidR="00137C87" w:rsidRPr="003C7CA9" w:rsidRDefault="00137C87" w:rsidP="00564285">
            <w:pPr>
              <w:pStyle w:val="user1"/>
              <w:spacing w:after="0" w:line="240" w:lineRule="auto"/>
              <w:rPr>
                <w:rFonts w:ascii="PT Astra Serif" w:hAnsi="PT Astra Serif"/>
                <w:color w:val="auto"/>
                <w:sz w:val="24"/>
                <w:szCs w:val="24"/>
              </w:rPr>
            </w:pPr>
            <w:r w:rsidRPr="003C7CA9">
              <w:rPr>
                <w:rFonts w:ascii="PT Astra Serif" w:hAnsi="PT Astra Serif"/>
                <w:bCs/>
                <w:color w:val="auto"/>
                <w:sz w:val="24"/>
                <w:szCs w:val="24"/>
              </w:rPr>
              <w:t>план (сопоставимые цены) уточнённый от 08.12.2022</w:t>
            </w:r>
          </w:p>
        </w:tc>
        <w:tc>
          <w:tcPr>
            <w:tcW w:w="1190"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0</w:t>
            </w:r>
          </w:p>
        </w:tc>
        <w:tc>
          <w:tcPr>
            <w:tcW w:w="797"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s="Lohit Devanagari;Calibri"/>
                <w:b/>
                <w:bCs/>
                <w:color w:val="auto"/>
                <w:sz w:val="24"/>
                <w:szCs w:val="24"/>
              </w:rPr>
              <w:t>0</w:t>
            </w:r>
          </w:p>
        </w:tc>
        <w:tc>
          <w:tcPr>
            <w:tcW w:w="963"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s="Lohit Devanagari;Calibri"/>
                <w:b/>
                <w:bCs/>
                <w:color w:val="auto"/>
                <w:sz w:val="24"/>
                <w:szCs w:val="24"/>
              </w:rPr>
              <w:t>13</w:t>
            </w:r>
          </w:p>
        </w:tc>
        <w:tc>
          <w:tcPr>
            <w:tcW w:w="918"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s="Lohit Devanagari;Calibri"/>
                <w:b/>
                <w:bCs/>
                <w:color w:val="auto"/>
                <w:sz w:val="24"/>
                <w:szCs w:val="24"/>
              </w:rPr>
              <w:t>0</w:t>
            </w:r>
          </w:p>
        </w:tc>
        <w:tc>
          <w:tcPr>
            <w:tcW w:w="854"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11,7</w:t>
            </w:r>
          </w:p>
        </w:tc>
        <w:tc>
          <w:tcPr>
            <w:tcW w:w="846"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12,2</w:t>
            </w:r>
          </w:p>
        </w:tc>
        <w:tc>
          <w:tcPr>
            <w:tcW w:w="776" w:type="dxa"/>
            <w:tcBorders>
              <w:left w:val="single" w:sz="2" w:space="0" w:color="000000"/>
              <w:bottom w:val="single" w:sz="2" w:space="0" w:color="000000"/>
              <w:right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p>
        </w:tc>
      </w:tr>
      <w:tr w:rsidR="00137C87" w:rsidRPr="003C7CA9" w:rsidTr="0096181F">
        <w:trPr>
          <w:jc w:val="center"/>
        </w:trPr>
        <w:tc>
          <w:tcPr>
            <w:tcW w:w="3692" w:type="dxa"/>
            <w:tcBorders>
              <w:left w:val="single" w:sz="2" w:space="0" w:color="000000"/>
              <w:bottom w:val="single" w:sz="2" w:space="0" w:color="000000"/>
            </w:tcBorders>
          </w:tcPr>
          <w:p w:rsidR="00137C87" w:rsidRPr="003C7CA9" w:rsidRDefault="00137C87" w:rsidP="00564285">
            <w:pPr>
              <w:pStyle w:val="user1"/>
              <w:spacing w:after="0" w:line="240" w:lineRule="auto"/>
              <w:rPr>
                <w:rFonts w:ascii="PT Astra Serif" w:hAnsi="PT Astra Serif"/>
                <w:color w:val="auto"/>
                <w:sz w:val="24"/>
                <w:szCs w:val="24"/>
              </w:rPr>
            </w:pPr>
            <w:r w:rsidRPr="003C7CA9">
              <w:rPr>
                <w:rFonts w:ascii="PT Astra Serif" w:hAnsi="PT Astra Serif"/>
                <w:color w:val="auto"/>
                <w:sz w:val="24"/>
                <w:szCs w:val="24"/>
              </w:rPr>
              <w:t>факт</w:t>
            </w:r>
          </w:p>
          <w:p w:rsidR="00137C87" w:rsidRPr="003C7CA9" w:rsidRDefault="00137C87" w:rsidP="00564285">
            <w:pPr>
              <w:pStyle w:val="1ff7"/>
              <w:jc w:val="left"/>
              <w:rPr>
                <w:sz w:val="24"/>
              </w:rPr>
            </w:pPr>
            <w:r w:rsidRPr="003C7CA9">
              <w:rPr>
                <w:sz w:val="24"/>
              </w:rPr>
              <w:t>сопоставимые цены</w:t>
            </w:r>
          </w:p>
        </w:tc>
        <w:tc>
          <w:tcPr>
            <w:tcW w:w="1190"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s="Lohit Devanagari;Calibri"/>
                <w:color w:val="auto"/>
                <w:sz w:val="24"/>
                <w:szCs w:val="24"/>
              </w:rPr>
              <w:t>9,6</w:t>
            </w:r>
          </w:p>
        </w:tc>
        <w:tc>
          <w:tcPr>
            <w:tcW w:w="797"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9,6</w:t>
            </w:r>
          </w:p>
        </w:tc>
        <w:tc>
          <w:tcPr>
            <w:tcW w:w="963"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13,8</w:t>
            </w:r>
          </w:p>
        </w:tc>
        <w:tc>
          <w:tcPr>
            <w:tcW w:w="918"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1</w:t>
            </w:r>
            <w:r w:rsidRPr="003C7CA9">
              <w:rPr>
                <w:rFonts w:ascii="PT Astra Serif" w:hAnsi="PT Astra Serif" w:cs="Lohit Devanagari;Calibri"/>
                <w:color w:val="auto"/>
                <w:sz w:val="24"/>
                <w:szCs w:val="24"/>
              </w:rPr>
              <w:t>1,3</w:t>
            </w:r>
          </w:p>
        </w:tc>
        <w:tc>
          <w:tcPr>
            <w:tcW w:w="854"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22,94</w:t>
            </w:r>
          </w:p>
        </w:tc>
        <w:tc>
          <w:tcPr>
            <w:tcW w:w="846"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25,6</w:t>
            </w:r>
          </w:p>
        </w:tc>
        <w:tc>
          <w:tcPr>
            <w:tcW w:w="776" w:type="dxa"/>
            <w:tcBorders>
              <w:left w:val="single" w:sz="2" w:space="0" w:color="000000"/>
              <w:bottom w:val="single" w:sz="2" w:space="0" w:color="000000"/>
              <w:right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p>
        </w:tc>
      </w:tr>
      <w:tr w:rsidR="00137C87" w:rsidRPr="003C7CA9" w:rsidTr="0096181F">
        <w:trPr>
          <w:jc w:val="center"/>
        </w:trPr>
        <w:tc>
          <w:tcPr>
            <w:tcW w:w="3692" w:type="dxa"/>
            <w:tcBorders>
              <w:left w:val="single" w:sz="2" w:space="0" w:color="000000"/>
              <w:bottom w:val="single" w:sz="2" w:space="0" w:color="000000"/>
            </w:tcBorders>
          </w:tcPr>
          <w:p w:rsidR="00137C87" w:rsidRPr="003C7CA9" w:rsidRDefault="00137C87" w:rsidP="00564285">
            <w:pPr>
              <w:pStyle w:val="user1"/>
              <w:spacing w:after="0" w:line="240" w:lineRule="auto"/>
              <w:rPr>
                <w:rFonts w:ascii="PT Astra Serif" w:hAnsi="PT Astra Serif"/>
                <w:color w:val="auto"/>
                <w:sz w:val="24"/>
                <w:szCs w:val="24"/>
              </w:rPr>
            </w:pPr>
            <w:r w:rsidRPr="003C7CA9">
              <w:rPr>
                <w:rFonts w:ascii="PT Astra Serif" w:hAnsi="PT Astra Serif"/>
                <w:b/>
                <w:bCs/>
                <w:color w:val="auto"/>
                <w:sz w:val="24"/>
                <w:szCs w:val="24"/>
              </w:rPr>
              <w:t>%</w:t>
            </w:r>
          </w:p>
        </w:tc>
        <w:tc>
          <w:tcPr>
            <w:tcW w:w="1190"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w:t>
            </w:r>
          </w:p>
        </w:tc>
        <w:tc>
          <w:tcPr>
            <w:tcW w:w="797"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w:t>
            </w:r>
          </w:p>
        </w:tc>
        <w:tc>
          <w:tcPr>
            <w:tcW w:w="963"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106 %</w:t>
            </w:r>
          </w:p>
        </w:tc>
        <w:tc>
          <w:tcPr>
            <w:tcW w:w="918"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w:t>
            </w:r>
          </w:p>
        </w:tc>
        <w:tc>
          <w:tcPr>
            <w:tcW w:w="854"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196 %</w:t>
            </w:r>
          </w:p>
        </w:tc>
        <w:tc>
          <w:tcPr>
            <w:tcW w:w="846" w:type="dxa"/>
            <w:tcBorders>
              <w:left w:val="single" w:sz="2" w:space="0" w:color="000000"/>
              <w:bottom w:val="single" w:sz="2" w:space="0" w:color="000000"/>
            </w:tcBorders>
          </w:tcPr>
          <w:p w:rsidR="00137C87" w:rsidRPr="003C7CA9" w:rsidRDefault="00137C87" w:rsidP="00564285">
            <w:pPr>
              <w:pStyle w:val="user1"/>
              <w:spacing w:after="0" w:line="240" w:lineRule="auto"/>
              <w:jc w:val="center"/>
              <w:rPr>
                <w:rFonts w:ascii="PT Astra Serif" w:hAnsi="PT Astra Serif"/>
                <w:color w:val="auto"/>
                <w:sz w:val="24"/>
                <w:szCs w:val="24"/>
              </w:rPr>
            </w:pPr>
            <w:r w:rsidRPr="003C7CA9">
              <w:rPr>
                <w:rFonts w:ascii="PT Astra Serif" w:hAnsi="PT Astra Serif"/>
                <w:b/>
                <w:bCs/>
                <w:color w:val="auto"/>
                <w:sz w:val="24"/>
                <w:szCs w:val="24"/>
              </w:rPr>
              <w:t>210%</w:t>
            </w:r>
          </w:p>
        </w:tc>
        <w:tc>
          <w:tcPr>
            <w:tcW w:w="776" w:type="dxa"/>
            <w:tcBorders>
              <w:left w:val="single" w:sz="2" w:space="0" w:color="000000"/>
              <w:bottom w:val="single" w:sz="2" w:space="0" w:color="000000"/>
              <w:right w:val="single" w:sz="2" w:space="0" w:color="000000"/>
            </w:tcBorders>
          </w:tcPr>
          <w:p w:rsidR="00137C87" w:rsidRPr="003C7CA9" w:rsidRDefault="00137C87" w:rsidP="00564285">
            <w:pPr>
              <w:pStyle w:val="user1"/>
              <w:spacing w:after="0" w:line="240" w:lineRule="auto"/>
              <w:jc w:val="center"/>
              <w:rPr>
                <w:rFonts w:ascii="PT Astra Serif" w:hAnsi="PT Astra Serif"/>
                <w:b/>
                <w:bCs/>
                <w:color w:val="auto"/>
                <w:sz w:val="24"/>
                <w:szCs w:val="24"/>
              </w:rPr>
            </w:pPr>
          </w:p>
        </w:tc>
      </w:tr>
      <w:tr w:rsidR="0096181F" w:rsidRPr="003C7CA9" w:rsidTr="0096181F">
        <w:trPr>
          <w:jc w:val="center"/>
        </w:trPr>
        <w:tc>
          <w:tcPr>
            <w:tcW w:w="3692" w:type="dxa"/>
            <w:tcBorders>
              <w:left w:val="single" w:sz="2" w:space="0" w:color="000000"/>
              <w:bottom w:val="single" w:sz="2" w:space="0" w:color="000000"/>
            </w:tcBorders>
          </w:tcPr>
          <w:p w:rsidR="0096181F" w:rsidRPr="003C7CA9" w:rsidRDefault="0096181F" w:rsidP="00564285">
            <w:pPr>
              <w:pStyle w:val="user1"/>
              <w:spacing w:after="0" w:line="240" w:lineRule="auto"/>
              <w:rPr>
                <w:rFonts w:ascii="PT Astra Serif" w:hAnsi="PT Astra Serif"/>
                <w:color w:val="auto"/>
                <w:sz w:val="24"/>
                <w:szCs w:val="24"/>
              </w:rPr>
            </w:pPr>
            <w:r w:rsidRPr="003C7CA9">
              <w:rPr>
                <w:rFonts w:ascii="PT Astra Serif" w:hAnsi="PT Astra Serif" w:cs="Lohit Devanagari;Calibri"/>
                <w:color w:val="auto"/>
                <w:sz w:val="24"/>
                <w:szCs w:val="24"/>
              </w:rPr>
              <w:t>план*</w:t>
            </w:r>
          </w:p>
          <w:p w:rsidR="0096181F" w:rsidRPr="003C7CA9" w:rsidRDefault="0096181F" w:rsidP="00564285">
            <w:pPr>
              <w:pStyle w:val="user1"/>
              <w:spacing w:after="0" w:line="240" w:lineRule="auto"/>
              <w:rPr>
                <w:rFonts w:ascii="PT Astra Serif" w:hAnsi="PT Astra Serif"/>
                <w:color w:val="auto"/>
                <w:sz w:val="24"/>
                <w:szCs w:val="24"/>
              </w:rPr>
            </w:pPr>
            <w:r w:rsidRPr="003C7CA9">
              <w:rPr>
                <w:rFonts w:ascii="PT Astra Serif" w:hAnsi="PT Astra Serif" w:cs="Lohit Devanagari;Calibri"/>
                <w:color w:val="auto"/>
                <w:sz w:val="24"/>
                <w:szCs w:val="24"/>
              </w:rPr>
              <w:t xml:space="preserve">текущие </w:t>
            </w:r>
            <w:r w:rsidRPr="003C7CA9">
              <w:rPr>
                <w:rFonts w:ascii="PT Astra Serif" w:hAnsi="PT Astra Serif"/>
                <w:color w:val="auto"/>
                <w:sz w:val="24"/>
                <w:szCs w:val="24"/>
              </w:rPr>
              <w:t>цены</w:t>
            </w:r>
          </w:p>
        </w:tc>
        <w:tc>
          <w:tcPr>
            <w:tcW w:w="1190"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797"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963"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918"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854"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846"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15,7</w:t>
            </w:r>
          </w:p>
        </w:tc>
        <w:tc>
          <w:tcPr>
            <w:tcW w:w="776" w:type="dxa"/>
            <w:tcBorders>
              <w:left w:val="single" w:sz="2" w:space="0" w:color="000000"/>
              <w:bottom w:val="single" w:sz="2" w:space="0" w:color="000000"/>
              <w:right w:val="single" w:sz="2" w:space="0" w:color="000000"/>
            </w:tcBorders>
          </w:tcPr>
          <w:p w:rsidR="0096181F" w:rsidRPr="003C7CA9" w:rsidRDefault="0096181F" w:rsidP="007F61E7">
            <w:pPr>
              <w:pStyle w:val="afff8"/>
              <w:rPr>
                <w:color w:val="auto"/>
                <w:sz w:val="24"/>
              </w:rPr>
            </w:pPr>
            <w:r w:rsidRPr="003C7CA9">
              <w:rPr>
                <w:color w:val="auto"/>
                <w:sz w:val="24"/>
              </w:rPr>
              <w:t>19,8</w:t>
            </w:r>
          </w:p>
        </w:tc>
      </w:tr>
      <w:tr w:rsidR="0096181F" w:rsidRPr="003C7CA9" w:rsidTr="0096181F">
        <w:trPr>
          <w:jc w:val="center"/>
        </w:trPr>
        <w:tc>
          <w:tcPr>
            <w:tcW w:w="3692" w:type="dxa"/>
            <w:tcBorders>
              <w:left w:val="single" w:sz="2" w:space="0" w:color="000000"/>
              <w:bottom w:val="single" w:sz="2" w:space="0" w:color="000000"/>
            </w:tcBorders>
          </w:tcPr>
          <w:p w:rsidR="0096181F" w:rsidRPr="003C7CA9" w:rsidRDefault="0096181F" w:rsidP="00564285">
            <w:pPr>
              <w:pStyle w:val="user1"/>
              <w:spacing w:after="0" w:line="240" w:lineRule="auto"/>
              <w:rPr>
                <w:rFonts w:ascii="PT Astra Serif" w:hAnsi="PT Astra Serif"/>
                <w:color w:val="auto"/>
                <w:sz w:val="24"/>
                <w:szCs w:val="24"/>
              </w:rPr>
            </w:pPr>
            <w:r w:rsidRPr="003C7CA9">
              <w:rPr>
                <w:rFonts w:ascii="PT Astra Serif" w:hAnsi="PT Astra Serif"/>
                <w:color w:val="auto"/>
                <w:sz w:val="24"/>
                <w:szCs w:val="24"/>
              </w:rPr>
              <w:t>факт*</w:t>
            </w:r>
          </w:p>
          <w:p w:rsidR="0096181F" w:rsidRPr="003C7CA9" w:rsidRDefault="0096181F" w:rsidP="00564285">
            <w:pPr>
              <w:pStyle w:val="user1"/>
              <w:spacing w:after="0" w:line="240" w:lineRule="auto"/>
              <w:rPr>
                <w:rFonts w:ascii="PT Astra Serif" w:hAnsi="PT Astra Serif"/>
                <w:color w:val="auto"/>
                <w:sz w:val="24"/>
                <w:szCs w:val="24"/>
              </w:rPr>
            </w:pPr>
            <w:r w:rsidRPr="003C7CA9">
              <w:rPr>
                <w:rFonts w:ascii="PT Astra Serif" w:hAnsi="PT Astra Serif" w:cs="Lohit Devanagari;Calibri"/>
                <w:color w:val="auto"/>
                <w:sz w:val="24"/>
                <w:szCs w:val="24"/>
              </w:rPr>
              <w:t xml:space="preserve">текущие </w:t>
            </w:r>
            <w:r w:rsidRPr="003C7CA9">
              <w:rPr>
                <w:rFonts w:ascii="PT Astra Serif" w:hAnsi="PT Astra Serif"/>
                <w:color w:val="auto"/>
                <w:sz w:val="24"/>
                <w:szCs w:val="24"/>
              </w:rPr>
              <w:t>цены</w:t>
            </w:r>
          </w:p>
        </w:tc>
        <w:tc>
          <w:tcPr>
            <w:tcW w:w="1190"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797"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963"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918"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854"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846"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26,5</w:t>
            </w:r>
          </w:p>
        </w:tc>
        <w:tc>
          <w:tcPr>
            <w:tcW w:w="776" w:type="dxa"/>
            <w:tcBorders>
              <w:left w:val="single" w:sz="2" w:space="0" w:color="000000"/>
              <w:bottom w:val="single" w:sz="2" w:space="0" w:color="000000"/>
              <w:right w:val="single" w:sz="2" w:space="0" w:color="000000"/>
            </w:tcBorders>
          </w:tcPr>
          <w:p w:rsidR="0096181F" w:rsidRPr="003C7CA9" w:rsidRDefault="0096181F" w:rsidP="007F61E7">
            <w:pPr>
              <w:pStyle w:val="afff8"/>
              <w:rPr>
                <w:color w:val="auto"/>
                <w:sz w:val="24"/>
              </w:rPr>
            </w:pPr>
            <w:r w:rsidRPr="003C7CA9">
              <w:rPr>
                <w:color w:val="auto"/>
                <w:sz w:val="24"/>
              </w:rPr>
              <w:t>27,9</w:t>
            </w:r>
          </w:p>
        </w:tc>
      </w:tr>
      <w:tr w:rsidR="0096181F" w:rsidRPr="003C7CA9" w:rsidTr="0096181F">
        <w:trPr>
          <w:jc w:val="center"/>
        </w:trPr>
        <w:tc>
          <w:tcPr>
            <w:tcW w:w="3692" w:type="dxa"/>
            <w:tcBorders>
              <w:left w:val="single" w:sz="2" w:space="0" w:color="000000"/>
              <w:bottom w:val="single" w:sz="2" w:space="0" w:color="000000"/>
            </w:tcBorders>
          </w:tcPr>
          <w:p w:rsidR="0096181F" w:rsidRPr="003C7CA9" w:rsidRDefault="0096181F" w:rsidP="00564285">
            <w:pPr>
              <w:pStyle w:val="user1"/>
              <w:spacing w:after="0" w:line="240" w:lineRule="auto"/>
              <w:rPr>
                <w:rFonts w:ascii="PT Astra Serif" w:hAnsi="PT Astra Serif"/>
                <w:color w:val="auto"/>
                <w:sz w:val="24"/>
                <w:szCs w:val="24"/>
              </w:rPr>
            </w:pPr>
            <w:r w:rsidRPr="003C7CA9">
              <w:rPr>
                <w:rFonts w:ascii="PT Astra Serif" w:hAnsi="PT Astra Serif"/>
                <w:color w:val="auto"/>
                <w:sz w:val="24"/>
                <w:szCs w:val="24"/>
              </w:rPr>
              <w:t>%</w:t>
            </w:r>
          </w:p>
        </w:tc>
        <w:tc>
          <w:tcPr>
            <w:tcW w:w="1190"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797"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963"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918"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854"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p>
        </w:tc>
        <w:tc>
          <w:tcPr>
            <w:tcW w:w="846" w:type="dxa"/>
            <w:tcBorders>
              <w:left w:val="single" w:sz="2" w:space="0" w:color="000000"/>
              <w:bottom w:val="single" w:sz="2" w:space="0" w:color="000000"/>
            </w:tcBorders>
          </w:tcPr>
          <w:p w:rsidR="0096181F" w:rsidRPr="003C7CA9" w:rsidRDefault="0096181F" w:rsidP="00564285">
            <w:pPr>
              <w:pStyle w:val="user1"/>
              <w:spacing w:after="0" w:line="240" w:lineRule="auto"/>
              <w:jc w:val="center"/>
              <w:rPr>
                <w:rFonts w:ascii="PT Astra Serif" w:hAnsi="PT Astra Serif"/>
                <w:color w:val="auto"/>
                <w:sz w:val="24"/>
                <w:szCs w:val="24"/>
              </w:rPr>
            </w:pPr>
            <w:r w:rsidRPr="003C7CA9">
              <w:rPr>
                <w:rFonts w:ascii="PT Astra Serif" w:hAnsi="PT Astra Serif"/>
                <w:color w:val="auto"/>
                <w:sz w:val="24"/>
                <w:szCs w:val="24"/>
              </w:rPr>
              <w:t>169 %</w:t>
            </w:r>
          </w:p>
        </w:tc>
        <w:tc>
          <w:tcPr>
            <w:tcW w:w="776" w:type="dxa"/>
            <w:tcBorders>
              <w:left w:val="single" w:sz="2" w:space="0" w:color="000000"/>
              <w:bottom w:val="single" w:sz="2" w:space="0" w:color="000000"/>
              <w:right w:val="single" w:sz="2" w:space="0" w:color="000000"/>
            </w:tcBorders>
          </w:tcPr>
          <w:p w:rsidR="0096181F" w:rsidRPr="003C7CA9" w:rsidRDefault="0096181F" w:rsidP="007F61E7">
            <w:pPr>
              <w:pStyle w:val="afff8"/>
              <w:rPr>
                <w:color w:val="auto"/>
                <w:sz w:val="24"/>
              </w:rPr>
            </w:pPr>
            <w:r w:rsidRPr="003C7CA9">
              <w:rPr>
                <w:color w:val="auto"/>
                <w:sz w:val="24"/>
              </w:rPr>
              <w:t>141 %</w:t>
            </w:r>
          </w:p>
        </w:tc>
      </w:tr>
    </w:tbl>
    <w:p w:rsidR="00137C87" w:rsidRPr="00B273A7" w:rsidRDefault="00137C87" w:rsidP="00B840C0">
      <w:pPr>
        <w:widowControl w:val="0"/>
        <w:tabs>
          <w:tab w:val="left" w:pos="804"/>
        </w:tabs>
        <w:suppressAutoHyphens w:val="0"/>
        <w:spacing w:after="0" w:line="240" w:lineRule="auto"/>
        <w:ind w:firstLine="709"/>
        <w:jc w:val="both"/>
        <w:rPr>
          <w:rStyle w:val="af1"/>
          <w:rFonts w:ascii="PT Astra Serif" w:eastAsia="Arial Unicode MS" w:hAnsi="PT Astra Serif"/>
          <w:b w:val="0"/>
          <w:color w:val="auto"/>
          <w:sz w:val="28"/>
          <w:szCs w:val="28"/>
          <w:shd w:val="clear" w:color="auto" w:fill="FFFFFF"/>
        </w:rPr>
      </w:pPr>
      <w:r w:rsidRPr="00B273A7">
        <w:rPr>
          <w:rStyle w:val="af1"/>
          <w:rFonts w:ascii="PT Astra Serif" w:eastAsia="Arial Unicode MS" w:hAnsi="PT Astra Serif"/>
          <w:b w:val="0"/>
          <w:color w:val="auto"/>
          <w:sz w:val="28"/>
          <w:szCs w:val="28"/>
          <w:shd w:val="clear" w:color="auto" w:fill="FFFFFF"/>
        </w:rPr>
        <w:t xml:space="preserve">В соответствии с Указом Президента РФ № 309, в целях увеличения к 2030 году объемов экспорта АПК в 1,5 раза, заключено </w:t>
      </w:r>
      <w:r w:rsidRPr="00B273A7">
        <w:rPr>
          <w:rStyle w:val="af1"/>
          <w:rFonts w:ascii="PT Astra Serif" w:eastAsia="Arial Unicode MS" w:hAnsi="PT Astra Serif" w:cs="PT Astra Serif"/>
          <w:b w:val="0"/>
          <w:color w:val="auto"/>
          <w:sz w:val="28"/>
          <w:szCs w:val="28"/>
          <w:shd w:val="clear" w:color="auto" w:fill="FFFFFF"/>
        </w:rPr>
        <w:t xml:space="preserve">соглашение о </w:t>
      </w:r>
      <w:r w:rsidRPr="00B273A7">
        <w:rPr>
          <w:rStyle w:val="af1"/>
          <w:rFonts w:ascii="PT Astra Serif" w:eastAsia="Times New Roman" w:hAnsi="PT Astra Serif" w:cs="PT Astra Serif"/>
          <w:b w:val="0"/>
          <w:color w:val="auto"/>
          <w:sz w:val="28"/>
          <w:szCs w:val="28"/>
          <w:shd w:val="clear" w:color="auto" w:fill="FFFFFF"/>
          <w:lang w:eastAsia="zh-CN"/>
        </w:rPr>
        <w:t xml:space="preserve">взаимодействии между Министерством сельского </w:t>
      </w:r>
      <w:r w:rsidRPr="00B273A7">
        <w:rPr>
          <w:rStyle w:val="af1"/>
          <w:rFonts w:ascii="PT Astra Serif" w:eastAsia="Arial Unicode MS" w:hAnsi="PT Astra Serif"/>
          <w:b w:val="0"/>
          <w:color w:val="auto"/>
          <w:sz w:val="28"/>
          <w:szCs w:val="28"/>
          <w:shd w:val="clear" w:color="auto" w:fill="FFFFFF"/>
        </w:rPr>
        <w:t xml:space="preserve">хозяйства Российской Федерации и </w:t>
      </w:r>
      <w:r w:rsidRPr="00B273A7">
        <w:rPr>
          <w:rStyle w:val="af1"/>
          <w:rFonts w:ascii="PT Astra Serif" w:eastAsia="Times New Roman" w:hAnsi="PT Astra Serif" w:cs="PT Astra Serif"/>
          <w:b w:val="0"/>
          <w:color w:val="auto"/>
          <w:sz w:val="28"/>
          <w:szCs w:val="28"/>
          <w:shd w:val="clear" w:color="auto" w:fill="FFFFFF"/>
          <w:lang w:eastAsia="zh-CN"/>
        </w:rPr>
        <w:t xml:space="preserve">Правительством Ульяновской области </w:t>
      </w:r>
      <w:r w:rsidRPr="00B273A7">
        <w:rPr>
          <w:rStyle w:val="af1"/>
          <w:rFonts w:ascii="PT Astra Serif" w:eastAsia="Arial Unicode MS" w:hAnsi="PT Astra Serif"/>
          <w:b w:val="0"/>
          <w:color w:val="auto"/>
          <w:sz w:val="28"/>
          <w:szCs w:val="28"/>
          <w:shd w:val="clear" w:color="auto" w:fill="FFFFFF"/>
        </w:rPr>
        <w:t xml:space="preserve">о повышении регионального целевого показателя до 19,8 млн. долларов США в текущих ценах. </w:t>
      </w:r>
    </w:p>
    <w:p w:rsidR="008B3327" w:rsidRPr="00B273A7" w:rsidRDefault="00137C87" w:rsidP="00B840C0">
      <w:pPr>
        <w:pStyle w:val="1f3"/>
        <w:suppressAutoHyphens w:val="0"/>
        <w:ind w:firstLine="709"/>
        <w:jc w:val="both"/>
        <w:rPr>
          <w:rFonts w:ascii="PT Astra Serif" w:hAnsi="PT Astra Serif" w:cs="PT Astra Serif"/>
          <w:b/>
          <w:color w:val="000000"/>
          <w:sz w:val="28"/>
          <w:szCs w:val="28"/>
        </w:rPr>
      </w:pPr>
      <w:r w:rsidRPr="00B273A7">
        <w:rPr>
          <w:rStyle w:val="af1"/>
          <w:rFonts w:ascii="PT Astra Serif" w:eastAsia="Arial Unicode MS" w:hAnsi="PT Astra Serif" w:cs="PT Astra Serif"/>
          <w:b w:val="0"/>
          <w:sz w:val="28"/>
          <w:szCs w:val="28"/>
          <w:shd w:val="clear" w:color="auto" w:fill="FFFFFF"/>
        </w:rPr>
        <w:lastRenderedPageBreak/>
        <w:t xml:space="preserve">По </w:t>
      </w:r>
      <w:bookmarkStart w:id="1" w:name="__DdeLink__2987_2442826781"/>
      <w:r w:rsidR="00E44821" w:rsidRPr="00B273A7">
        <w:rPr>
          <w:rStyle w:val="af1"/>
          <w:rFonts w:ascii="PT Astra Serif" w:eastAsia="Arial Unicode MS" w:hAnsi="PT Astra Serif" w:cs="PT Astra Serif"/>
          <w:b w:val="0"/>
          <w:sz w:val="28"/>
          <w:szCs w:val="28"/>
          <w:shd w:val="clear" w:color="auto" w:fill="FFFFFF"/>
        </w:rPr>
        <w:t>итогам 2025 года</w:t>
      </w:r>
      <w:r w:rsidR="00150D27" w:rsidRPr="00B273A7">
        <w:rPr>
          <w:rStyle w:val="af1"/>
          <w:rFonts w:ascii="PT Astra Serif" w:eastAsia="Arial Unicode MS" w:hAnsi="PT Astra Serif" w:cs="PT Astra Serif"/>
          <w:b w:val="0"/>
          <w:sz w:val="28"/>
          <w:szCs w:val="28"/>
          <w:shd w:val="clear" w:color="auto" w:fill="FFFFFF"/>
        </w:rPr>
        <w:t xml:space="preserve"> </w:t>
      </w:r>
      <w:r w:rsidRPr="00B273A7">
        <w:rPr>
          <w:rStyle w:val="af1"/>
          <w:rFonts w:ascii="PT Astra Serif" w:eastAsia="Arial Unicode MS" w:hAnsi="PT Astra Serif" w:cs="PT Astra Serif"/>
          <w:b w:val="0"/>
          <w:sz w:val="28"/>
          <w:szCs w:val="28"/>
          <w:shd w:val="clear" w:color="auto" w:fill="FFFFFF"/>
        </w:rPr>
        <w:t xml:space="preserve">совокупный объем экспорта продукции АПК Ульяновской области в текущих ценах составил </w:t>
      </w:r>
      <w:bookmarkEnd w:id="1"/>
      <w:r w:rsidR="008B3327" w:rsidRPr="00B273A7">
        <w:rPr>
          <w:rStyle w:val="af1"/>
          <w:rFonts w:ascii="PT Astra Serif" w:eastAsia="Arial Unicode MS" w:hAnsi="PT Astra Serif" w:cs="PT Astra Serif"/>
          <w:b w:val="0"/>
          <w:bCs w:val="0"/>
          <w:color w:val="000000"/>
          <w:sz w:val="28"/>
          <w:szCs w:val="28"/>
          <w:shd w:val="clear" w:color="auto" w:fill="FFFFFF"/>
        </w:rPr>
        <w:t>27,9</w:t>
      </w:r>
      <w:r w:rsidR="008B3327" w:rsidRPr="00B273A7">
        <w:rPr>
          <w:rStyle w:val="af1"/>
          <w:rFonts w:ascii="PT Astra Serif" w:eastAsia="Arial Unicode MS" w:hAnsi="PT Astra Serif" w:cs="PT Astra Serif"/>
          <w:b w:val="0"/>
          <w:color w:val="000000"/>
          <w:sz w:val="28"/>
          <w:szCs w:val="28"/>
          <w:shd w:val="clear" w:color="auto" w:fill="FFFFFF"/>
        </w:rPr>
        <w:t xml:space="preserve"> млн. долларов США, что составляет 141% от плана и на 5,</w:t>
      </w:r>
      <w:r w:rsidR="008B3327" w:rsidRPr="00B273A7">
        <w:rPr>
          <w:rStyle w:val="af1"/>
          <w:rFonts w:ascii="PT Astra Serif" w:eastAsia="Arial Unicode MS" w:hAnsi="PT Astra Serif" w:cs="PT Astra Serif"/>
          <w:b w:val="0"/>
          <w:color w:val="000000"/>
          <w:sz w:val="28"/>
          <w:szCs w:val="28"/>
        </w:rPr>
        <w:t xml:space="preserve">3 </w:t>
      </w:r>
      <w:r w:rsidR="008B3327" w:rsidRPr="00B273A7">
        <w:rPr>
          <w:rStyle w:val="af1"/>
          <w:rFonts w:ascii="PT Astra Serif" w:eastAsia="Arial Unicode MS" w:hAnsi="PT Astra Serif" w:cs="PT Astra Serif"/>
          <w:b w:val="0"/>
          <w:color w:val="000000"/>
          <w:sz w:val="28"/>
          <w:szCs w:val="28"/>
          <w:shd w:val="clear" w:color="auto" w:fill="FFFFFF"/>
        </w:rPr>
        <w:t>% больше уровня 2024 года, в том числе:</w:t>
      </w:r>
    </w:p>
    <w:p w:rsidR="008B3327" w:rsidRPr="00B273A7" w:rsidRDefault="008B3327" w:rsidP="00B840C0">
      <w:pPr>
        <w:pStyle w:val="1f3"/>
        <w:suppressAutoHyphens w:val="0"/>
        <w:ind w:firstLine="709"/>
        <w:jc w:val="both"/>
        <w:rPr>
          <w:rFonts w:ascii="PT Astra Serif" w:hAnsi="PT Astra Serif"/>
          <w:b/>
          <w:sz w:val="28"/>
          <w:szCs w:val="28"/>
        </w:rPr>
      </w:pPr>
      <w:r w:rsidRPr="00B273A7">
        <w:rPr>
          <w:rStyle w:val="af1"/>
          <w:rFonts w:ascii="PT Astra Serif" w:hAnsi="PT Astra Serif"/>
          <w:b w:val="0"/>
          <w:sz w:val="28"/>
          <w:szCs w:val="28"/>
        </w:rPr>
        <w:t xml:space="preserve">-продукция пищевой и перерабатывающей промышленности –13,3 млн долларов США, </w:t>
      </w:r>
    </w:p>
    <w:p w:rsidR="008B3327" w:rsidRPr="00B273A7" w:rsidRDefault="008B3327" w:rsidP="00B840C0">
      <w:pPr>
        <w:pStyle w:val="1f3"/>
        <w:suppressAutoHyphens w:val="0"/>
        <w:ind w:firstLine="709"/>
        <w:jc w:val="both"/>
        <w:rPr>
          <w:rFonts w:ascii="PT Astra Serif" w:hAnsi="PT Astra Serif" w:cs="PT Astra Serif"/>
          <w:b/>
          <w:color w:val="000000"/>
          <w:sz w:val="28"/>
          <w:szCs w:val="28"/>
        </w:rPr>
      </w:pPr>
      <w:r w:rsidRPr="00B273A7">
        <w:rPr>
          <w:rStyle w:val="af1"/>
          <w:rFonts w:ascii="PT Astra Serif" w:hAnsi="PT Astra Serif"/>
          <w:b w:val="0"/>
          <w:sz w:val="28"/>
          <w:szCs w:val="28"/>
        </w:rPr>
        <w:t>- прочая продукция АПК — 7,4 млн. долларов США,</w:t>
      </w:r>
    </w:p>
    <w:p w:rsidR="008B3327" w:rsidRPr="00B273A7" w:rsidRDefault="008B3327" w:rsidP="00B840C0">
      <w:pPr>
        <w:pStyle w:val="1f3"/>
        <w:suppressAutoHyphens w:val="0"/>
        <w:ind w:firstLine="709"/>
        <w:jc w:val="both"/>
        <w:rPr>
          <w:rFonts w:ascii="PT Astra Serif" w:hAnsi="PT Astra Serif"/>
          <w:sz w:val="28"/>
          <w:szCs w:val="28"/>
          <w:highlight w:val="white"/>
        </w:rPr>
      </w:pPr>
      <w:r w:rsidRPr="00B273A7">
        <w:rPr>
          <w:rFonts w:ascii="PT Astra Serif" w:hAnsi="PT Astra Serif"/>
          <w:color w:val="000000"/>
          <w:sz w:val="28"/>
          <w:szCs w:val="28"/>
          <w:shd w:val="clear" w:color="auto" w:fill="FFFFFF"/>
        </w:rPr>
        <w:t xml:space="preserve">- зерновые –4,5 млн. долларов США, </w:t>
      </w:r>
    </w:p>
    <w:p w:rsidR="008B3327" w:rsidRPr="00B273A7" w:rsidRDefault="008B3327" w:rsidP="00B840C0">
      <w:pPr>
        <w:pStyle w:val="1f3"/>
        <w:suppressAutoHyphens w:val="0"/>
        <w:ind w:firstLine="709"/>
        <w:jc w:val="both"/>
        <w:rPr>
          <w:rFonts w:ascii="PT Astra Serif" w:hAnsi="PT Astra Serif"/>
          <w:sz w:val="28"/>
          <w:szCs w:val="28"/>
        </w:rPr>
      </w:pPr>
      <w:r w:rsidRPr="00B273A7">
        <w:rPr>
          <w:rFonts w:ascii="PT Astra Serif" w:hAnsi="PT Astra Serif"/>
          <w:color w:val="000000"/>
          <w:sz w:val="28"/>
          <w:szCs w:val="28"/>
          <w:shd w:val="clear" w:color="auto" w:fill="FFFFFF"/>
        </w:rPr>
        <w:t>- продукция масложировой отрасли —2,0 млн. долларов США,</w:t>
      </w:r>
    </w:p>
    <w:p w:rsidR="008B3327" w:rsidRPr="00B273A7" w:rsidRDefault="008B3327" w:rsidP="00B840C0">
      <w:pPr>
        <w:pStyle w:val="1f3"/>
        <w:suppressAutoHyphens w:val="0"/>
        <w:ind w:firstLine="709"/>
        <w:jc w:val="both"/>
        <w:rPr>
          <w:rFonts w:ascii="PT Astra Serif" w:hAnsi="PT Astra Serif"/>
          <w:sz w:val="28"/>
          <w:szCs w:val="28"/>
          <w:highlight w:val="white"/>
        </w:rPr>
      </w:pPr>
      <w:r w:rsidRPr="00B273A7">
        <w:rPr>
          <w:rFonts w:ascii="PT Astra Serif" w:hAnsi="PT Astra Serif"/>
          <w:sz w:val="28"/>
          <w:szCs w:val="28"/>
        </w:rPr>
        <w:t>- мясная и молочная продукция - 0,6 млн. долларов США,</w:t>
      </w:r>
    </w:p>
    <w:p w:rsidR="008B3327" w:rsidRPr="00B273A7" w:rsidRDefault="008B3327" w:rsidP="00B840C0">
      <w:pPr>
        <w:pStyle w:val="1f3"/>
        <w:suppressAutoHyphens w:val="0"/>
        <w:ind w:firstLine="709"/>
        <w:jc w:val="both"/>
        <w:rPr>
          <w:rFonts w:ascii="PT Astra Serif" w:hAnsi="PT Astra Serif"/>
          <w:sz w:val="28"/>
          <w:szCs w:val="28"/>
        </w:rPr>
      </w:pPr>
      <w:r w:rsidRPr="00B273A7">
        <w:rPr>
          <w:rFonts w:ascii="PT Astra Serif" w:hAnsi="PT Astra Serif"/>
          <w:color w:val="000000"/>
          <w:sz w:val="28"/>
          <w:szCs w:val="28"/>
          <w:shd w:val="clear" w:color="auto" w:fill="FFFFFF"/>
        </w:rPr>
        <w:t>- рыба и морепродукты - 0,06 млн. долларов США.</w:t>
      </w:r>
    </w:p>
    <w:p w:rsidR="00137C87" w:rsidRPr="00B273A7" w:rsidRDefault="00137C87" w:rsidP="00B840C0">
      <w:pPr>
        <w:widowControl w:val="0"/>
        <w:tabs>
          <w:tab w:val="left" w:pos="804"/>
        </w:tabs>
        <w:suppressAutoHyphens w:val="0"/>
        <w:spacing w:after="0" w:line="240" w:lineRule="auto"/>
        <w:jc w:val="center"/>
        <w:rPr>
          <w:rFonts w:ascii="PT Astra Serif" w:hAnsi="PT Astra Serif"/>
          <w:b/>
          <w:bCs/>
          <w:color w:val="auto"/>
          <w:sz w:val="28"/>
          <w:szCs w:val="28"/>
        </w:rPr>
      </w:pPr>
      <w:r w:rsidRPr="00B273A7">
        <w:rPr>
          <w:rFonts w:ascii="PT Astra Serif" w:hAnsi="PT Astra Serif"/>
          <w:b/>
          <w:bCs/>
          <w:color w:val="auto"/>
          <w:sz w:val="28"/>
          <w:szCs w:val="28"/>
        </w:rPr>
        <w:t>Структура экспорта продукции АПК в натуральном выражении</w:t>
      </w:r>
    </w:p>
    <w:p w:rsidR="008B3327" w:rsidRPr="00B273A7" w:rsidRDefault="00137C87" w:rsidP="00B840C0">
      <w:pPr>
        <w:widowControl w:val="0"/>
        <w:suppressAutoHyphens w:val="0"/>
        <w:spacing w:after="0" w:line="240" w:lineRule="auto"/>
        <w:jc w:val="center"/>
        <w:rPr>
          <w:rFonts w:ascii="PT Astra Serif" w:hAnsi="PT Astra Serif" w:cs="PT Astra Serif"/>
          <w:b/>
          <w:bCs/>
          <w:color w:val="auto"/>
          <w:sz w:val="28"/>
          <w:szCs w:val="28"/>
          <w:lang w:eastAsia="zh-CN"/>
        </w:rPr>
      </w:pPr>
      <w:r w:rsidRPr="00B273A7">
        <w:rPr>
          <w:rFonts w:ascii="PT Astra Serif" w:hAnsi="PT Astra Serif"/>
          <w:b/>
          <w:bCs/>
          <w:color w:val="auto"/>
          <w:sz w:val="28"/>
          <w:szCs w:val="28"/>
        </w:rPr>
        <w:t xml:space="preserve">за 2019 — 2025 годы, </w:t>
      </w:r>
      <w:r w:rsidRPr="00B273A7">
        <w:rPr>
          <w:rFonts w:ascii="PT Astra Serif" w:hAnsi="PT Astra Serif"/>
          <w:color w:val="auto"/>
          <w:sz w:val="28"/>
          <w:szCs w:val="28"/>
        </w:rPr>
        <w:t>тонн</w:t>
      </w:r>
    </w:p>
    <w:tbl>
      <w:tblPr>
        <w:tblW w:w="10284" w:type="dxa"/>
        <w:tblInd w:w="-169" w:type="dxa"/>
        <w:tblLayout w:type="fixed"/>
        <w:tblCellMar>
          <w:left w:w="55" w:type="dxa"/>
          <w:right w:w="55" w:type="dxa"/>
        </w:tblCellMar>
        <w:tblLook w:val="04A0"/>
      </w:tblPr>
      <w:tblGrid>
        <w:gridCol w:w="1367"/>
        <w:gridCol w:w="941"/>
        <w:gridCol w:w="1122"/>
        <w:gridCol w:w="893"/>
        <w:gridCol w:w="882"/>
        <w:gridCol w:w="943"/>
        <w:gridCol w:w="1185"/>
        <w:gridCol w:w="1546"/>
        <w:gridCol w:w="1405"/>
      </w:tblGrid>
      <w:tr w:rsidR="008B3327" w:rsidRPr="00B840C0" w:rsidTr="008B3327">
        <w:trPr>
          <w:tblHeader/>
        </w:trPr>
        <w:tc>
          <w:tcPr>
            <w:tcW w:w="1367"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товарные группы</w:t>
            </w:r>
          </w:p>
        </w:tc>
        <w:tc>
          <w:tcPr>
            <w:tcW w:w="941"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2019</w:t>
            </w:r>
          </w:p>
        </w:tc>
        <w:tc>
          <w:tcPr>
            <w:tcW w:w="1122"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2020</w:t>
            </w:r>
          </w:p>
        </w:tc>
        <w:tc>
          <w:tcPr>
            <w:tcW w:w="893"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2021</w:t>
            </w:r>
          </w:p>
        </w:tc>
        <w:tc>
          <w:tcPr>
            <w:tcW w:w="882"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2022</w:t>
            </w:r>
          </w:p>
        </w:tc>
        <w:tc>
          <w:tcPr>
            <w:tcW w:w="943"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2023</w:t>
            </w:r>
          </w:p>
        </w:tc>
        <w:tc>
          <w:tcPr>
            <w:tcW w:w="1185"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bCs w:val="0"/>
                <w:color w:val="auto"/>
                <w:sz w:val="20"/>
                <w:szCs w:val="20"/>
              </w:rPr>
              <w:t>2024</w:t>
            </w:r>
          </w:p>
        </w:tc>
        <w:tc>
          <w:tcPr>
            <w:tcW w:w="1546"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2025</w:t>
            </w:r>
          </w:p>
        </w:tc>
        <w:tc>
          <w:tcPr>
            <w:tcW w:w="1405" w:type="dxa"/>
            <w:tcBorders>
              <w:top w:val="single" w:sz="4" w:space="0" w:color="000000"/>
              <w:left w:val="single" w:sz="4" w:space="0" w:color="000000"/>
              <w:bottom w:val="single" w:sz="4" w:space="0" w:color="000000"/>
              <w:right w:val="single" w:sz="4" w:space="0" w:color="000000"/>
            </w:tcBorders>
            <w:vAlign w:val="center"/>
          </w:tcPr>
          <w:p w:rsidR="008B3327" w:rsidRPr="00B840C0" w:rsidRDefault="008B3327" w:rsidP="007F61E7">
            <w:pPr>
              <w:pStyle w:val="afff9"/>
              <w:rPr>
                <w:color w:val="auto"/>
                <w:sz w:val="20"/>
                <w:szCs w:val="20"/>
              </w:rPr>
            </w:pPr>
            <w:r w:rsidRPr="00B840C0">
              <w:rPr>
                <w:i/>
                <w:iCs/>
                <w:color w:val="auto"/>
                <w:sz w:val="20"/>
                <w:szCs w:val="20"/>
              </w:rPr>
              <w:t>прирост в 2025 к 2024, %</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Зерновые</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34818,1</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90662,8</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44408,9</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29048,2</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64626,7</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93104,2</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20 215,8</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-78,6 %</w:t>
            </w:r>
          </w:p>
        </w:tc>
      </w:tr>
      <w:tr w:rsidR="008B3327" w:rsidRPr="00B840C0" w:rsidTr="008B3327">
        <w:trPr>
          <w:trHeight w:val="344"/>
        </w:trPr>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Молочная продукция</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308,8</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284,1</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283,1</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219,3</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460,2</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244,8</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183,9</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-25,2 %</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Мясная продукция</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60,5</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1138,2</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153,8</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0,0</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0,0</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0,0</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0,0</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0</w:t>
            </w:r>
            <w:bookmarkStart w:id="2" w:name="_GoBack"/>
            <w:bookmarkEnd w:id="2"/>
            <w:r w:rsidRPr="00B840C0">
              <w:rPr>
                <w:rFonts w:cs="PT Astra Serif"/>
                <w:color w:val="auto"/>
                <w:sz w:val="20"/>
                <w:szCs w:val="20"/>
              </w:rPr>
              <w:t xml:space="preserve"> %</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Продукция масложировой отрасли</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2240,5</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0,1</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288,6</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1475,3</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1989,5</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1061,4</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1 624,7</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53,0 %</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Продукция переработки</w:t>
            </w:r>
          </w:p>
          <w:p w:rsidR="008B3327" w:rsidRPr="00B840C0" w:rsidRDefault="008B3327" w:rsidP="007F61E7">
            <w:pPr>
              <w:pStyle w:val="afff8"/>
              <w:rPr>
                <w:color w:val="auto"/>
                <w:sz w:val="20"/>
                <w:szCs w:val="20"/>
              </w:rPr>
            </w:pPr>
            <w:r w:rsidRPr="00B840C0">
              <w:rPr>
                <w:rFonts w:cs="PT Astra Serif"/>
                <w:color w:val="auto"/>
                <w:sz w:val="20"/>
                <w:szCs w:val="20"/>
              </w:rPr>
              <w:t>(ПППП)</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58,3</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598,6</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102,7</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5076,1</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5630,8</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10133,3</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21 519,3</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112%</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Прочая продукция АПК</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1341,8</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5408,1</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2753,6</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2863,2</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14143,3</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6791,3</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15 953,3</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234,9%</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Рыба и морепродукты</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155,6</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113,2</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62,4</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30,5</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14,7</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color w:val="auto"/>
                <w:sz w:val="20"/>
                <w:szCs w:val="20"/>
              </w:rPr>
            </w:pPr>
            <w:r w:rsidRPr="00B840C0">
              <w:rPr>
                <w:rFonts w:cs="PT Astra Serif"/>
                <w:color w:val="auto"/>
                <w:sz w:val="20"/>
                <w:szCs w:val="20"/>
              </w:rPr>
              <w:t>12,8</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14,1</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color w:val="auto"/>
                <w:sz w:val="20"/>
                <w:szCs w:val="20"/>
              </w:rPr>
              <w:t>10,1 %</w:t>
            </w:r>
          </w:p>
        </w:tc>
      </w:tr>
      <w:tr w:rsidR="008B3327" w:rsidRPr="00B840C0" w:rsidTr="008B3327">
        <w:tc>
          <w:tcPr>
            <w:tcW w:w="1367"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Итого</w:t>
            </w:r>
          </w:p>
        </w:tc>
        <w:tc>
          <w:tcPr>
            <w:tcW w:w="94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38983,7</w:t>
            </w:r>
          </w:p>
        </w:tc>
        <w:tc>
          <w:tcPr>
            <w:tcW w:w="112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98205,2</w:t>
            </w:r>
          </w:p>
        </w:tc>
        <w:tc>
          <w:tcPr>
            <w:tcW w:w="89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48053,1</w:t>
            </w:r>
          </w:p>
        </w:tc>
        <w:tc>
          <w:tcPr>
            <w:tcW w:w="882"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38712,5</w:t>
            </w:r>
          </w:p>
        </w:tc>
        <w:tc>
          <w:tcPr>
            <w:tcW w:w="94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86865,1</w:t>
            </w:r>
          </w:p>
        </w:tc>
        <w:tc>
          <w:tcPr>
            <w:tcW w:w="1185" w:type="dxa"/>
            <w:tcBorders>
              <w:left w:val="single" w:sz="4" w:space="0" w:color="000000"/>
              <w:bottom w:val="single" w:sz="4" w:space="0" w:color="000000"/>
            </w:tcBorders>
            <w:vAlign w:val="center"/>
          </w:tcPr>
          <w:p w:rsidR="008B3327" w:rsidRPr="00B840C0" w:rsidRDefault="008B3327" w:rsidP="007F61E7">
            <w:pPr>
              <w:pStyle w:val="afff8"/>
              <w:rPr>
                <w:rFonts w:cs="PT Astra Serif"/>
                <w:b/>
                <w:color w:val="auto"/>
                <w:sz w:val="20"/>
                <w:szCs w:val="20"/>
              </w:rPr>
            </w:pPr>
            <w:r w:rsidRPr="00B840C0">
              <w:rPr>
                <w:rFonts w:cs="PT Astra Serif"/>
                <w:b/>
                <w:color w:val="auto"/>
                <w:sz w:val="20"/>
                <w:szCs w:val="20"/>
              </w:rPr>
              <w:t>111347,9</w:t>
            </w:r>
          </w:p>
        </w:tc>
        <w:tc>
          <w:tcPr>
            <w:tcW w:w="154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59 511,2</w:t>
            </w:r>
          </w:p>
        </w:tc>
        <w:tc>
          <w:tcPr>
            <w:tcW w:w="1405" w:type="dxa"/>
            <w:tcBorders>
              <w:left w:val="single" w:sz="4" w:space="0" w:color="000000"/>
              <w:bottom w:val="single" w:sz="4" w:space="0" w:color="000000"/>
              <w:right w:val="single" w:sz="4" w:space="0" w:color="000000"/>
            </w:tcBorders>
            <w:vAlign w:val="center"/>
          </w:tcPr>
          <w:p w:rsidR="008B3327" w:rsidRPr="00B840C0" w:rsidRDefault="008B3327" w:rsidP="007F61E7">
            <w:pPr>
              <w:pStyle w:val="afff8"/>
              <w:rPr>
                <w:color w:val="auto"/>
                <w:sz w:val="20"/>
                <w:szCs w:val="20"/>
              </w:rPr>
            </w:pPr>
            <w:r w:rsidRPr="00B840C0">
              <w:rPr>
                <w:rFonts w:cs="PT Astra Serif"/>
                <w:b/>
                <w:color w:val="auto"/>
                <w:sz w:val="20"/>
                <w:szCs w:val="20"/>
              </w:rPr>
              <w:t>-46,55 %</w:t>
            </w:r>
          </w:p>
        </w:tc>
      </w:tr>
    </w:tbl>
    <w:p w:rsidR="008B3327" w:rsidRPr="003C7CA9" w:rsidRDefault="008B3327" w:rsidP="008B3327">
      <w:pPr>
        <w:widowControl w:val="0"/>
        <w:suppressAutoHyphens w:val="0"/>
        <w:spacing w:after="0" w:line="240" w:lineRule="auto"/>
        <w:ind w:firstLine="709"/>
        <w:jc w:val="both"/>
        <w:rPr>
          <w:rFonts w:ascii="PT Astra Serif" w:hAnsi="PT Astra Serif" w:cs="PT Astra Serif"/>
          <w:b/>
          <w:bCs/>
          <w:color w:val="auto"/>
          <w:sz w:val="18"/>
          <w:szCs w:val="18"/>
          <w:lang w:eastAsia="zh-CN"/>
        </w:rPr>
      </w:pPr>
    </w:p>
    <w:p w:rsidR="00137C87" w:rsidRPr="003C7CA9" w:rsidRDefault="00137C87" w:rsidP="008B3327">
      <w:pPr>
        <w:widowControl w:val="0"/>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 xml:space="preserve">Структура экспорта продукции АПК в стоимостном выражении </w:t>
      </w:r>
    </w:p>
    <w:p w:rsidR="00137C87" w:rsidRPr="003C7CA9" w:rsidRDefault="00137C87" w:rsidP="00137C87">
      <w:pPr>
        <w:widowControl w:val="0"/>
        <w:suppressAutoHyphens w:val="0"/>
        <w:spacing w:after="0" w:line="240" w:lineRule="auto"/>
        <w:jc w:val="center"/>
        <w:rPr>
          <w:rFonts w:ascii="PT Astra Serif" w:hAnsi="PT Astra Serif"/>
          <w:color w:val="auto"/>
          <w:sz w:val="28"/>
          <w:szCs w:val="28"/>
        </w:rPr>
      </w:pPr>
      <w:r w:rsidRPr="003C7CA9">
        <w:rPr>
          <w:rFonts w:ascii="PT Astra Serif" w:hAnsi="PT Astra Serif"/>
          <w:b/>
          <w:bCs/>
          <w:color w:val="auto"/>
          <w:sz w:val="28"/>
          <w:szCs w:val="28"/>
        </w:rPr>
        <w:t xml:space="preserve">за 2019 -2025 годы, </w:t>
      </w:r>
      <w:r w:rsidRPr="003C7CA9">
        <w:rPr>
          <w:rFonts w:ascii="PT Astra Serif" w:hAnsi="PT Astra Serif"/>
          <w:color w:val="auto"/>
          <w:sz w:val="28"/>
          <w:szCs w:val="28"/>
        </w:rPr>
        <w:t>млн $</w:t>
      </w:r>
    </w:p>
    <w:tbl>
      <w:tblPr>
        <w:tblW w:w="10324" w:type="dxa"/>
        <w:jc w:val="center"/>
        <w:tblLayout w:type="fixed"/>
        <w:tblCellMar>
          <w:top w:w="55" w:type="dxa"/>
          <w:left w:w="55" w:type="dxa"/>
          <w:bottom w:w="55" w:type="dxa"/>
          <w:right w:w="55" w:type="dxa"/>
        </w:tblCellMar>
        <w:tblLook w:val="04A0"/>
      </w:tblPr>
      <w:tblGrid>
        <w:gridCol w:w="1805"/>
        <w:gridCol w:w="940"/>
        <w:gridCol w:w="961"/>
        <w:gridCol w:w="769"/>
        <w:gridCol w:w="961"/>
        <w:gridCol w:w="1063"/>
        <w:gridCol w:w="1196"/>
        <w:gridCol w:w="1559"/>
        <w:gridCol w:w="1070"/>
      </w:tblGrid>
      <w:tr w:rsidR="008B3327" w:rsidRPr="00B840C0" w:rsidTr="007F61E7">
        <w:trPr>
          <w:tblHeader/>
          <w:jc w:val="center"/>
        </w:trPr>
        <w:tc>
          <w:tcPr>
            <w:tcW w:w="1804"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snapToGrid w:val="0"/>
              <w:rPr>
                <w:color w:val="auto"/>
                <w:sz w:val="20"/>
                <w:szCs w:val="20"/>
              </w:rPr>
            </w:pPr>
          </w:p>
        </w:tc>
        <w:tc>
          <w:tcPr>
            <w:tcW w:w="940"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2019</w:t>
            </w:r>
          </w:p>
        </w:tc>
        <w:tc>
          <w:tcPr>
            <w:tcW w:w="961"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2020</w:t>
            </w:r>
          </w:p>
        </w:tc>
        <w:tc>
          <w:tcPr>
            <w:tcW w:w="769"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2021</w:t>
            </w:r>
          </w:p>
        </w:tc>
        <w:tc>
          <w:tcPr>
            <w:tcW w:w="961"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2022</w:t>
            </w:r>
          </w:p>
        </w:tc>
        <w:tc>
          <w:tcPr>
            <w:tcW w:w="1063"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2023</w:t>
            </w:r>
          </w:p>
        </w:tc>
        <w:tc>
          <w:tcPr>
            <w:tcW w:w="1196"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color w:val="auto"/>
                <w:sz w:val="20"/>
                <w:szCs w:val="20"/>
              </w:rPr>
              <w:t>2024</w:t>
            </w:r>
          </w:p>
        </w:tc>
        <w:tc>
          <w:tcPr>
            <w:tcW w:w="1559" w:type="dxa"/>
            <w:tcBorders>
              <w:top w:val="single" w:sz="4" w:space="0" w:color="000000"/>
              <w:left w:val="single" w:sz="4" w:space="0" w:color="000000"/>
              <w:bottom w:val="single" w:sz="4" w:space="0" w:color="000000"/>
            </w:tcBorders>
            <w:vAlign w:val="center"/>
          </w:tcPr>
          <w:p w:rsidR="008B3327" w:rsidRPr="00B840C0" w:rsidRDefault="008B3327" w:rsidP="007F61E7">
            <w:pPr>
              <w:pStyle w:val="afff9"/>
              <w:rPr>
                <w:color w:val="auto"/>
                <w:sz w:val="20"/>
                <w:szCs w:val="20"/>
              </w:rPr>
            </w:pPr>
            <w:r w:rsidRPr="00B840C0">
              <w:rPr>
                <w:rFonts w:cs="PT Astra Serif"/>
                <w:color w:val="auto"/>
                <w:sz w:val="20"/>
                <w:szCs w:val="20"/>
              </w:rPr>
              <w:t>2025</w:t>
            </w:r>
          </w:p>
        </w:tc>
        <w:tc>
          <w:tcPr>
            <w:tcW w:w="1070" w:type="dxa"/>
            <w:tcBorders>
              <w:top w:val="single" w:sz="4" w:space="0" w:color="000000"/>
              <w:left w:val="single" w:sz="4" w:space="0" w:color="000000"/>
              <w:bottom w:val="single" w:sz="4" w:space="0" w:color="000000"/>
              <w:right w:val="single" w:sz="4" w:space="0" w:color="000000"/>
            </w:tcBorders>
          </w:tcPr>
          <w:p w:rsidR="008B3327" w:rsidRPr="00B840C0" w:rsidRDefault="008B3327" w:rsidP="007F61E7">
            <w:pPr>
              <w:pStyle w:val="afff9"/>
              <w:rPr>
                <w:color w:val="auto"/>
                <w:sz w:val="20"/>
                <w:szCs w:val="20"/>
              </w:rPr>
            </w:pPr>
            <w:r w:rsidRPr="00B840C0">
              <w:rPr>
                <w:i/>
                <w:iCs/>
                <w:color w:val="auto"/>
                <w:sz w:val="20"/>
                <w:szCs w:val="20"/>
              </w:rPr>
              <w:t>прирост в 2025 к 2024, %</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Зерновые</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6919,9</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18514,2</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10531,4</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8556,2</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12925,1</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19633,7</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4 555,9</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-76,8 %</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Молочная продукция</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452,5</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374,0</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388,3</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451,8</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489,0</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314,0</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582,6</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85,5%</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Мясная продукция</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266,3</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1404,1</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567,2</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0,0</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0,0</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0,0</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0,0</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0,0 %</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Продукция масложировой отрасли</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235,0</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0,2</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311,3</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1809,3</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1976,3</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923,4</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2048,9</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в 2,2  раза больше</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Продукция пищевой и перерабатывающей промышленности</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111,7</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454,4</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141,4</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2217,2</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1474,4</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2679,3</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13 269,7</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В 4,9 раза</w:t>
            </w:r>
          </w:p>
          <w:p w:rsidR="008B3327" w:rsidRPr="00B840C0" w:rsidRDefault="008B3327" w:rsidP="007F61E7">
            <w:pPr>
              <w:pStyle w:val="afff8"/>
              <w:rPr>
                <w:color w:val="auto"/>
                <w:sz w:val="20"/>
                <w:szCs w:val="20"/>
              </w:rPr>
            </w:pPr>
            <w:r w:rsidRPr="00B840C0">
              <w:rPr>
                <w:color w:val="auto"/>
                <w:sz w:val="20"/>
                <w:szCs w:val="20"/>
              </w:rPr>
              <w:t>больше</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Прочая продукция АПК</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1948,3</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3770,1</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2975,0</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2089,8</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4898,2</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2901,0</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7 390,2</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В 2,5 раза больше</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Рыба и морепродукты</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640,2</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340,8</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209,1</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110,2</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51,5</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37,4</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53,5</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47,0 %</w:t>
            </w:r>
          </w:p>
        </w:tc>
      </w:tr>
      <w:tr w:rsidR="008B3327" w:rsidRPr="00B840C0" w:rsidTr="007F61E7">
        <w:trPr>
          <w:jc w:val="center"/>
        </w:trPr>
        <w:tc>
          <w:tcPr>
            <w:tcW w:w="1804"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b/>
                <w:color w:val="auto"/>
                <w:sz w:val="20"/>
                <w:szCs w:val="20"/>
              </w:rPr>
              <w:lastRenderedPageBreak/>
              <w:t>Итого</w:t>
            </w:r>
          </w:p>
        </w:tc>
        <w:tc>
          <w:tcPr>
            <w:tcW w:w="940"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b/>
                <w:bCs/>
                <w:color w:val="auto"/>
                <w:sz w:val="20"/>
                <w:szCs w:val="20"/>
              </w:rPr>
              <w:t>10574,0</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b/>
                <w:bCs/>
                <w:color w:val="auto"/>
                <w:sz w:val="20"/>
                <w:szCs w:val="20"/>
              </w:rPr>
              <w:t>24857,8</w:t>
            </w:r>
          </w:p>
        </w:tc>
        <w:tc>
          <w:tcPr>
            <w:tcW w:w="769"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b/>
                <w:bCs/>
                <w:color w:val="auto"/>
                <w:sz w:val="20"/>
                <w:szCs w:val="20"/>
              </w:rPr>
              <w:t>15123,6</w:t>
            </w:r>
          </w:p>
        </w:tc>
        <w:tc>
          <w:tcPr>
            <w:tcW w:w="961"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b/>
                <w:bCs/>
                <w:color w:val="auto"/>
                <w:sz w:val="20"/>
                <w:szCs w:val="20"/>
              </w:rPr>
              <w:t>15234,4</w:t>
            </w:r>
          </w:p>
        </w:tc>
        <w:tc>
          <w:tcPr>
            <w:tcW w:w="1063"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b/>
                <w:bCs/>
                <w:color w:val="auto"/>
                <w:sz w:val="20"/>
                <w:szCs w:val="20"/>
              </w:rPr>
              <w:t>21814,5</w:t>
            </w:r>
          </w:p>
        </w:tc>
        <w:tc>
          <w:tcPr>
            <w:tcW w:w="1196" w:type="dxa"/>
            <w:tcBorders>
              <w:left w:val="single" w:sz="4" w:space="0" w:color="000000"/>
              <w:bottom w:val="single" w:sz="4" w:space="0" w:color="000000"/>
            </w:tcBorders>
            <w:vAlign w:val="center"/>
          </w:tcPr>
          <w:p w:rsidR="008B3327" w:rsidRPr="00B840C0" w:rsidRDefault="008B3327" w:rsidP="007F61E7">
            <w:pPr>
              <w:pStyle w:val="afff8"/>
              <w:rPr>
                <w:color w:val="auto"/>
                <w:sz w:val="20"/>
                <w:szCs w:val="20"/>
              </w:rPr>
            </w:pPr>
            <w:r w:rsidRPr="00B840C0">
              <w:rPr>
                <w:color w:val="auto"/>
                <w:sz w:val="20"/>
                <w:szCs w:val="20"/>
              </w:rPr>
              <w:t>26488,7</w:t>
            </w:r>
          </w:p>
        </w:tc>
        <w:tc>
          <w:tcPr>
            <w:tcW w:w="1559" w:type="dxa"/>
            <w:tcBorders>
              <w:left w:val="single" w:sz="4" w:space="0" w:color="000000"/>
              <w:bottom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27 900,8</w:t>
            </w:r>
          </w:p>
        </w:tc>
        <w:tc>
          <w:tcPr>
            <w:tcW w:w="1070" w:type="dxa"/>
            <w:tcBorders>
              <w:left w:val="single" w:sz="4" w:space="0" w:color="000000"/>
              <w:bottom w:val="single" w:sz="4" w:space="0" w:color="000000"/>
              <w:right w:val="single" w:sz="4" w:space="0" w:color="000000"/>
            </w:tcBorders>
            <w:shd w:val="clear" w:color="auto" w:fill="auto"/>
            <w:vAlign w:val="center"/>
          </w:tcPr>
          <w:p w:rsidR="008B3327" w:rsidRPr="00B840C0" w:rsidRDefault="008B3327" w:rsidP="007F61E7">
            <w:pPr>
              <w:pStyle w:val="afff8"/>
              <w:rPr>
                <w:color w:val="auto"/>
                <w:sz w:val="20"/>
                <w:szCs w:val="20"/>
              </w:rPr>
            </w:pPr>
            <w:r w:rsidRPr="00B840C0">
              <w:rPr>
                <w:color w:val="auto"/>
                <w:sz w:val="20"/>
                <w:szCs w:val="20"/>
              </w:rPr>
              <w:t>5,3 %</w:t>
            </w:r>
          </w:p>
        </w:tc>
      </w:tr>
    </w:tbl>
    <w:p w:rsidR="008B3327" w:rsidRPr="003C7CA9" w:rsidRDefault="008B3327" w:rsidP="00137C87">
      <w:pPr>
        <w:widowControl w:val="0"/>
        <w:tabs>
          <w:tab w:val="clear" w:pos="708"/>
          <w:tab w:val="left" w:pos="804"/>
          <w:tab w:val="left" w:pos="1134"/>
        </w:tabs>
        <w:suppressAutoHyphens w:val="0"/>
        <w:spacing w:after="0" w:line="240" w:lineRule="auto"/>
        <w:ind w:firstLine="709"/>
        <w:jc w:val="both"/>
        <w:rPr>
          <w:rFonts w:ascii="PT Astra Serif" w:hAnsi="PT Astra Serif" w:cs="PT Astra Serif"/>
          <w:b/>
          <w:bCs/>
          <w:color w:val="auto"/>
          <w:sz w:val="18"/>
          <w:szCs w:val="18"/>
          <w:lang w:eastAsia="zh-CN"/>
        </w:rPr>
      </w:pPr>
    </w:p>
    <w:p w:rsidR="00DD55AF" w:rsidRPr="003C7CA9" w:rsidRDefault="00DD55AF" w:rsidP="00B840C0">
      <w:pPr>
        <w:widowControl w:val="0"/>
        <w:tabs>
          <w:tab w:val="clear" w:pos="708"/>
          <w:tab w:val="left" w:pos="804"/>
          <w:tab w:val="left" w:pos="1134"/>
        </w:tabs>
        <w:suppressAutoHyphens w:val="0"/>
        <w:spacing w:after="0" w:line="240" w:lineRule="auto"/>
        <w:ind w:firstLine="709"/>
        <w:jc w:val="both"/>
        <w:rPr>
          <w:rFonts w:ascii="PT Astra Serif" w:hAnsi="PT Astra Serif"/>
          <w:color w:val="auto"/>
        </w:rPr>
      </w:pPr>
      <w:r w:rsidRPr="003C7CA9">
        <w:rPr>
          <w:rStyle w:val="af1"/>
          <w:rFonts w:ascii="PT Astra Serif" w:eastAsia="Arial Unicode MS" w:hAnsi="PT Astra Serif" w:cs="PT Astra Serif"/>
          <w:color w:val="auto"/>
          <w:sz w:val="28"/>
          <w:szCs w:val="28"/>
        </w:rPr>
        <w:t xml:space="preserve">По итогам 2025 года </w:t>
      </w:r>
      <w:r w:rsidRPr="003C7CA9">
        <w:rPr>
          <w:rStyle w:val="af1"/>
          <w:rFonts w:ascii="PT Astra Serif" w:eastAsia="Arial Unicode MS" w:hAnsi="PT Astra Serif" w:cs="PT Astra Serif"/>
          <w:b w:val="0"/>
          <w:color w:val="auto"/>
          <w:sz w:val="28"/>
          <w:szCs w:val="28"/>
        </w:rPr>
        <w:t xml:space="preserve">продукция АПК Ульяновской области была отправлена в следующие </w:t>
      </w:r>
      <w:r w:rsidRPr="003C7CA9">
        <w:rPr>
          <w:rStyle w:val="af1"/>
          <w:rFonts w:ascii="PT Astra Serif" w:eastAsia="Arial Unicode MS" w:hAnsi="PT Astra Serif" w:cs="PT Astra Serif"/>
          <w:color w:val="auto"/>
          <w:sz w:val="28"/>
          <w:szCs w:val="28"/>
          <w:u w:val="single"/>
        </w:rPr>
        <w:t>страновые направления (22 )</w:t>
      </w:r>
      <w:r w:rsidRPr="003C7CA9">
        <w:rPr>
          <w:rStyle w:val="af1"/>
          <w:rFonts w:ascii="PT Astra Serif" w:eastAsia="Arial Unicode MS" w:hAnsi="PT Astra Serif" w:cs="PT Astra Serif"/>
          <w:color w:val="auto"/>
          <w:sz w:val="28"/>
          <w:szCs w:val="28"/>
        </w:rPr>
        <w:t>:</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Иран (ячмень, кукуруза);</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Китай (зернобобовые, семена льна, спирт);</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Латвия (семена льна );</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Туркменистан (мука, сахар);</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Узбекистан (сахар, масло подсолнечное, кондитерские изделия, спирт);</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Казахстан (мороженое, кондитерские изделия, масло подсолнечное, масло сливочное, сыры, спирт, корма для животных, напитки);</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Эстония (дикоросы -279,5 тонн);</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Беларусь (кондитерские изделия, сыры и творог, напитки, масло подсолнечное, напитки, семена льна продовольственного, крупа ячменная перловая);</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Лаос (Лаосская Народно-Демократическая Республика (ЛНДР) государство в Юго-Восточной Азии – спирт );</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Киргизия (кондитерские изделия, масло подсолнечное, спирт);</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Грузия (спирт);</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Азербайджан (спирт, масло подсолнечное, ячмень, сахарная продукция);</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Индия (</w:t>
      </w:r>
      <w:r w:rsidRPr="003C7CA9">
        <w:rPr>
          <w:rStyle w:val="af1"/>
          <w:rFonts w:ascii="PT Astra Serif" w:eastAsia="Arial Unicode MS" w:hAnsi="PT Astra Serif" w:cs="PT Astra Serif"/>
          <w:b w:val="0"/>
          <w:sz w:val="28"/>
          <w:szCs w:val="28"/>
          <w:u w:val="single"/>
        </w:rPr>
        <w:t>впервые направлена продукция</w:t>
      </w:r>
      <w:r w:rsidRPr="003C7CA9">
        <w:rPr>
          <w:rStyle w:val="af1"/>
          <w:rFonts w:ascii="PT Astra Serif" w:eastAsia="Arial Unicode MS" w:hAnsi="PT Astra Serif" w:cs="PT Astra Serif"/>
          <w:b w:val="0"/>
          <w:sz w:val="28"/>
          <w:szCs w:val="28"/>
        </w:rPr>
        <w:t xml:space="preserve"> – спирт 15,9 тонн);</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Израиль (спирт);</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Армения (рыба - мороженная, сушеная, соленая, напитки);</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Афганистан (масло подсолнечное);</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Таджикистан (</w:t>
      </w:r>
      <w:r w:rsidRPr="003C7CA9">
        <w:rPr>
          <w:rStyle w:val="af1"/>
          <w:rFonts w:ascii="PT Astra Serif" w:eastAsia="Arial Unicode MS" w:hAnsi="PT Astra Serif" w:cs="PT Astra Serif"/>
          <w:b w:val="0"/>
          <w:sz w:val="28"/>
          <w:szCs w:val="28"/>
          <w:u w:val="single"/>
        </w:rPr>
        <w:t>впервые направлена продукция</w:t>
      </w:r>
      <w:r w:rsidRPr="003C7CA9">
        <w:rPr>
          <w:rStyle w:val="af1"/>
          <w:rFonts w:ascii="PT Astra Serif" w:eastAsia="Arial Unicode MS" w:hAnsi="PT Astra Serif" w:cs="PT Astra Serif"/>
          <w:b w:val="0"/>
          <w:sz w:val="28"/>
          <w:szCs w:val="28"/>
        </w:rPr>
        <w:t xml:space="preserve"> – спирт 5,0 тонн);</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Монголия (напитки);</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Афганистан (</w:t>
      </w:r>
      <w:r w:rsidRPr="003C7CA9">
        <w:rPr>
          <w:rStyle w:val="af1"/>
          <w:rFonts w:ascii="PT Astra Serif" w:eastAsia="Arial Unicode MS" w:hAnsi="PT Astra Serif" w:cs="PT Astra Serif"/>
          <w:b w:val="0"/>
          <w:sz w:val="28"/>
          <w:szCs w:val="28"/>
          <w:u w:val="single"/>
        </w:rPr>
        <w:t xml:space="preserve">впервые направлена продукция </w:t>
      </w:r>
      <w:r w:rsidRPr="003C7CA9">
        <w:rPr>
          <w:rStyle w:val="af1"/>
          <w:rFonts w:ascii="PT Astra Serif" w:eastAsia="Arial Unicode MS" w:hAnsi="PT Astra Serif" w:cs="PT Astra Serif"/>
          <w:b w:val="0"/>
          <w:sz w:val="28"/>
          <w:szCs w:val="28"/>
        </w:rPr>
        <w:t>масло подсолнечное- 667,0 тонн);</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 xml:space="preserve">Польша ( </w:t>
      </w:r>
      <w:r w:rsidRPr="003C7CA9">
        <w:rPr>
          <w:rStyle w:val="af1"/>
          <w:rFonts w:ascii="PT Astra Serif" w:eastAsia="Arial Unicode MS" w:hAnsi="PT Astra Serif" w:cs="PT Astra Serif"/>
          <w:b w:val="0"/>
          <w:sz w:val="28"/>
          <w:szCs w:val="28"/>
          <w:u w:val="single"/>
        </w:rPr>
        <w:t xml:space="preserve">впервые направлена продукция </w:t>
      </w:r>
      <w:r w:rsidRPr="003C7CA9">
        <w:rPr>
          <w:rStyle w:val="af1"/>
          <w:rFonts w:ascii="PT Astra Serif" w:eastAsia="Arial Unicode MS" w:hAnsi="PT Astra Serif" w:cs="PT Astra Serif"/>
          <w:b w:val="0"/>
          <w:sz w:val="28"/>
          <w:szCs w:val="28"/>
        </w:rPr>
        <w:t>семена льна-170,6 тонн);</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 xml:space="preserve">Южная Корея ( </w:t>
      </w:r>
      <w:r w:rsidRPr="003C7CA9">
        <w:rPr>
          <w:rStyle w:val="af1"/>
          <w:rFonts w:ascii="PT Astra Serif" w:eastAsia="Arial Unicode MS" w:hAnsi="PT Astra Serif" w:cs="PT Astra Serif"/>
          <w:b w:val="0"/>
          <w:sz w:val="28"/>
          <w:szCs w:val="28"/>
          <w:u w:val="single"/>
        </w:rPr>
        <w:t xml:space="preserve">впервые направлена продукция </w:t>
      </w:r>
      <w:r w:rsidRPr="003C7CA9">
        <w:rPr>
          <w:rStyle w:val="af1"/>
          <w:rFonts w:ascii="PT Astra Serif" w:eastAsia="Arial Unicode MS" w:hAnsi="PT Astra Serif" w:cs="PT Astra Serif"/>
          <w:b w:val="0"/>
          <w:sz w:val="28"/>
          <w:szCs w:val="28"/>
        </w:rPr>
        <w:t>спирт -26,5 тонн);</w:t>
      </w:r>
    </w:p>
    <w:p w:rsidR="00DD55AF" w:rsidRPr="003C7CA9" w:rsidRDefault="00DD55AF" w:rsidP="00B840C0">
      <w:pPr>
        <w:pStyle w:val="afff4"/>
        <w:widowControl w:val="0"/>
        <w:numPr>
          <w:ilvl w:val="0"/>
          <w:numId w:val="26"/>
        </w:numPr>
        <w:tabs>
          <w:tab w:val="left" w:pos="804"/>
          <w:tab w:val="left" w:pos="1134"/>
        </w:tabs>
        <w:suppressAutoHyphens w:val="0"/>
        <w:ind w:left="0" w:firstLine="709"/>
        <w:jc w:val="both"/>
        <w:rPr>
          <w:rFonts w:ascii="PT Astra Serif" w:hAnsi="PT Astra Serif"/>
        </w:rPr>
      </w:pPr>
      <w:r w:rsidRPr="003C7CA9">
        <w:rPr>
          <w:rStyle w:val="af1"/>
          <w:rFonts w:ascii="PT Astra Serif" w:eastAsia="Arial Unicode MS" w:hAnsi="PT Astra Serif" w:cs="PT Astra Serif"/>
          <w:b w:val="0"/>
          <w:sz w:val="28"/>
          <w:szCs w:val="28"/>
        </w:rPr>
        <w:t>Объединенные Арабские Эмираты (</w:t>
      </w:r>
      <w:r w:rsidRPr="003C7CA9">
        <w:rPr>
          <w:rStyle w:val="af1"/>
          <w:rFonts w:ascii="PT Astra Serif" w:eastAsia="Arial Unicode MS" w:hAnsi="PT Astra Serif" w:cs="PT Astra Serif"/>
          <w:b w:val="0"/>
          <w:sz w:val="28"/>
          <w:szCs w:val="28"/>
          <w:u w:val="single"/>
        </w:rPr>
        <w:t xml:space="preserve">впервые направлена продукция </w:t>
      </w:r>
      <w:r w:rsidRPr="003C7CA9">
        <w:rPr>
          <w:rStyle w:val="af1"/>
          <w:rFonts w:ascii="PT Astra Serif" w:eastAsia="Arial Unicode MS" w:hAnsi="PT Astra Serif" w:cs="PT Astra Serif"/>
          <w:b w:val="0"/>
          <w:sz w:val="28"/>
          <w:szCs w:val="28"/>
        </w:rPr>
        <w:t>мука пшеничная - 134,2 тонны);</w:t>
      </w:r>
    </w:p>
    <w:p w:rsidR="00DD55AF" w:rsidRPr="003C7CA9" w:rsidRDefault="00DD55AF" w:rsidP="00B840C0">
      <w:pPr>
        <w:widowControl w:val="0"/>
        <w:tabs>
          <w:tab w:val="clear" w:pos="708"/>
          <w:tab w:val="left" w:pos="804"/>
          <w:tab w:val="left" w:pos="1134"/>
        </w:tabs>
        <w:suppressAutoHyphens w:val="0"/>
        <w:spacing w:after="0" w:line="240" w:lineRule="auto"/>
        <w:ind w:firstLine="709"/>
        <w:jc w:val="both"/>
        <w:rPr>
          <w:rStyle w:val="af1"/>
          <w:rFonts w:ascii="PT Astra Serif" w:hAnsi="PT Astra Serif"/>
          <w:b w:val="0"/>
          <w:bCs w:val="0"/>
          <w:color w:val="auto"/>
          <w:sz w:val="28"/>
          <w:szCs w:val="28"/>
        </w:rPr>
      </w:pPr>
      <w:r w:rsidRPr="003C7CA9">
        <w:rPr>
          <w:rStyle w:val="af1"/>
          <w:rFonts w:ascii="PT Astra Serif" w:hAnsi="PT Astra Serif"/>
          <w:b w:val="0"/>
          <w:color w:val="auto"/>
          <w:sz w:val="28"/>
          <w:szCs w:val="28"/>
        </w:rPr>
        <w:t xml:space="preserve">Вся продукция при вывозе на экспорт сопровождается фитосанитарными сертификатами, а также документами, подтверждающими качество и безопасность, выдаваемыми Россельхознадзором. </w:t>
      </w:r>
    </w:p>
    <w:p w:rsidR="00DD55AF" w:rsidRPr="003C7CA9" w:rsidRDefault="003C7CA9" w:rsidP="00B840C0">
      <w:pPr>
        <w:widowControl w:val="0"/>
        <w:tabs>
          <w:tab w:val="clear" w:pos="708"/>
          <w:tab w:val="left" w:pos="804"/>
          <w:tab w:val="left" w:pos="1134"/>
        </w:tabs>
        <w:suppressAutoHyphens w:val="0"/>
        <w:spacing w:after="0" w:line="240" w:lineRule="auto"/>
        <w:ind w:firstLine="709"/>
        <w:jc w:val="both"/>
        <w:rPr>
          <w:rFonts w:ascii="PT Astra Serif" w:hAnsi="PT Astra Serif"/>
          <w:b/>
          <w:color w:val="auto"/>
        </w:rPr>
      </w:pPr>
      <w:r w:rsidRPr="003C7CA9">
        <w:rPr>
          <w:rStyle w:val="af1"/>
          <w:rFonts w:ascii="PT Astra Serif" w:hAnsi="PT Astra Serif"/>
          <w:b w:val="0"/>
          <w:color w:val="auto"/>
          <w:sz w:val="28"/>
          <w:szCs w:val="28"/>
        </w:rPr>
        <w:t>П</w:t>
      </w:r>
      <w:r w:rsidR="00DD55AF" w:rsidRPr="003C7CA9">
        <w:rPr>
          <w:rStyle w:val="af1"/>
          <w:rFonts w:ascii="PT Astra Serif" w:hAnsi="PT Astra Serif"/>
          <w:b w:val="0"/>
          <w:color w:val="auto"/>
          <w:sz w:val="28"/>
          <w:szCs w:val="28"/>
        </w:rPr>
        <w:t xml:space="preserve">о информации Управления Россельхознадзора по Чувашской Республике и Ульяновской области </w:t>
      </w:r>
      <w:r w:rsidR="00DD55AF" w:rsidRPr="003C7CA9">
        <w:rPr>
          <w:rStyle w:val="af1"/>
          <w:rFonts w:ascii="PT Astra Serif" w:eastAsia="PT Astra Serif" w:hAnsi="PT Astra Serif"/>
          <w:color w:val="auto"/>
          <w:sz w:val="28"/>
          <w:szCs w:val="28"/>
        </w:rPr>
        <w:t xml:space="preserve">за 2025 год </w:t>
      </w:r>
      <w:r w:rsidR="00DD55AF" w:rsidRPr="003C7CA9">
        <w:rPr>
          <w:rStyle w:val="af1"/>
          <w:rFonts w:ascii="PT Astra Serif" w:hAnsi="PT Astra Serif"/>
          <w:color w:val="auto"/>
          <w:sz w:val="28"/>
          <w:szCs w:val="28"/>
        </w:rPr>
        <w:t>документы выданы</w:t>
      </w:r>
      <w:r w:rsidR="00DD55AF" w:rsidRPr="003C7CA9">
        <w:rPr>
          <w:rStyle w:val="af1"/>
          <w:rFonts w:ascii="PT Astra Serif" w:eastAsia="PT Astra Serif" w:hAnsi="PT Astra Serif"/>
          <w:color w:val="auto"/>
          <w:sz w:val="28"/>
          <w:szCs w:val="28"/>
        </w:rPr>
        <w:t xml:space="preserve"> следующим организациям </w:t>
      </w:r>
      <w:r w:rsidR="00DD55AF" w:rsidRPr="003C7CA9">
        <w:rPr>
          <w:rStyle w:val="af1"/>
          <w:rFonts w:ascii="PT Astra Serif" w:eastAsia="PT Astra Serif" w:hAnsi="PT Astra Serif"/>
          <w:b w:val="0"/>
          <w:color w:val="auto"/>
          <w:sz w:val="28"/>
          <w:szCs w:val="28"/>
        </w:rPr>
        <w:t>(с скрытым экспортом региональных грузоотправителей):</w:t>
      </w:r>
    </w:p>
    <w:tbl>
      <w:tblPr>
        <w:tblW w:w="10881" w:type="dxa"/>
        <w:jc w:val="right"/>
        <w:tblLayout w:type="fixed"/>
        <w:tblLook w:val="04A0"/>
      </w:tblPr>
      <w:tblGrid>
        <w:gridCol w:w="550"/>
        <w:gridCol w:w="1544"/>
        <w:gridCol w:w="1876"/>
        <w:gridCol w:w="1245"/>
        <w:gridCol w:w="1070"/>
        <w:gridCol w:w="678"/>
        <w:gridCol w:w="1133"/>
        <w:gridCol w:w="801"/>
        <w:gridCol w:w="1127"/>
        <w:gridCol w:w="857"/>
      </w:tblGrid>
      <w:tr w:rsidR="00DD55AF" w:rsidRPr="00B840C0" w:rsidTr="00C40D86">
        <w:trPr>
          <w:trHeight w:val="20"/>
          <w:jc w:val="right"/>
        </w:trPr>
        <w:tc>
          <w:tcPr>
            <w:tcW w:w="549" w:type="dxa"/>
            <w:vMerge w:val="restart"/>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b/>
                <w:bCs/>
                <w:color w:val="auto"/>
                <w:sz w:val="20"/>
                <w:szCs w:val="20"/>
              </w:rPr>
            </w:pPr>
          </w:p>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 xml:space="preserve">№ </w:t>
            </w:r>
            <w:r w:rsidRPr="00B840C0">
              <w:rPr>
                <w:rFonts w:ascii="PT Astra Serif" w:eastAsia="Times New Roman" w:hAnsi="PT Astra Serif"/>
                <w:b/>
                <w:bCs/>
                <w:color w:val="auto"/>
                <w:sz w:val="20"/>
                <w:szCs w:val="20"/>
              </w:rPr>
              <w:lastRenderedPageBreak/>
              <w:t>п/п</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lastRenderedPageBreak/>
              <w:t>Наименование предприятия</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Наименование продукции</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Страновые направлен</w:t>
            </w:r>
            <w:r w:rsidRPr="00B840C0">
              <w:rPr>
                <w:rFonts w:ascii="PT Astra Serif" w:eastAsia="Times New Roman" w:hAnsi="PT Astra Serif"/>
                <w:b/>
                <w:bCs/>
                <w:color w:val="auto"/>
                <w:sz w:val="20"/>
                <w:szCs w:val="20"/>
              </w:rPr>
              <w:lastRenderedPageBreak/>
              <w:t>ия</w:t>
            </w:r>
          </w:p>
        </w:tc>
        <w:tc>
          <w:tcPr>
            <w:tcW w:w="1748" w:type="dxa"/>
            <w:gridSpan w:val="2"/>
            <w:tcBorders>
              <w:top w:val="single" w:sz="4" w:space="0" w:color="000000"/>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lastRenderedPageBreak/>
              <w:t>Железнодорожный транспорт</w:t>
            </w:r>
          </w:p>
        </w:tc>
        <w:tc>
          <w:tcPr>
            <w:tcW w:w="1934" w:type="dxa"/>
            <w:gridSpan w:val="2"/>
            <w:tcBorders>
              <w:top w:val="single" w:sz="4" w:space="0" w:color="000000"/>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Автомобильный транспорт</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Водный транспорт</w:t>
            </w:r>
          </w:p>
        </w:tc>
      </w:tr>
      <w:tr w:rsidR="00DD55AF" w:rsidRPr="00B840C0" w:rsidTr="00C40D86">
        <w:trPr>
          <w:trHeight w:val="20"/>
          <w:jc w:val="right"/>
        </w:trPr>
        <w:tc>
          <w:tcPr>
            <w:tcW w:w="549" w:type="dxa"/>
            <w:vMerge/>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вес</w:t>
            </w:r>
          </w:p>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нетто (тонн)</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Количество вагонов</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вес нетто (тонн)</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кол-во машин</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вес нетто (тонн)</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Кол-во барж</w:t>
            </w:r>
          </w:p>
        </w:tc>
      </w:tr>
      <w:tr w:rsidR="00DD55AF" w:rsidRPr="00B840C0" w:rsidTr="00C40D86">
        <w:trPr>
          <w:trHeight w:val="20"/>
          <w:jc w:val="right"/>
        </w:trPr>
        <w:tc>
          <w:tcPr>
            <w:tcW w:w="549"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lastRenderedPageBreak/>
              <w:t>1</w:t>
            </w:r>
          </w:p>
        </w:tc>
        <w:tc>
          <w:tcPr>
            <w:tcW w:w="1544" w:type="dxa"/>
            <w:vMerge w:val="restart"/>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ООО «Симбирскмука»</w:t>
            </w:r>
          </w:p>
        </w:tc>
        <w:tc>
          <w:tcPr>
            <w:tcW w:w="1876" w:type="dxa"/>
            <w:vMerge w:val="restart"/>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Мука пшеничная</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 Туркменистан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6256</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169</w:t>
            </w:r>
          </w:p>
        </w:tc>
        <w:tc>
          <w:tcPr>
            <w:tcW w:w="1133" w:type="dxa"/>
            <w:vMerge w:val="restart"/>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01" w:type="dxa"/>
            <w:vMerge w:val="restart"/>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27" w:type="dxa"/>
            <w:vMerge w:val="restart"/>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Объединенные Арабские Эмираты</w:t>
            </w:r>
          </w:p>
        </w:tc>
        <w:tc>
          <w:tcPr>
            <w:tcW w:w="1070"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200,9</w:t>
            </w:r>
          </w:p>
        </w:tc>
        <w:tc>
          <w:tcPr>
            <w:tcW w:w="678"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3</w:t>
            </w:r>
          </w:p>
        </w:tc>
        <w:tc>
          <w:tcPr>
            <w:tcW w:w="1133" w:type="dxa"/>
            <w:vMerge/>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801" w:type="dxa"/>
            <w:vMerge/>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127" w:type="dxa"/>
            <w:vMerge/>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857"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Корма растительного происхождения</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Иран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27 346</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7</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w:t>
            </w:r>
          </w:p>
        </w:tc>
        <w:tc>
          <w:tcPr>
            <w:tcW w:w="1544"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OOO «Новоспасский элеватор»</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Семена льна продольственного</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Беларусь</w:t>
            </w:r>
          </w:p>
        </w:tc>
        <w:tc>
          <w:tcPr>
            <w:tcW w:w="1070"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2049,525</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31</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3</w:t>
            </w:r>
          </w:p>
        </w:tc>
        <w:tc>
          <w:tcPr>
            <w:tcW w:w="1544"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ООО "ШУМЕРЫ"</w:t>
            </w: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Отруби пшеничные</w:t>
            </w:r>
          </w:p>
        </w:tc>
        <w:tc>
          <w:tcPr>
            <w:tcW w:w="1245"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Киргизия</w:t>
            </w:r>
          </w:p>
        </w:tc>
        <w:tc>
          <w:tcPr>
            <w:tcW w:w="1070" w:type="dxa"/>
            <w:tcBorders>
              <w:left w:val="single" w:sz="4" w:space="0" w:color="000000"/>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22</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4</w:t>
            </w:r>
          </w:p>
        </w:tc>
        <w:tc>
          <w:tcPr>
            <w:tcW w:w="1544"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ООО "Агро-Премиум"</w:t>
            </w: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Семена рапса продовольственные</w:t>
            </w:r>
          </w:p>
        </w:tc>
        <w:tc>
          <w:tcPr>
            <w:tcW w:w="1245"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Беларусь</w:t>
            </w:r>
          </w:p>
        </w:tc>
        <w:tc>
          <w:tcPr>
            <w:tcW w:w="1070" w:type="dxa"/>
            <w:tcBorders>
              <w:left w:val="single" w:sz="4" w:space="0" w:color="000000"/>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242,2</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5</w:t>
            </w:r>
          </w:p>
        </w:tc>
        <w:tc>
          <w:tcPr>
            <w:tcW w:w="1544" w:type="dxa"/>
            <w:vMerge w:val="restart"/>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ООО "АГРОТРЕЙД"</w:t>
            </w: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Зерно ячменя пивоваренного</w:t>
            </w:r>
          </w:p>
        </w:tc>
        <w:tc>
          <w:tcPr>
            <w:tcW w:w="1245"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1986,75</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29</w:t>
            </w:r>
          </w:p>
        </w:tc>
        <w:tc>
          <w:tcPr>
            <w:tcW w:w="1133" w:type="dxa"/>
            <w:vMerge w:val="restart"/>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01" w:type="dxa"/>
            <w:vMerge w:val="restart"/>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27" w:type="dxa"/>
            <w:vMerge w:val="restart"/>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Семена льна для переработки</w:t>
            </w:r>
          </w:p>
          <w:p w:rsidR="00DD55AF" w:rsidRPr="00B840C0" w:rsidRDefault="00DD55AF" w:rsidP="00B840C0">
            <w:pPr>
              <w:pStyle w:val="afff8"/>
              <w:suppressAutoHyphens w:val="0"/>
              <w:rPr>
                <w:color w:val="auto"/>
                <w:sz w:val="20"/>
                <w:szCs w:val="20"/>
              </w:rPr>
            </w:pPr>
          </w:p>
        </w:tc>
        <w:tc>
          <w:tcPr>
            <w:tcW w:w="1245"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Беларусь</w:t>
            </w:r>
          </w:p>
        </w:tc>
        <w:tc>
          <w:tcPr>
            <w:tcW w:w="1070"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557,16</w:t>
            </w:r>
          </w:p>
        </w:tc>
        <w:tc>
          <w:tcPr>
            <w:tcW w:w="678" w:type="dxa"/>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8</w:t>
            </w:r>
          </w:p>
        </w:tc>
        <w:tc>
          <w:tcPr>
            <w:tcW w:w="1133" w:type="dxa"/>
            <w:vMerge/>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801" w:type="dxa"/>
            <w:vMerge/>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127" w:type="dxa"/>
            <w:vMerge/>
            <w:tcBorders>
              <w:left w:val="single" w:sz="4" w:space="0" w:color="000000"/>
              <w:bottom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857"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6</w:t>
            </w:r>
          </w:p>
        </w:tc>
        <w:tc>
          <w:tcPr>
            <w:tcW w:w="1544"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СПК «ПЕРЛОТТО»</w:t>
            </w: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p>
          <w:p w:rsidR="00DD55AF" w:rsidRPr="00B840C0" w:rsidRDefault="00DD55AF" w:rsidP="00B840C0">
            <w:pPr>
              <w:pStyle w:val="afff8"/>
              <w:suppressAutoHyphens w:val="0"/>
              <w:rPr>
                <w:color w:val="auto"/>
                <w:sz w:val="20"/>
                <w:szCs w:val="20"/>
              </w:rPr>
            </w:pPr>
            <w:r w:rsidRPr="00B840C0">
              <w:rPr>
                <w:color w:val="auto"/>
                <w:sz w:val="20"/>
                <w:szCs w:val="20"/>
              </w:rPr>
              <w:t>Крупа ячменная перловая</w:t>
            </w:r>
          </w:p>
          <w:p w:rsidR="00DD55AF" w:rsidRPr="00B840C0" w:rsidRDefault="00DD55AF" w:rsidP="00B840C0">
            <w:pPr>
              <w:pStyle w:val="afff8"/>
              <w:suppressAutoHyphens w:val="0"/>
              <w:rPr>
                <w:color w:val="auto"/>
                <w:sz w:val="20"/>
                <w:szCs w:val="20"/>
              </w:rPr>
            </w:pPr>
          </w:p>
        </w:tc>
        <w:tc>
          <w:tcPr>
            <w:tcW w:w="1245"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Беларусь</w:t>
            </w:r>
          </w:p>
        </w:tc>
        <w:tc>
          <w:tcPr>
            <w:tcW w:w="1070" w:type="dxa"/>
            <w:tcBorders>
              <w:left w:val="single" w:sz="4" w:space="0" w:color="000000"/>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140</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7</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7</w:t>
            </w:r>
          </w:p>
        </w:tc>
        <w:tc>
          <w:tcPr>
            <w:tcW w:w="1544"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ИП Гусейнов Башир Идрис Оглы</w:t>
            </w:r>
          </w:p>
          <w:p w:rsidR="00DD55AF" w:rsidRPr="00B840C0" w:rsidRDefault="00DD55AF" w:rsidP="00B840C0">
            <w:pPr>
              <w:pStyle w:val="afff8"/>
              <w:suppressAutoHyphens w:val="0"/>
              <w:rPr>
                <w:color w:val="auto"/>
                <w:sz w:val="20"/>
                <w:szCs w:val="20"/>
              </w:rPr>
            </w:pPr>
          </w:p>
          <w:p w:rsidR="00DD55AF" w:rsidRPr="00B840C0" w:rsidRDefault="00DD55AF" w:rsidP="00B840C0">
            <w:pPr>
              <w:pStyle w:val="afff8"/>
              <w:suppressAutoHyphens w:val="0"/>
              <w:rPr>
                <w:color w:val="auto"/>
                <w:sz w:val="20"/>
                <w:szCs w:val="20"/>
              </w:rPr>
            </w:pPr>
          </w:p>
          <w:p w:rsidR="00DD55AF" w:rsidRPr="00B840C0" w:rsidRDefault="00DD55AF" w:rsidP="00B840C0">
            <w:pPr>
              <w:pStyle w:val="afff8"/>
              <w:suppressAutoHyphens w:val="0"/>
              <w:rPr>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Кормосмесь</w:t>
            </w:r>
          </w:p>
        </w:tc>
        <w:tc>
          <w:tcPr>
            <w:tcW w:w="1245"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520</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26</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8</w:t>
            </w:r>
          </w:p>
        </w:tc>
        <w:tc>
          <w:tcPr>
            <w:tcW w:w="1544" w:type="dxa"/>
            <w:vMerge w:val="restart"/>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ООО "Молочные продукты "Русагро"</w:t>
            </w: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Молочная продукция (Молокосодержащий продукт сухой выработанный по технологии сухого молока обезжиренный)</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Азербайджан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139,98</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10</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Молочная продукция (Молокосодержащий продукт сухой выработанный по технологии сухого молока обезжиренный; продукт полутвердый выработанный по технологии сыры)</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Таджикистан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7,2</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 xml:space="preserve">Молочная продукция (Молокосодержащий продукт сухой </w:t>
            </w:r>
            <w:r w:rsidRPr="00B840C0">
              <w:rPr>
                <w:color w:val="auto"/>
                <w:sz w:val="20"/>
                <w:szCs w:val="20"/>
              </w:rPr>
              <w:lastRenderedPageBreak/>
              <w:t>выработанный по технологии сухого молока обезжиренный)</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lastRenderedPageBreak/>
              <w:t>Республика Белару</w:t>
            </w:r>
            <w:r w:rsidR="003C7CA9" w:rsidRPr="00B840C0">
              <w:rPr>
                <w:color w:val="auto"/>
                <w:sz w:val="20"/>
                <w:szCs w:val="20"/>
              </w:rPr>
              <w:t>сь</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p>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p>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p>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lastRenderedPageBreak/>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60</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Молочная продукция</w:t>
            </w:r>
          </w:p>
          <w:p w:rsidR="00DD55AF" w:rsidRPr="00B840C0" w:rsidRDefault="00DD55AF" w:rsidP="00B840C0">
            <w:pPr>
              <w:pStyle w:val="afff8"/>
              <w:suppressAutoHyphens w:val="0"/>
              <w:rPr>
                <w:color w:val="auto"/>
                <w:sz w:val="20"/>
                <w:szCs w:val="20"/>
              </w:rPr>
            </w:pPr>
            <w:r w:rsidRPr="00B840C0">
              <w:rPr>
                <w:color w:val="auto"/>
                <w:sz w:val="20"/>
                <w:szCs w:val="20"/>
              </w:rPr>
              <w:t>(Молокосодержащий продукт сухой выработанный по технологии сухого молока обезжиренный)</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Узбекистан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500</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25</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Молочная продукция</w:t>
            </w:r>
          </w:p>
          <w:p w:rsidR="00DD55AF" w:rsidRPr="00B840C0" w:rsidRDefault="00DD55AF" w:rsidP="00B840C0">
            <w:pPr>
              <w:pStyle w:val="afff8"/>
              <w:suppressAutoHyphens w:val="0"/>
              <w:rPr>
                <w:color w:val="auto"/>
                <w:sz w:val="20"/>
                <w:szCs w:val="20"/>
              </w:rPr>
            </w:pPr>
            <w:r w:rsidRPr="00B840C0">
              <w:rPr>
                <w:color w:val="auto"/>
                <w:sz w:val="20"/>
                <w:szCs w:val="20"/>
              </w:rPr>
              <w:t>(Молокосодержащий продукт сухой выработанный по технологии сухого молока обезжиренный)</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0,234</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9</w:t>
            </w:r>
          </w:p>
        </w:tc>
        <w:tc>
          <w:tcPr>
            <w:tcW w:w="1544"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ООО "Торговый дом Ульяновский хладокомбинат"</w:t>
            </w:r>
          </w:p>
          <w:p w:rsidR="00DD55AF" w:rsidRPr="00B840C0" w:rsidRDefault="00DD55AF" w:rsidP="00B840C0">
            <w:pPr>
              <w:pStyle w:val="afff8"/>
              <w:suppressAutoHyphens w:val="0"/>
              <w:rPr>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Молочная продукция</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76,3</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10</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10</w:t>
            </w:r>
          </w:p>
        </w:tc>
        <w:tc>
          <w:tcPr>
            <w:tcW w:w="1544" w:type="dxa"/>
            <w:vMerge w:val="restart"/>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Ульяновский филиал АО "Черкизовский мясоперерабатывающий завод"</w:t>
            </w:r>
          </w:p>
        </w:tc>
        <w:tc>
          <w:tcPr>
            <w:tcW w:w="1876" w:type="dxa"/>
            <w:vMerge w:val="restart"/>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Колбасные изделия</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1570,2</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124</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Киргизия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14,2</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11</w:t>
            </w:r>
          </w:p>
        </w:tc>
        <w:tc>
          <w:tcPr>
            <w:tcW w:w="1544"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ОО Ладья»</w:t>
            </w:r>
          </w:p>
        </w:tc>
        <w:tc>
          <w:tcPr>
            <w:tcW w:w="1876" w:type="dxa"/>
            <w:tcBorders>
              <w:bottom w:val="single" w:sz="4" w:space="0" w:color="000000"/>
              <w:right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Рыбная продукция</w:t>
            </w:r>
          </w:p>
        </w:tc>
        <w:tc>
          <w:tcPr>
            <w:tcW w:w="1245" w:type="dxa"/>
            <w:tcBorders>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Республика Армения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2,4</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12</w:t>
            </w:r>
          </w:p>
        </w:tc>
        <w:tc>
          <w:tcPr>
            <w:tcW w:w="1544"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ООО «Данлеко»</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Семена льна продовольственного</w:t>
            </w:r>
          </w:p>
        </w:tc>
        <w:tc>
          <w:tcPr>
            <w:tcW w:w="1245" w:type="dxa"/>
            <w:tcBorders>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Латвия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330</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16</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13</w:t>
            </w:r>
          </w:p>
        </w:tc>
        <w:tc>
          <w:tcPr>
            <w:tcW w:w="1544"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ООО «Прима-Сервис»</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Семена льна продовольственного</w:t>
            </w:r>
          </w:p>
        </w:tc>
        <w:tc>
          <w:tcPr>
            <w:tcW w:w="1245" w:type="dxa"/>
            <w:tcBorders>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Латвия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1498,118</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21</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14</w:t>
            </w:r>
          </w:p>
        </w:tc>
        <w:tc>
          <w:tcPr>
            <w:tcW w:w="1544"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ООО «Гранум»</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Семена льна для переработки</w:t>
            </w:r>
          </w:p>
        </w:tc>
        <w:tc>
          <w:tcPr>
            <w:tcW w:w="1245" w:type="dxa"/>
            <w:tcBorders>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Польша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88</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4</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15</w:t>
            </w:r>
          </w:p>
        </w:tc>
        <w:tc>
          <w:tcPr>
            <w:tcW w:w="1544"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ООО «Маг»</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Картофель семенной</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100</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5</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16</w:t>
            </w:r>
          </w:p>
        </w:tc>
        <w:tc>
          <w:tcPr>
            <w:tcW w:w="1544"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r w:rsidRPr="00B840C0">
              <w:rPr>
                <w:rFonts w:ascii="PT Astra Serif" w:eastAsia="Times New Roman" w:hAnsi="PT Astra Serif"/>
                <w:color w:val="auto"/>
                <w:sz w:val="20"/>
                <w:szCs w:val="20"/>
              </w:rPr>
              <w:t>ООО «МТК «Чистополье»</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r w:rsidRPr="00B840C0">
              <w:rPr>
                <w:rFonts w:ascii="PT Astra Serif" w:eastAsia="Times New Roman" w:hAnsi="PT Astra Serif"/>
                <w:color w:val="auto"/>
                <w:sz w:val="20"/>
                <w:szCs w:val="20"/>
              </w:rPr>
              <w:t>Зерно пшеницы мягкой продовольственной</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 Беларусь</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10812,45</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143</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17</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«АЛЬФА ТРЕЙД» ИНН 5029253846</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зерно ячменя на кормовые цели</w:t>
            </w: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Иран, Исламская Республика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2548,41</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18</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"ГБС"</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зерно ячменя на кормовые цели</w:t>
            </w: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Иран, Исламская Республика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pStyle w:val="afff8"/>
              <w:suppressAutoHyphens w:val="0"/>
              <w:rPr>
                <w:color w:val="auto"/>
                <w:sz w:val="20"/>
                <w:szCs w:val="20"/>
              </w:rPr>
            </w:pPr>
            <w:r w:rsidRPr="00B840C0">
              <w:rPr>
                <w:color w:val="auto"/>
                <w:sz w:val="20"/>
                <w:szCs w:val="20"/>
              </w:rPr>
              <w:t>8020,84</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19</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"АЛТАЙ РЕСУРС"</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зерно ячменя на кормовые цели</w:t>
            </w:r>
          </w:p>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Иран, Исламская Республика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5062,95</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20</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"ПРОДЭКСПО»</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зерно ячменя на кормовые цели</w:t>
            </w:r>
          </w:p>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Иран, Исламская Республика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2861,029</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1</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21</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«Стрелецкое-</w:t>
            </w:r>
            <w:r w:rsidRPr="00B840C0">
              <w:rPr>
                <w:rFonts w:ascii="PT Astra Serif" w:hAnsi="PT Astra Serif"/>
                <w:color w:val="auto"/>
                <w:sz w:val="20"/>
                <w:szCs w:val="20"/>
              </w:rPr>
              <w:lastRenderedPageBreak/>
              <w:t>Агро Трейд»</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lastRenderedPageBreak/>
              <w:t>зерно ячменя на кормовые цели</w:t>
            </w: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 xml:space="preserve">Иран, Исламская </w:t>
            </w:r>
            <w:r w:rsidRPr="00B840C0">
              <w:rPr>
                <w:rFonts w:ascii="PT Astra Serif" w:hAnsi="PT Astra Serif"/>
                <w:color w:val="auto"/>
                <w:sz w:val="20"/>
                <w:szCs w:val="20"/>
              </w:rPr>
              <w:lastRenderedPageBreak/>
              <w:t>Республика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lastRenderedPageBreak/>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2900</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w:t>
            </w:r>
          </w:p>
        </w:tc>
      </w:tr>
      <w:tr w:rsidR="00DD55AF" w:rsidRPr="00B840C0" w:rsidTr="00C40D86">
        <w:trPr>
          <w:trHeight w:val="20"/>
          <w:jc w:val="right"/>
        </w:trPr>
        <w:tc>
          <w:tcPr>
            <w:tcW w:w="549"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lastRenderedPageBreak/>
              <w:t>22</w:t>
            </w:r>
          </w:p>
        </w:tc>
        <w:tc>
          <w:tcPr>
            <w:tcW w:w="1544" w:type="dxa"/>
            <w:vMerge w:val="restart"/>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ООО «Мельница Купца Маркова»</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Зерно ячменя прод</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 Азербайджан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1029,9</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15</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Мука из пшеницы мягких сортов</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w:t>
            </w:r>
          </w:p>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Армения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21</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23</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"СИМ-ТРАНС ГРУПП"</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Зерно ячмень прод</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 Азербайджан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1064</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14</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vMerge w:val="restart"/>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24</w:t>
            </w:r>
          </w:p>
        </w:tc>
        <w:tc>
          <w:tcPr>
            <w:tcW w:w="1544" w:type="dxa"/>
            <w:vMerge w:val="restart"/>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«АгроТрансКапитал»</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Корма растительного происхождения(ячмень)</w:t>
            </w: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Иран Исламская Республика</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8020</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2</w:t>
            </w:r>
          </w:p>
        </w:tc>
      </w:tr>
      <w:tr w:rsidR="00DD55AF" w:rsidRPr="00B840C0" w:rsidTr="00C40D86">
        <w:trPr>
          <w:trHeight w:val="20"/>
          <w:jc w:val="right"/>
        </w:trPr>
        <w:tc>
          <w:tcPr>
            <w:tcW w:w="549" w:type="dxa"/>
            <w:vMerge/>
            <w:tcBorders>
              <w:left w:val="single" w:sz="4" w:space="0" w:color="000000"/>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544" w:type="dxa"/>
            <w:vMerge/>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Семена льна прод</w:t>
            </w:r>
          </w:p>
        </w:tc>
        <w:tc>
          <w:tcPr>
            <w:tcW w:w="1245"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Латвия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525</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7</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25</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«Марс»</w:t>
            </w:r>
          </w:p>
        </w:tc>
        <w:tc>
          <w:tcPr>
            <w:tcW w:w="1876"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Корма растительного происхождения</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Республика Казахстан</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2124</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120</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26</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«ГЛОБАЛ АГРО-ФУД»</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color w:val="auto"/>
                <w:sz w:val="20"/>
                <w:szCs w:val="20"/>
              </w:rPr>
            </w:pPr>
            <w:r w:rsidRPr="00B840C0">
              <w:rPr>
                <w:rFonts w:ascii="PT Astra Serif" w:eastAsia="Times New Roman" w:hAnsi="PT Astra Serif"/>
                <w:color w:val="auto"/>
                <w:sz w:val="20"/>
                <w:szCs w:val="20"/>
              </w:rPr>
              <w:t>Зерно овса прод</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Турция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154</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7</w:t>
            </w:r>
          </w:p>
        </w:tc>
        <w:tc>
          <w:tcPr>
            <w:tcW w:w="1127" w:type="dxa"/>
            <w:tcBorders>
              <w:top w:val="single" w:sz="4" w:space="0" w:color="000000"/>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49"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27</w:t>
            </w:r>
          </w:p>
        </w:tc>
        <w:tc>
          <w:tcPr>
            <w:tcW w:w="1544" w:type="dxa"/>
            <w:tcBorders>
              <w:bottom w:val="single" w:sz="4" w:space="0" w:color="000000"/>
              <w:right w:val="single" w:sz="4" w:space="0" w:color="000000"/>
            </w:tcBorders>
            <w:vAlign w:val="center"/>
          </w:tcPr>
          <w:p w:rsidR="00DD55AF" w:rsidRPr="00B840C0" w:rsidRDefault="00DD55AF" w:rsidP="00B840C0">
            <w:pPr>
              <w:widowControl w:val="0"/>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ООО «Димитровградский элеватор»</w:t>
            </w:r>
          </w:p>
        </w:tc>
        <w:tc>
          <w:tcPr>
            <w:tcW w:w="1876"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Зерно пшеницы мягкой прод</w:t>
            </w:r>
          </w:p>
        </w:tc>
        <w:tc>
          <w:tcPr>
            <w:tcW w:w="1245" w:type="dxa"/>
            <w:tcBorders>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color w:val="auto"/>
                <w:sz w:val="20"/>
                <w:szCs w:val="20"/>
              </w:rPr>
              <w:t>Армения</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2088,55</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30</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p>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p>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color w:val="auto"/>
                <w:sz w:val="20"/>
                <w:szCs w:val="20"/>
              </w:rPr>
              <w:t>-</w:t>
            </w:r>
          </w:p>
        </w:tc>
      </w:tr>
      <w:tr w:rsidR="00DD55AF" w:rsidRPr="00B840C0" w:rsidTr="00C40D86">
        <w:trPr>
          <w:trHeight w:val="20"/>
          <w:jc w:val="right"/>
        </w:trPr>
        <w:tc>
          <w:tcPr>
            <w:tcW w:w="5214" w:type="dxa"/>
            <w:gridSpan w:val="4"/>
            <w:tcBorders>
              <w:top w:val="single" w:sz="4" w:space="0" w:color="000000"/>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eastAsia="Times New Roman" w:hAnsi="PT Astra Serif"/>
                <w:b/>
                <w:bCs/>
                <w:color w:val="auto"/>
                <w:sz w:val="20"/>
                <w:szCs w:val="20"/>
              </w:rPr>
            </w:pPr>
            <w:r w:rsidRPr="00B840C0">
              <w:rPr>
                <w:rFonts w:ascii="PT Astra Serif" w:eastAsia="Times New Roman" w:hAnsi="PT Astra Serif"/>
                <w:b/>
                <w:bCs/>
                <w:color w:val="auto"/>
                <w:sz w:val="20"/>
                <w:szCs w:val="20"/>
              </w:rPr>
              <w:t>Итого:</w:t>
            </w:r>
          </w:p>
        </w:tc>
        <w:tc>
          <w:tcPr>
            <w:tcW w:w="1070"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28068,353</w:t>
            </w:r>
          </w:p>
        </w:tc>
        <w:tc>
          <w:tcPr>
            <w:tcW w:w="678"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eastAsia="Times New Roman" w:hAnsi="PT Astra Serif"/>
                <w:b/>
                <w:bCs/>
                <w:color w:val="auto"/>
                <w:sz w:val="20"/>
                <w:szCs w:val="20"/>
              </w:rPr>
              <w:t>470</w:t>
            </w:r>
          </w:p>
        </w:tc>
        <w:tc>
          <w:tcPr>
            <w:tcW w:w="1133"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5869,314</w:t>
            </w:r>
          </w:p>
        </w:tc>
        <w:tc>
          <w:tcPr>
            <w:tcW w:w="801"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362</w:t>
            </w:r>
          </w:p>
        </w:tc>
        <w:tc>
          <w:tcPr>
            <w:tcW w:w="1127" w:type="dxa"/>
            <w:tcBorders>
              <w:left w:val="single" w:sz="4" w:space="0" w:color="000000"/>
              <w:bottom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56 759,229</w:t>
            </w:r>
          </w:p>
        </w:tc>
        <w:tc>
          <w:tcPr>
            <w:tcW w:w="857" w:type="dxa"/>
            <w:tcBorders>
              <w:left w:val="single" w:sz="4" w:space="0" w:color="000000"/>
              <w:bottom w:val="single" w:sz="4" w:space="0" w:color="000000"/>
              <w:right w:val="single" w:sz="4" w:space="0" w:color="000000"/>
            </w:tcBorders>
            <w:vAlign w:val="center"/>
          </w:tcPr>
          <w:p w:rsidR="00DD55AF" w:rsidRPr="00B840C0" w:rsidRDefault="00DD55AF" w:rsidP="00B840C0">
            <w:pPr>
              <w:widowControl w:val="0"/>
              <w:tabs>
                <w:tab w:val="clear" w:pos="708"/>
              </w:tabs>
              <w:suppressAutoHyphens w:val="0"/>
              <w:spacing w:after="0" w:line="240" w:lineRule="auto"/>
              <w:jc w:val="center"/>
              <w:rPr>
                <w:rFonts w:ascii="PT Astra Serif" w:hAnsi="PT Astra Serif"/>
                <w:color w:val="auto"/>
                <w:sz w:val="20"/>
                <w:szCs w:val="20"/>
              </w:rPr>
            </w:pPr>
            <w:r w:rsidRPr="00B840C0">
              <w:rPr>
                <w:rFonts w:ascii="PT Astra Serif" w:hAnsi="PT Astra Serif"/>
                <w:b/>
                <w:bCs/>
                <w:color w:val="auto"/>
                <w:sz w:val="20"/>
                <w:szCs w:val="20"/>
              </w:rPr>
              <w:t>16</w:t>
            </w:r>
          </w:p>
        </w:tc>
      </w:tr>
    </w:tbl>
    <w:p w:rsidR="00DD55AF" w:rsidRPr="003C7CA9" w:rsidRDefault="00DD55AF" w:rsidP="00DD55AF">
      <w:pPr>
        <w:widowControl w:val="0"/>
        <w:tabs>
          <w:tab w:val="clear" w:pos="708"/>
          <w:tab w:val="left" w:pos="804"/>
          <w:tab w:val="left" w:pos="1134"/>
        </w:tabs>
        <w:suppressAutoHyphens w:val="0"/>
        <w:spacing w:after="0" w:line="240" w:lineRule="auto"/>
        <w:ind w:firstLine="709"/>
        <w:jc w:val="both"/>
        <w:rPr>
          <w:rFonts w:ascii="PT Astra Serif" w:hAnsi="PT Astra Serif"/>
          <w:color w:val="auto"/>
          <w:sz w:val="28"/>
          <w:szCs w:val="28"/>
        </w:rPr>
      </w:pPr>
    </w:p>
    <w:p w:rsidR="00DD55AF" w:rsidRPr="003C7CA9" w:rsidRDefault="00DD55AF" w:rsidP="00B840C0">
      <w:pPr>
        <w:widowControl w:val="0"/>
        <w:tabs>
          <w:tab w:val="clear" w:pos="708"/>
          <w:tab w:val="left" w:pos="804"/>
          <w:tab w:val="left" w:pos="1134"/>
        </w:tabs>
        <w:suppressAutoHyphens w:val="0"/>
        <w:spacing w:after="0" w:line="240" w:lineRule="auto"/>
        <w:ind w:firstLine="709"/>
        <w:jc w:val="both"/>
        <w:rPr>
          <w:rFonts w:ascii="PT Astra Serif" w:hAnsi="PT Astra Serif"/>
          <w:b/>
          <w:color w:val="auto"/>
          <w:sz w:val="28"/>
          <w:szCs w:val="28"/>
        </w:rPr>
      </w:pPr>
      <w:r w:rsidRPr="003C7CA9">
        <w:rPr>
          <w:rFonts w:ascii="PT Astra Serif" w:eastAsia="PT Astra Serif" w:hAnsi="PT Astra Serif"/>
          <w:color w:val="000000"/>
          <w:sz w:val="28"/>
          <w:szCs w:val="28"/>
          <w:shd w:val="clear" w:color="auto" w:fill="FFFFFF"/>
        </w:rPr>
        <w:t xml:space="preserve">По информации Управления Россельхознадзора по Чувашской Республике и Ульяновской области </w:t>
      </w:r>
      <w:r w:rsidRPr="003C7CA9">
        <w:rPr>
          <w:rFonts w:ascii="PT Astra Serif" w:eastAsia="PT Astra Serif" w:hAnsi="PT Astra Serif"/>
          <w:b/>
          <w:color w:val="000000"/>
          <w:sz w:val="28"/>
          <w:szCs w:val="28"/>
          <w:shd w:val="clear" w:color="auto" w:fill="FFFFFF"/>
        </w:rPr>
        <w:t>23</w:t>
      </w:r>
      <w:bookmarkStart w:id="3" w:name="_Hlk192688089"/>
      <w:r w:rsidRPr="003C7CA9">
        <w:rPr>
          <w:rFonts w:ascii="PT Astra Serif" w:eastAsia="PT Astra Serif" w:hAnsi="PT Astra Serif"/>
          <w:b/>
          <w:bCs/>
          <w:color w:val="000000"/>
          <w:sz w:val="28"/>
          <w:szCs w:val="28"/>
          <w:shd w:val="clear" w:color="auto" w:fill="FFFFFF"/>
        </w:rPr>
        <w:t xml:space="preserve"> </w:t>
      </w:r>
      <w:r w:rsidRPr="003C7CA9">
        <w:rPr>
          <w:rFonts w:ascii="PT Astra Serif" w:eastAsia="PT Astra Serif" w:hAnsi="PT Astra Serif"/>
          <w:color w:val="000000"/>
          <w:sz w:val="28"/>
          <w:szCs w:val="28"/>
          <w:shd w:val="clear" w:color="auto" w:fill="FFFFFF"/>
        </w:rPr>
        <w:t xml:space="preserve">региональных хозяйствующих субъекта </w:t>
      </w:r>
      <w:r w:rsidRPr="003C7CA9">
        <w:rPr>
          <w:rFonts w:ascii="PT Astra Serif" w:eastAsia="PT Astra Serif" w:hAnsi="PT Astra Serif" w:cs="PT Astra Serif"/>
          <w:color w:val="000000"/>
          <w:sz w:val="28"/>
          <w:szCs w:val="28"/>
          <w:shd w:val="clear" w:color="auto" w:fill="FFFFFF"/>
        </w:rPr>
        <w:t xml:space="preserve">прошли процедуру аттестации </w:t>
      </w:r>
      <w:r w:rsidRPr="003C7CA9">
        <w:rPr>
          <w:rFonts w:ascii="PT Astra Serif" w:eastAsia="PT Astra Serif" w:hAnsi="PT Astra Serif"/>
          <w:color w:val="000000"/>
          <w:sz w:val="28"/>
          <w:szCs w:val="28"/>
          <w:shd w:val="clear" w:color="auto" w:fill="FFFFFF"/>
        </w:rPr>
        <w:t xml:space="preserve">в ИС «Цербер» и CIFER и </w:t>
      </w:r>
      <w:r w:rsidRPr="003C7CA9">
        <w:rPr>
          <w:rFonts w:ascii="PT Astra Serif" w:eastAsia="PT Astra Serif" w:hAnsi="PT Astra Serif"/>
          <w:b/>
          <w:color w:val="000000"/>
          <w:sz w:val="28"/>
          <w:szCs w:val="28"/>
          <w:shd w:val="clear" w:color="auto" w:fill="FFFFFF"/>
        </w:rPr>
        <w:t>имеют право осуществлять экспорт продукции в Китай:</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sz w:val="28"/>
          <w:szCs w:val="28"/>
          <w:u w:val="single"/>
        </w:rPr>
        <w:t>ООО «Агро-Инвест»</w:t>
      </w:r>
      <w:r w:rsidRPr="003C7CA9">
        <w:rPr>
          <w:rFonts w:ascii="PT Astra Serif" w:eastAsia="PT Astra Serif" w:hAnsi="PT Astra Serif"/>
          <w:sz w:val="28"/>
          <w:szCs w:val="28"/>
        </w:rPr>
        <w:t xml:space="preserve"> ячмень (производство, хранение); </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ООО «Капиталсервис»</w:t>
      </w:r>
      <w:r w:rsidRPr="003C7CA9">
        <w:rPr>
          <w:rFonts w:ascii="PT Astra Serif" w:eastAsia="PT Astra Serif" w:hAnsi="PT Astra Serif" w:cs="PT Astra Serif"/>
          <w:sz w:val="28"/>
          <w:szCs w:val="28"/>
        </w:rPr>
        <w:t xml:space="preserve"> семена льна (производство, реализация);</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ООО «Житница»</w:t>
      </w:r>
      <w:r w:rsidRPr="003C7CA9">
        <w:rPr>
          <w:rFonts w:ascii="PT Astra Serif" w:eastAsia="PT Astra Serif" w:hAnsi="PT Astra Serif" w:cs="PT Astra Serif"/>
          <w:sz w:val="28"/>
          <w:szCs w:val="28"/>
        </w:rPr>
        <w:t xml:space="preserve"> соя (реализация);</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 xml:space="preserve">ООО «Новоспасский элеватор» </w:t>
      </w:r>
      <w:r w:rsidRPr="003C7CA9">
        <w:rPr>
          <w:rFonts w:ascii="PT Astra Serif" w:eastAsia="PT Astra Serif" w:hAnsi="PT Astra Serif" w:cs="PT Astra Serif"/>
          <w:sz w:val="28"/>
          <w:szCs w:val="28"/>
        </w:rPr>
        <w:t>семена льна, соя, овес, ячмень (хранение, реализация);</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ООО «Ярус»</w:t>
      </w:r>
      <w:r w:rsidRPr="003C7CA9">
        <w:rPr>
          <w:rFonts w:ascii="PT Astra Serif" w:eastAsia="PT Astra Serif" w:hAnsi="PT Astra Serif" w:cs="PT Astra Serif"/>
          <w:sz w:val="28"/>
          <w:szCs w:val="28"/>
        </w:rPr>
        <w:t xml:space="preserve"> гречиха (производство, реализация); </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ООО «Димитровградский элеватор»</w:t>
      </w:r>
      <w:r w:rsidRPr="003C7CA9">
        <w:rPr>
          <w:rStyle w:val="Nessuno"/>
          <w:rFonts w:ascii="PT Astra Serif" w:eastAsia="PT Astra Serif" w:hAnsi="PT Astra Serif" w:cs="PT Astra Serif"/>
          <w:sz w:val="28"/>
          <w:szCs w:val="28"/>
        </w:rPr>
        <w:t xml:space="preserve"> соя, пшеница, ячмень (хранение);</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АО «АгроТрансКапитал»</w:t>
      </w:r>
      <w:r w:rsidRPr="003C7CA9">
        <w:rPr>
          <w:rFonts w:ascii="PT Astra Serif" w:eastAsia="PT Astra Serif" w:hAnsi="PT Astra Serif" w:cs="PT Astra Serif"/>
          <w:sz w:val="28"/>
          <w:szCs w:val="28"/>
        </w:rPr>
        <w:t xml:space="preserve"> рапс, кукуруза, соя (реализация, хранение);</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ООО «Агро-Инвест Плюс</w:t>
      </w:r>
      <w:r w:rsidRPr="003C7CA9">
        <w:rPr>
          <w:rFonts w:ascii="PT Astra Serif" w:eastAsia="PT Astra Serif" w:hAnsi="PT Astra Serif" w:cs="PT Astra Serif"/>
          <w:sz w:val="28"/>
          <w:szCs w:val="28"/>
        </w:rPr>
        <w:t>» ячмень, соя, горох (производство, хранение);</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ООО «ТИМЕР-АГРОХИМСЕРВИС»</w:t>
      </w:r>
      <w:r w:rsidRPr="003C7CA9">
        <w:rPr>
          <w:rFonts w:ascii="PT Astra Serif" w:eastAsia="PT Astra Serif" w:hAnsi="PT Astra Serif" w:cs="PT Astra Serif"/>
          <w:sz w:val="28"/>
          <w:szCs w:val="28"/>
        </w:rPr>
        <w:t xml:space="preserve"> соя, кукуруза, рис, рапс (реализация);</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u w:val="single"/>
        </w:rPr>
        <w:t>ООО Агрофирма «Кулатка</w:t>
      </w:r>
      <w:r w:rsidRPr="003C7CA9">
        <w:rPr>
          <w:rFonts w:ascii="PT Astra Serif" w:eastAsia="PT Astra Serif" w:hAnsi="PT Astra Serif" w:cs="PT Astra Serif"/>
          <w:sz w:val="28"/>
          <w:szCs w:val="28"/>
        </w:rPr>
        <w:t>» семена льна (производство, хранение);</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eastAsia="PT Astra Serif" w:hAnsi="PT Astra Serif" w:cs="PT Astra Serif"/>
          <w:sz w:val="28"/>
          <w:szCs w:val="28"/>
        </w:rPr>
        <w:t>ООО «</w:t>
      </w:r>
      <w:r w:rsidRPr="003C7CA9">
        <w:rPr>
          <w:rFonts w:ascii="PT Astra Serif" w:eastAsia="PT Astra Serif" w:hAnsi="PT Astra Serif" w:cs="PT Astra Serif"/>
          <w:sz w:val="28"/>
          <w:szCs w:val="28"/>
          <w:u w:val="single"/>
        </w:rPr>
        <w:t>Агростандарт</w:t>
      </w:r>
      <w:r w:rsidRPr="003C7CA9">
        <w:rPr>
          <w:rFonts w:ascii="PT Astra Serif" w:eastAsia="PT Astra Serif" w:hAnsi="PT Astra Serif" w:cs="PT Astra Serif"/>
          <w:sz w:val="28"/>
          <w:szCs w:val="28"/>
        </w:rPr>
        <w:t>» ячмень, овес, семена льна (производство);</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ООО АФ «Чер</w:t>
      </w:r>
      <w:bookmarkStart w:id="4" w:name="_GoBack_Копия_1"/>
      <w:bookmarkEnd w:id="4"/>
      <w:r w:rsidRPr="003C7CA9">
        <w:rPr>
          <w:rStyle w:val="Nessuno"/>
          <w:rFonts w:ascii="PT Astra Serif" w:eastAsia="PT Astra Serif" w:hAnsi="PT Astra Serif" w:cs="PT Astra Serif"/>
          <w:sz w:val="28"/>
          <w:szCs w:val="28"/>
          <w:u w:val="single"/>
        </w:rPr>
        <w:t>емшанская»</w:t>
      </w:r>
      <w:r w:rsidRPr="003C7CA9">
        <w:rPr>
          <w:rStyle w:val="Nessuno"/>
          <w:rFonts w:ascii="PT Astra Serif" w:eastAsia="PT Astra Serif" w:hAnsi="PT Astra Serif" w:cs="PT Astra Serif"/>
          <w:sz w:val="28"/>
          <w:szCs w:val="28"/>
        </w:rPr>
        <w:t xml:space="preserve"> пшеница, горох, ячмень, соя, семена льна (производство, хранение);</w:t>
      </w:r>
      <w:bookmarkEnd w:id="3"/>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ИП ГКФХ Ширков Леонид Петрович</w:t>
      </w:r>
      <w:r w:rsidRPr="003C7CA9">
        <w:rPr>
          <w:rStyle w:val="Nessuno"/>
          <w:rFonts w:ascii="PT Astra Serif" w:eastAsia="PT Astra Serif" w:hAnsi="PT Astra Serif" w:cs="PT Astra Serif"/>
          <w:sz w:val="28"/>
          <w:szCs w:val="28"/>
        </w:rPr>
        <w:t xml:space="preserve"> горох, семена льна (производство);</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 xml:space="preserve">СПК (колхоз) имени Калинина </w:t>
      </w:r>
      <w:r w:rsidRPr="003C7CA9">
        <w:rPr>
          <w:rStyle w:val="Nessuno"/>
          <w:rFonts w:ascii="PT Astra Serif" w:eastAsia="PT Astra Serif" w:hAnsi="PT Astra Serif" w:cs="PT Astra Serif"/>
          <w:sz w:val="28"/>
          <w:szCs w:val="28"/>
        </w:rPr>
        <w:t xml:space="preserve">семена льна ( производство); </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 xml:space="preserve">ООО «Агро-Дело» </w:t>
      </w:r>
      <w:r w:rsidRPr="003C7CA9">
        <w:rPr>
          <w:rStyle w:val="Nessuno"/>
          <w:rFonts w:ascii="PT Astra Serif" w:eastAsia="PT Astra Serif" w:hAnsi="PT Astra Serif" w:cs="PT Astra Serif"/>
          <w:sz w:val="28"/>
          <w:szCs w:val="28"/>
        </w:rPr>
        <w:t>ячмень, горох ( реализация, хранения);</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СХПССПОК «Калита Агротех»</w:t>
      </w:r>
      <w:r w:rsidRPr="003C7CA9">
        <w:rPr>
          <w:rStyle w:val="Nessuno"/>
          <w:rFonts w:ascii="PT Astra Serif" w:eastAsia="PT Astra Serif" w:hAnsi="PT Astra Serif" w:cs="PT Astra Serif"/>
          <w:sz w:val="28"/>
          <w:szCs w:val="28"/>
        </w:rPr>
        <w:t xml:space="preserve"> горох, семена льна (реализация, </w:t>
      </w:r>
      <w:r w:rsidRPr="003C7CA9">
        <w:rPr>
          <w:rStyle w:val="Nessuno"/>
          <w:rFonts w:ascii="PT Astra Serif" w:eastAsia="PT Astra Serif" w:hAnsi="PT Astra Serif" w:cs="PT Astra Serif"/>
          <w:sz w:val="28"/>
          <w:szCs w:val="28"/>
        </w:rPr>
        <w:lastRenderedPageBreak/>
        <w:t xml:space="preserve">производство); </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АО «Агрофирма «Заря»</w:t>
      </w:r>
      <w:r w:rsidRPr="003C7CA9">
        <w:rPr>
          <w:rStyle w:val="Nessuno"/>
          <w:rFonts w:ascii="PT Astra Serif" w:eastAsia="PT Astra Serif" w:hAnsi="PT Astra Serif" w:cs="PT Astra Serif"/>
          <w:sz w:val="28"/>
          <w:szCs w:val="28"/>
        </w:rPr>
        <w:t xml:space="preserve"> ячмень, семена льна (производство, хранение); </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Style w:val="Nessuno"/>
          <w:rFonts w:ascii="PT Astra Serif" w:eastAsia="PT Astra Serif" w:hAnsi="PT Astra Serif" w:cs="PT Astra Serif"/>
          <w:sz w:val="28"/>
          <w:szCs w:val="28"/>
          <w:u w:val="single"/>
        </w:rPr>
        <w:t>ООО «Агрофирма «Приволжье»</w:t>
      </w:r>
      <w:r w:rsidRPr="003C7CA9">
        <w:rPr>
          <w:rStyle w:val="Nessuno"/>
          <w:rFonts w:ascii="PT Astra Serif" w:eastAsia="PT Astra Serif" w:hAnsi="PT Astra Serif" w:cs="PT Astra Serif"/>
          <w:sz w:val="28"/>
          <w:szCs w:val="28"/>
        </w:rPr>
        <w:t xml:space="preserve"> з</w:t>
      </w:r>
      <w:r w:rsidRPr="003C7CA9">
        <w:rPr>
          <w:rFonts w:ascii="PT Astra Serif" w:hAnsi="PT Astra Serif"/>
          <w:sz w:val="28"/>
          <w:szCs w:val="28"/>
        </w:rPr>
        <w:t>ерно, соя, соевые бобы (производство);</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hAnsi="PT Astra Serif"/>
          <w:sz w:val="28"/>
          <w:szCs w:val="28"/>
          <w:u w:val="single"/>
        </w:rPr>
        <w:t>ООО «Оптима-Агро»</w:t>
      </w:r>
      <w:r w:rsidRPr="003C7CA9">
        <w:rPr>
          <w:rFonts w:ascii="PT Astra Serif" w:hAnsi="PT Astra Serif"/>
          <w:sz w:val="28"/>
          <w:szCs w:val="28"/>
        </w:rPr>
        <w:t xml:space="preserve"> зерно (производство);</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hAnsi="PT Astra Serif"/>
          <w:sz w:val="28"/>
          <w:szCs w:val="28"/>
          <w:u w:val="single"/>
        </w:rPr>
        <w:t>ООО «Агрофирма «Старомайнская»</w:t>
      </w:r>
      <w:r w:rsidRPr="003C7CA9">
        <w:rPr>
          <w:rFonts w:ascii="PT Astra Serif" w:hAnsi="PT Astra Serif"/>
          <w:sz w:val="28"/>
          <w:szCs w:val="28"/>
        </w:rPr>
        <w:t xml:space="preserve"> зерновые бобовые культуры ( производство);</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hAnsi="PT Astra Serif"/>
          <w:sz w:val="28"/>
          <w:szCs w:val="28"/>
          <w:u w:val="single"/>
        </w:rPr>
        <w:t>ООО «Чуфаровский элеватор» с</w:t>
      </w:r>
      <w:r w:rsidRPr="003C7CA9">
        <w:rPr>
          <w:rFonts w:ascii="PT Astra Serif" w:hAnsi="PT Astra Serif"/>
          <w:sz w:val="28"/>
          <w:szCs w:val="28"/>
        </w:rPr>
        <w:t>оевые бобы, зерновые культуры, масличные культуры (хранение);</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hAnsi="PT Astra Serif"/>
          <w:sz w:val="28"/>
          <w:szCs w:val="28"/>
          <w:u w:val="single"/>
        </w:rPr>
        <w:t>ООО «Агробизнес Паркаев» с</w:t>
      </w:r>
      <w:r w:rsidRPr="003C7CA9">
        <w:rPr>
          <w:rFonts w:ascii="PT Astra Serif" w:hAnsi="PT Astra Serif"/>
          <w:sz w:val="28"/>
          <w:szCs w:val="28"/>
        </w:rPr>
        <w:t>оевые бобы, зерновые культуры, масличные культуры (производство, хранение);</w:t>
      </w:r>
    </w:p>
    <w:p w:rsidR="00DD55AF" w:rsidRPr="003C7CA9" w:rsidRDefault="00DD55AF" w:rsidP="00B840C0">
      <w:pPr>
        <w:pStyle w:val="afff4"/>
        <w:widowControl w:val="0"/>
        <w:numPr>
          <w:ilvl w:val="0"/>
          <w:numId w:val="25"/>
        </w:numPr>
        <w:tabs>
          <w:tab w:val="left" w:pos="804"/>
          <w:tab w:val="left" w:pos="1134"/>
        </w:tabs>
        <w:suppressAutoHyphens w:val="0"/>
        <w:ind w:left="0" w:firstLine="709"/>
        <w:jc w:val="both"/>
        <w:rPr>
          <w:rFonts w:ascii="PT Astra Serif" w:hAnsi="PT Astra Serif"/>
          <w:sz w:val="28"/>
          <w:szCs w:val="28"/>
        </w:rPr>
      </w:pPr>
      <w:r w:rsidRPr="003C7CA9">
        <w:rPr>
          <w:rFonts w:ascii="PT Astra Serif" w:hAnsi="PT Astra Serif"/>
          <w:sz w:val="28"/>
          <w:szCs w:val="28"/>
          <w:u w:val="single"/>
        </w:rPr>
        <w:t>ООО «Николаевский элеватор»</w:t>
      </w:r>
      <w:r w:rsidRPr="003C7CA9">
        <w:rPr>
          <w:rFonts w:ascii="PT Astra Serif" w:hAnsi="PT Astra Serif"/>
          <w:sz w:val="28"/>
          <w:szCs w:val="28"/>
        </w:rPr>
        <w:t xml:space="preserve"> зерно сои, масличные культуры Разные бобовые (хранение).</w:t>
      </w:r>
    </w:p>
    <w:p w:rsidR="00DD55AF" w:rsidRPr="003C7CA9" w:rsidRDefault="00DD55AF"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Style w:val="Nessuno"/>
          <w:rFonts w:ascii="PT Astra Serif" w:eastAsia="Times New Roman" w:hAnsi="PT Astra Serif" w:cs="PT Astra Serif"/>
          <w:b/>
          <w:color w:val="auto"/>
          <w:sz w:val="28"/>
          <w:szCs w:val="28"/>
        </w:rPr>
        <w:t>Логистика:</w:t>
      </w:r>
    </w:p>
    <w:p w:rsidR="00DD55AF" w:rsidRPr="003C7CA9" w:rsidRDefault="00DD55AF"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Style w:val="Nessuno"/>
          <w:rFonts w:ascii="PT Astra Serif" w:eastAsia="Times New Roman" w:hAnsi="PT Astra Serif" w:cs="PT Astra Serif"/>
          <w:color w:val="auto"/>
          <w:sz w:val="28"/>
          <w:szCs w:val="28"/>
        </w:rPr>
        <w:t>Экспорт продукции АПК осуществляется следующими видами транспорта: морским, железнодорожным и автомобильным.</w:t>
      </w:r>
    </w:p>
    <w:p w:rsidR="00DD55AF" w:rsidRPr="003C7CA9" w:rsidRDefault="00DD55AF"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Style w:val="Nessuno"/>
          <w:rFonts w:ascii="PT Astra Serif" w:eastAsia="Times New Roman" w:hAnsi="PT Astra Serif" w:cs="PT Astra Serif"/>
          <w:color w:val="auto"/>
          <w:sz w:val="28"/>
          <w:szCs w:val="28"/>
        </w:rPr>
        <w:t xml:space="preserve">Для решения проблем, возникающих у экспортоориентированных предприятий региона, Министерство во взаимодействии с ОАО «РЖД» проводит встречи и совещания по решению вопросов своевременной подачи-уборки подвижного состава на станции погрузки-выгрузки, вследствие чего улучшаются показатели отгрузок продукции АПК железнодорожным транспортом. </w:t>
      </w:r>
    </w:p>
    <w:p w:rsidR="00DD55AF" w:rsidRPr="003C7CA9" w:rsidRDefault="00DD55AF"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Style w:val="Nessuno"/>
          <w:rFonts w:ascii="PT Astra Serif" w:eastAsia="Times New Roman" w:hAnsi="PT Astra Serif" w:cs="PT Astra Serif"/>
          <w:color w:val="auto"/>
          <w:sz w:val="28"/>
          <w:szCs w:val="28"/>
        </w:rPr>
        <w:t xml:space="preserve">Активно расширяется география экспорта, в перспективе планируется выйти на перспективные рынки Южной Америки и Северной Африки. Особое внимание уделяется развитию отношений со странами СНГ и Ближнего Востока, а также с другими регионами по линии ЕАЭС, ШОС, АСЕАН, БРИКС. </w:t>
      </w:r>
    </w:p>
    <w:p w:rsidR="00DD55AF" w:rsidRPr="003C7CA9" w:rsidRDefault="00DD55AF" w:rsidP="00B840C0">
      <w:pPr>
        <w:pStyle w:val="61"/>
        <w:tabs>
          <w:tab w:val="clear" w:pos="31680"/>
          <w:tab w:val="left" w:pos="804"/>
          <w:tab w:val="left" w:pos="1134"/>
        </w:tabs>
        <w:suppressAutoHyphens w:val="0"/>
        <w:ind w:firstLine="709"/>
        <w:jc w:val="both"/>
        <w:rPr>
          <w:rFonts w:cs="PT Astra Serif"/>
          <w:szCs w:val="28"/>
        </w:rPr>
      </w:pPr>
      <w:r w:rsidRPr="003C7CA9">
        <w:rPr>
          <w:rFonts w:cs="PT Astra Serif"/>
          <w:szCs w:val="28"/>
        </w:rPr>
        <w:t xml:space="preserve">В настоящее время Ульяновская область одной из первых прорабатывает </w:t>
      </w:r>
      <w:r w:rsidRPr="003C7CA9">
        <w:rPr>
          <w:rFonts w:cs="PT Astra Serif"/>
          <w:b/>
          <w:szCs w:val="28"/>
        </w:rPr>
        <w:t>комплексное логистическое решение в рамках международного транспортного коридора «Север -Юг»</w:t>
      </w:r>
      <w:r w:rsidRPr="003C7CA9">
        <w:rPr>
          <w:rFonts w:cs="PT Astra Serif"/>
          <w:szCs w:val="28"/>
        </w:rPr>
        <w:t xml:space="preserve"> для оптимизации сроков доставки, снижения стоимости логистических услуг, а также минимизации рисков в условиях санкционных ограничений и нестабильной политической обстановки. </w:t>
      </w:r>
    </w:p>
    <w:p w:rsidR="00DD55AF" w:rsidRPr="003C7CA9" w:rsidRDefault="00DD55AF" w:rsidP="00B840C0">
      <w:pPr>
        <w:pStyle w:val="61"/>
        <w:tabs>
          <w:tab w:val="clear" w:pos="31680"/>
          <w:tab w:val="left" w:pos="804"/>
          <w:tab w:val="left" w:pos="1134"/>
        </w:tabs>
        <w:suppressAutoHyphens w:val="0"/>
        <w:ind w:firstLine="709"/>
        <w:jc w:val="both"/>
        <w:rPr>
          <w:szCs w:val="28"/>
        </w:rPr>
      </w:pPr>
      <w:r w:rsidRPr="003C7CA9">
        <w:rPr>
          <w:rFonts w:cs="PT Astra Serif"/>
          <w:szCs w:val="28"/>
        </w:rPr>
        <w:t xml:space="preserve">Одним из ключевых проектов является торгово-логистический канал «Средняя Волга – Каспийское море – Персидский залив», его реализация поможет значительно увеличить объём товарооборота со странами Центральной Азии и Ближнего Востока и развить судоходство по реке Волге, а также будет способствовать модернизации портовой инфраструктуры. </w:t>
      </w:r>
    </w:p>
    <w:p w:rsidR="00DD55AF" w:rsidRPr="003C7CA9" w:rsidRDefault="00DD55AF" w:rsidP="00B840C0">
      <w:pPr>
        <w:pStyle w:val="61"/>
        <w:tabs>
          <w:tab w:val="clear" w:pos="31680"/>
          <w:tab w:val="left" w:pos="804"/>
          <w:tab w:val="left" w:pos="1134"/>
        </w:tabs>
        <w:suppressAutoHyphens w:val="0"/>
        <w:ind w:firstLine="709"/>
        <w:jc w:val="both"/>
        <w:rPr>
          <w:rStyle w:val="Nessuno"/>
          <w:rFonts w:eastAsia="Times New Roman" w:cs="PT Astra Serif"/>
          <w:szCs w:val="28"/>
        </w:rPr>
      </w:pPr>
      <w:r w:rsidRPr="003C7CA9">
        <w:rPr>
          <w:rFonts w:cs="PT Astra Serif"/>
          <w:szCs w:val="28"/>
        </w:rPr>
        <w:t xml:space="preserve">В 2025 году был утвержден прямой железнодорожный маршрут в Иран «Ульяновск — Баку — Астара», </w:t>
      </w:r>
      <w:r w:rsidRPr="003C7CA9">
        <w:rPr>
          <w:rStyle w:val="Nessuno"/>
          <w:rFonts w:eastAsia="Times New Roman" w:cs="PT Astra Serif"/>
          <w:szCs w:val="28"/>
        </w:rPr>
        <w:t xml:space="preserve">с возможностью отправки вагонов в Азербайджан в составе блок-поезда. </w:t>
      </w:r>
    </w:p>
    <w:p w:rsidR="00DD55AF" w:rsidRPr="003C7CA9" w:rsidRDefault="00DD55AF" w:rsidP="00B840C0">
      <w:pPr>
        <w:pStyle w:val="61"/>
        <w:tabs>
          <w:tab w:val="clear" w:pos="31680"/>
          <w:tab w:val="left" w:pos="804"/>
          <w:tab w:val="left" w:pos="1134"/>
        </w:tabs>
        <w:suppressAutoHyphens w:val="0"/>
        <w:ind w:firstLine="709"/>
        <w:jc w:val="both"/>
        <w:rPr>
          <w:szCs w:val="28"/>
        </w:rPr>
      </w:pPr>
      <w:r w:rsidRPr="003C7CA9">
        <w:rPr>
          <w:rStyle w:val="Nessuno"/>
          <w:rFonts w:eastAsia="Times New Roman" w:cs="PT Astra Serif"/>
          <w:szCs w:val="28"/>
        </w:rPr>
        <w:t xml:space="preserve">Регулярный маршрут позволяет снизить сроки доставки грузов, стоимость транспортировки, обеспечивает грузовую массу стабильным подвижным составом, помогает систематизировать существующие поставки в Азербайджан, транзитные поставки в Иран, Ирак, Афганистан, а также вовлекает в </w:t>
      </w:r>
      <w:r w:rsidRPr="003C7CA9">
        <w:rPr>
          <w:rStyle w:val="Nessuno"/>
          <w:rFonts w:eastAsia="Times New Roman" w:cs="PT Astra Serif"/>
          <w:szCs w:val="28"/>
        </w:rPr>
        <w:lastRenderedPageBreak/>
        <w:t xml:space="preserve">экспортные поставки новых грузоотправителей не только Ульяновской области, но и соседних регионов. Сейчас </w:t>
      </w:r>
      <w:hyperlink r:id="rId8">
        <w:r w:rsidRPr="003C7CA9">
          <w:rPr>
            <w:rFonts w:eastAsia="Times New Roman" w:cs="PT Astra Serif"/>
            <w:szCs w:val="28"/>
          </w:rPr>
          <w:t>ведется работа по выстраиванию морского маршрута «Астара — Ульяновск»</w:t>
        </w:r>
      </w:hyperlink>
      <w:r w:rsidRPr="003C7CA9">
        <w:rPr>
          <w:rStyle w:val="Nessuno"/>
          <w:rFonts w:eastAsia="Times New Roman" w:cs="PT Astra Serif"/>
          <w:szCs w:val="28"/>
        </w:rPr>
        <w:t>.</w:t>
      </w:r>
    </w:p>
    <w:p w:rsidR="00137C87" w:rsidRPr="003C7CA9" w:rsidRDefault="00137C87" w:rsidP="00B840C0">
      <w:pPr>
        <w:pStyle w:val="afff4"/>
        <w:widowControl w:val="0"/>
        <w:numPr>
          <w:ilvl w:val="0"/>
          <w:numId w:val="17"/>
        </w:numPr>
        <w:tabs>
          <w:tab w:val="left" w:pos="1134"/>
        </w:tabs>
        <w:suppressAutoHyphens w:val="0"/>
        <w:ind w:firstLine="709"/>
        <w:jc w:val="both"/>
        <w:rPr>
          <w:rStyle w:val="Nessuno"/>
          <w:rFonts w:ascii="PT Astra Serif" w:eastAsia="Calibri" w:hAnsi="PT Astra Serif"/>
          <w:sz w:val="28"/>
          <w:szCs w:val="28"/>
        </w:rPr>
      </w:pPr>
      <w:r w:rsidRPr="003C7CA9">
        <w:rPr>
          <w:rStyle w:val="Nessuno"/>
          <w:rFonts w:ascii="PT Astra Serif" w:eastAsia="Calibri" w:hAnsi="PT Astra Serif"/>
          <w:b/>
          <w:bCs/>
          <w:sz w:val="28"/>
          <w:szCs w:val="28"/>
          <w:shd w:val="clear" w:color="auto" w:fill="FFFFFF"/>
        </w:rPr>
        <w:t>На 2026 год</w:t>
      </w:r>
      <w:r w:rsidRPr="003C7CA9">
        <w:rPr>
          <w:rStyle w:val="Nessuno"/>
          <w:rFonts w:ascii="PT Astra Serif" w:eastAsia="Calibri" w:hAnsi="PT Astra Serif"/>
          <w:bCs/>
          <w:sz w:val="28"/>
          <w:szCs w:val="28"/>
          <w:shd w:val="clear" w:color="auto" w:fill="FFFFFF"/>
        </w:rPr>
        <w:t xml:space="preserve"> для Ульяновской области установлен </w:t>
      </w:r>
      <w:r w:rsidRPr="003C7CA9">
        <w:rPr>
          <w:rStyle w:val="Nessuno"/>
          <w:rFonts w:ascii="PT Astra Serif" w:eastAsia="Calibri" w:hAnsi="PT Astra Serif"/>
          <w:b/>
          <w:bCs/>
          <w:sz w:val="28"/>
          <w:szCs w:val="28"/>
          <w:shd w:val="clear" w:color="auto" w:fill="FFFFFF"/>
        </w:rPr>
        <w:t xml:space="preserve">плановый показатель по экспорту продукции АПК </w:t>
      </w:r>
      <w:r w:rsidRPr="003C7CA9">
        <w:rPr>
          <w:rStyle w:val="Nessuno"/>
          <w:rFonts w:ascii="PT Astra Serif" w:eastAsia="Calibri" w:hAnsi="PT Astra Serif"/>
          <w:bCs/>
          <w:sz w:val="28"/>
          <w:szCs w:val="28"/>
          <w:shd w:val="clear" w:color="auto" w:fill="FFFFFF"/>
        </w:rPr>
        <w:t>в размере 21,3 млн. долларов. США.</w:t>
      </w:r>
    </w:p>
    <w:p w:rsidR="00137C87" w:rsidRPr="003C7CA9" w:rsidRDefault="00137C87" w:rsidP="00B840C0">
      <w:pPr>
        <w:pStyle w:val="afff4"/>
        <w:widowControl w:val="0"/>
        <w:numPr>
          <w:ilvl w:val="0"/>
          <w:numId w:val="17"/>
        </w:numPr>
        <w:tabs>
          <w:tab w:val="left" w:pos="1134"/>
        </w:tabs>
        <w:suppressAutoHyphens w:val="0"/>
        <w:ind w:firstLine="709"/>
        <w:jc w:val="both"/>
        <w:rPr>
          <w:rFonts w:ascii="PT Astra Serif" w:hAnsi="PT Astra Serif"/>
          <w:sz w:val="28"/>
          <w:szCs w:val="28"/>
        </w:rPr>
      </w:pPr>
      <w:r w:rsidRPr="003C7CA9">
        <w:rPr>
          <w:rStyle w:val="Nessuno"/>
          <w:rFonts w:ascii="PT Astra Serif" w:eastAsia="Calibri" w:hAnsi="PT Astra Serif"/>
          <w:bCs/>
          <w:sz w:val="28"/>
          <w:szCs w:val="28"/>
          <w:shd w:val="clear" w:color="auto" w:fill="FFFFFF"/>
        </w:rPr>
        <w:t>Для выполнения целевого показателя Минсельхозом области будут реализованы системные меры поддержки по продвижению продукции агропромышленного комплекса Ульяновской области на внешние рынки:</w:t>
      </w:r>
    </w:p>
    <w:p w:rsidR="00137C87" w:rsidRPr="003C7CA9" w:rsidRDefault="00137C87" w:rsidP="00B840C0">
      <w:pPr>
        <w:pStyle w:val="afff4"/>
        <w:widowControl w:val="0"/>
        <w:numPr>
          <w:ilvl w:val="0"/>
          <w:numId w:val="17"/>
        </w:numPr>
        <w:tabs>
          <w:tab w:val="left" w:pos="1134"/>
        </w:tabs>
        <w:suppressAutoHyphens w:val="0"/>
        <w:ind w:firstLine="709"/>
        <w:jc w:val="both"/>
        <w:rPr>
          <w:rFonts w:ascii="PT Astra Serif" w:hAnsi="PT Astra Serif"/>
          <w:sz w:val="28"/>
          <w:szCs w:val="28"/>
        </w:rPr>
      </w:pPr>
      <w:r w:rsidRPr="003C7CA9">
        <w:rPr>
          <w:rStyle w:val="Nessuno"/>
          <w:rFonts w:ascii="PT Astra Serif" w:eastAsia="Calibri" w:hAnsi="PT Astra Serif"/>
          <w:bCs/>
          <w:sz w:val="28"/>
          <w:szCs w:val="28"/>
          <w:shd w:val="clear" w:color="auto" w:fill="FFFFFF"/>
        </w:rPr>
        <w:t>- проведение обучающих семинаров для экспортно-ориентированных субъектов Ульяновской области;</w:t>
      </w:r>
    </w:p>
    <w:p w:rsidR="00137C87" w:rsidRPr="003C7CA9" w:rsidRDefault="00137C87" w:rsidP="00B840C0">
      <w:pPr>
        <w:pStyle w:val="afff4"/>
        <w:widowControl w:val="0"/>
        <w:numPr>
          <w:ilvl w:val="0"/>
          <w:numId w:val="17"/>
        </w:numPr>
        <w:tabs>
          <w:tab w:val="left" w:pos="1134"/>
        </w:tabs>
        <w:suppressAutoHyphens w:val="0"/>
        <w:ind w:firstLine="709"/>
        <w:jc w:val="both"/>
        <w:rPr>
          <w:rFonts w:ascii="PT Astra Serif" w:hAnsi="PT Astra Serif"/>
          <w:sz w:val="28"/>
          <w:szCs w:val="28"/>
        </w:rPr>
      </w:pPr>
      <w:r w:rsidRPr="003C7CA9">
        <w:rPr>
          <w:rStyle w:val="Nessuno"/>
          <w:rFonts w:ascii="PT Astra Serif" w:eastAsia="Calibri" w:hAnsi="PT Astra Serif"/>
          <w:bCs/>
          <w:sz w:val="28"/>
          <w:szCs w:val="28"/>
          <w:shd w:val="clear" w:color="auto" w:fill="FFFFFF"/>
        </w:rPr>
        <w:t>- организация участие экспортно-ориентированных субъектов Ульяновской области в международных выставочно-ярмарочных мероприятиях;</w:t>
      </w:r>
    </w:p>
    <w:p w:rsidR="00137C87" w:rsidRPr="003C7CA9" w:rsidRDefault="00137C87" w:rsidP="00B840C0">
      <w:pPr>
        <w:pStyle w:val="afff4"/>
        <w:widowControl w:val="0"/>
        <w:numPr>
          <w:ilvl w:val="0"/>
          <w:numId w:val="17"/>
        </w:numPr>
        <w:tabs>
          <w:tab w:val="left" w:pos="1134"/>
        </w:tabs>
        <w:suppressAutoHyphens w:val="0"/>
        <w:ind w:firstLine="709"/>
        <w:jc w:val="both"/>
        <w:rPr>
          <w:rFonts w:ascii="PT Astra Serif" w:hAnsi="PT Astra Serif"/>
          <w:sz w:val="28"/>
          <w:szCs w:val="28"/>
        </w:rPr>
      </w:pPr>
      <w:r w:rsidRPr="003C7CA9">
        <w:rPr>
          <w:rStyle w:val="Nessuno"/>
          <w:rFonts w:ascii="PT Astra Serif" w:eastAsia="Calibri" w:hAnsi="PT Astra Serif"/>
          <w:bCs/>
          <w:sz w:val="28"/>
          <w:szCs w:val="28"/>
          <w:shd w:val="clear" w:color="auto" w:fill="FFFFFF"/>
        </w:rPr>
        <w:t>- оказание содействия в регистрации на платформе «Мой экспорт» субъектов экспортно-ориентированных субъектов Ульяновской области и др.</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p>
    <w:p w:rsidR="00137C87" w:rsidRPr="003C7CA9" w:rsidRDefault="005B3DC6"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b/>
          <w:color w:val="auto"/>
          <w:sz w:val="28"/>
          <w:szCs w:val="28"/>
        </w:rPr>
        <w:t>4</w:t>
      </w:r>
      <w:r w:rsidR="00137C87" w:rsidRPr="003C7CA9">
        <w:rPr>
          <w:rFonts w:ascii="PT Astra Serif" w:hAnsi="PT Astra Serif" w:cs="PT Astra Serif"/>
          <w:b/>
          <w:color w:val="auto"/>
          <w:sz w:val="28"/>
          <w:szCs w:val="28"/>
        </w:rPr>
        <w:t xml:space="preserve">.2. </w:t>
      </w:r>
      <w:r w:rsidR="00137C87" w:rsidRPr="003C7CA9">
        <w:rPr>
          <w:rFonts w:ascii="PT Astra Serif" w:eastAsia="PT Astra Serif" w:hAnsi="PT Astra Serif" w:cs="PT Astra Serif"/>
          <w:b/>
          <w:color w:val="auto"/>
          <w:sz w:val="28"/>
          <w:szCs w:val="28"/>
        </w:rPr>
        <w:t>Федеральный проект «Кадры в агропромышленном комплексе», национального проекта «Технологическое обеспечение продовольственной безопасности»</w:t>
      </w:r>
    </w:p>
    <w:p w:rsidR="00137C87" w:rsidRPr="003C7CA9" w:rsidRDefault="00137C87" w:rsidP="00B840C0">
      <w:pPr>
        <w:widowControl w:val="0"/>
        <w:tabs>
          <w:tab w:val="left" w:pos="1134"/>
        </w:tabs>
        <w:suppressAutoHyphens w:val="0"/>
        <w:spacing w:after="0" w:line="240" w:lineRule="auto"/>
        <w:ind w:firstLine="709"/>
        <w:jc w:val="both"/>
        <w:textAlignment w:val="baseline"/>
        <w:rPr>
          <w:rFonts w:ascii="PT Astra Serif" w:hAnsi="PT Astra Serif"/>
          <w:color w:val="auto"/>
          <w:sz w:val="28"/>
          <w:szCs w:val="28"/>
        </w:rPr>
      </w:pPr>
      <w:r w:rsidRPr="003C7CA9">
        <w:rPr>
          <w:rFonts w:ascii="PT Astra Serif" w:eastAsia="Times New Roman" w:hAnsi="PT Astra Serif" w:cs="Arial"/>
          <w:color w:val="auto"/>
          <w:sz w:val="28"/>
          <w:szCs w:val="28"/>
        </w:rPr>
        <w:t>С 2025 года Ульяновская область участвует в мероприятиях федерального проекта «Кадры в АПК» нового национального проекта «Технологическое обеспечение продовольственной безопасности». Проект направлен на развитие кадрового потенциала агропромышленного комплекса</w:t>
      </w:r>
      <w:r w:rsidRPr="003C7CA9">
        <w:rPr>
          <w:rFonts w:ascii="PT Astra Serif" w:hAnsi="PT Astra Serif"/>
          <w:color w:val="auto"/>
          <w:sz w:val="28"/>
          <w:szCs w:val="28"/>
        </w:rPr>
        <w:t>.</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Проект включает в себя реализацию нескольких направлений в целях повышения доли сотрудников, работающих в отрасли АПК более 5 лет, повышения доли молодых кадров в возрасте до 35 лет и доли сотрудников </w:t>
      </w:r>
      <w:r w:rsidRPr="003C7CA9">
        <w:rPr>
          <w:rFonts w:ascii="PT Astra Serif" w:hAnsi="PT Astra Serif"/>
          <w:color w:val="auto"/>
          <w:sz w:val="28"/>
          <w:szCs w:val="28"/>
        </w:rPr>
        <w:br/>
        <w:t xml:space="preserve">в научных учреждениях и образовательных организациях высшего образования аграрной направленности, имеющих ученые степени и звания.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Для достижения поставленной цели одной из задач федерального проекта является создание плодотворного сотрудничества между школами, колледжами, вузами и работодателями.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Основной механизм проекта – это предоставление субсидий </w:t>
      </w:r>
      <w:r w:rsidRPr="003C7CA9">
        <w:rPr>
          <w:rFonts w:ascii="PT Astra Serif" w:hAnsi="PT Astra Serif"/>
          <w:color w:val="auto"/>
          <w:sz w:val="28"/>
          <w:szCs w:val="28"/>
        </w:rPr>
        <w:br/>
        <w:t xml:space="preserve">из федерального бюджета по возмещению расходов, которые увеличат приток кадров в отрасль.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
          <w:color w:val="auto"/>
          <w:sz w:val="28"/>
          <w:szCs w:val="28"/>
        </w:rPr>
        <w:t>Общий бюджет проекта</w:t>
      </w:r>
      <w:r w:rsidRPr="003C7CA9">
        <w:rPr>
          <w:rFonts w:ascii="PT Astra Serif" w:hAnsi="PT Astra Serif"/>
          <w:color w:val="auto"/>
          <w:sz w:val="28"/>
          <w:szCs w:val="28"/>
        </w:rPr>
        <w:t xml:space="preserve"> на </w:t>
      </w:r>
      <w:r w:rsidRPr="003C7CA9">
        <w:rPr>
          <w:rFonts w:ascii="PT Astra Serif" w:hAnsi="PT Astra Serif"/>
          <w:b/>
          <w:bCs/>
          <w:color w:val="auto"/>
          <w:sz w:val="28"/>
          <w:szCs w:val="28"/>
        </w:rPr>
        <w:t>2025 год составляет 41 млн. 430 тыс. рублей</w:t>
      </w:r>
      <w:r w:rsidRPr="003C7CA9">
        <w:rPr>
          <w:rFonts w:ascii="PT Astra Serif" w:hAnsi="PT Astra Serif"/>
          <w:bCs/>
          <w:color w:val="auto"/>
          <w:sz w:val="28"/>
          <w:szCs w:val="28"/>
        </w:rPr>
        <w:t>, в том числе средства федерального бюджета - 40 млн. 187 тыс. рублей.</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рамках проекта реализуется </w:t>
      </w:r>
      <w:r w:rsidRPr="003C7CA9">
        <w:rPr>
          <w:rFonts w:ascii="PT Astra Serif" w:hAnsi="PT Astra Serif"/>
          <w:b/>
          <w:bCs/>
          <w:color w:val="auto"/>
          <w:sz w:val="28"/>
          <w:szCs w:val="28"/>
        </w:rPr>
        <w:t>5 финансовых результатов.</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 xml:space="preserve">1.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Строительство или приобретение жилья по договору найма жилого помещения для специалистов ВУЗов.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Плановый показатель на 2025 год был установлен со значением </w:t>
      </w:r>
      <w:r w:rsidRPr="003C7CA9">
        <w:rPr>
          <w:rFonts w:ascii="PT Astra Serif" w:hAnsi="PT Astra Serif"/>
          <w:b/>
          <w:bCs/>
          <w:color w:val="auto"/>
          <w:sz w:val="28"/>
          <w:szCs w:val="28"/>
        </w:rPr>
        <w:t>61,9 м2</w:t>
      </w:r>
      <w:r w:rsidRPr="003C7CA9">
        <w:rPr>
          <w:rFonts w:ascii="PT Astra Serif" w:hAnsi="PT Astra Serif"/>
          <w:color w:val="auto"/>
          <w:sz w:val="28"/>
          <w:szCs w:val="28"/>
        </w:rPr>
        <w:t xml:space="preserve">, </w:t>
      </w:r>
      <w:r w:rsidRPr="003C7CA9">
        <w:rPr>
          <w:rFonts w:ascii="PT Astra Serif" w:hAnsi="PT Astra Serif"/>
          <w:color w:val="auto"/>
          <w:sz w:val="28"/>
          <w:szCs w:val="28"/>
        </w:rPr>
        <w:lastRenderedPageBreak/>
        <w:t xml:space="preserve">на выполнение которого были предусмотрены средства в размере </w:t>
      </w:r>
      <w:r w:rsidRPr="003C7CA9">
        <w:rPr>
          <w:rFonts w:ascii="PT Astra Serif" w:hAnsi="PT Astra Serif"/>
          <w:b/>
          <w:bCs/>
          <w:color w:val="auto"/>
          <w:sz w:val="28"/>
          <w:szCs w:val="28"/>
        </w:rPr>
        <w:t>4 764,7 тыс. руб</w:t>
      </w:r>
      <w:r w:rsidRPr="003C7CA9">
        <w:rPr>
          <w:rFonts w:ascii="PT Astra Serif" w:hAnsi="PT Astra Serif"/>
          <w:color w:val="auto"/>
          <w:sz w:val="28"/>
          <w:szCs w:val="28"/>
        </w:rPr>
        <w:t xml:space="preserve">. Фактическое освоение средств составило </w:t>
      </w:r>
      <w:r w:rsidRPr="003C7CA9">
        <w:rPr>
          <w:rFonts w:ascii="PT Astra Serif" w:hAnsi="PT Astra Serif"/>
          <w:b/>
          <w:bCs/>
          <w:color w:val="auto"/>
          <w:sz w:val="28"/>
          <w:szCs w:val="28"/>
        </w:rPr>
        <w:t>4 764, 6 тыс.руб (100%), плановый показатель выполнен на 100%.</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рамках данного мероприятия необходимо было обеспечить жильем </w:t>
      </w:r>
      <w:r w:rsidRPr="003C7CA9">
        <w:rPr>
          <w:rFonts w:ascii="PT Astra Serif" w:hAnsi="PT Astra Serif"/>
          <w:color w:val="auto"/>
          <w:sz w:val="28"/>
          <w:szCs w:val="28"/>
        </w:rPr>
        <w:br/>
        <w:t>1 специалиста АгроВУЗа (УлГАУ имени П.А.Столыпина), площадью не менее 61,9 кв.м.</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Впервые за последние 15 лет специалист агровуза был обеспечен жильем.</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Квартира площадью 61,9 кв.м в г.Ульяновске приобретена инвестором (ООО Агро-Инвест Плюс) и передана в собственность муниципалитета.</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2. Модернизированы объекты в целях привлечения квалифицированных рабочих специалистов среднего звена на предприятия АПК.</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Результат направлен на модернизацию объектов среднего общего и профессионального образования.</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рамках данного мероприятия произведен ремонт и оснащение агроклассов в </w:t>
      </w:r>
      <w:r w:rsidRPr="003C7CA9">
        <w:rPr>
          <w:rFonts w:ascii="PT Astra Serif" w:hAnsi="PT Astra Serif"/>
          <w:b/>
          <w:color w:val="auto"/>
          <w:sz w:val="28"/>
          <w:szCs w:val="28"/>
        </w:rPr>
        <w:t>трёх</w:t>
      </w:r>
      <w:r w:rsidRPr="003C7CA9">
        <w:rPr>
          <w:rFonts w:ascii="PT Astra Serif" w:hAnsi="PT Astra Serif"/>
          <w:b/>
          <w:bCs/>
          <w:color w:val="auto"/>
          <w:sz w:val="28"/>
          <w:szCs w:val="28"/>
        </w:rPr>
        <w:t xml:space="preserve"> школах:</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1) МБОУ «Зерносовхозская СШ им. М.Н. Костина» в пос. Новоселки Мелекесского района, инвестор ООО «Энвол», площадь модернизации составила </w:t>
      </w:r>
      <w:r w:rsidRPr="003C7CA9">
        <w:rPr>
          <w:rFonts w:ascii="PT Astra Serif" w:hAnsi="PT Astra Serif"/>
          <w:b/>
          <w:bCs/>
          <w:color w:val="auto"/>
          <w:sz w:val="28"/>
          <w:szCs w:val="28"/>
        </w:rPr>
        <w:t>934 кв.м.</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Отремонтировано 2 рекреации и 9 кабинетов, включая лаборатории химии и физики.</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2) МОУ «Озерская средняя школа имени Заслуженного учителя РФ А.Ф.Дворянинова», инвестор ООО «КФХ Возрождение», площадь модернизации составляет </w:t>
      </w:r>
      <w:r w:rsidRPr="003C7CA9">
        <w:rPr>
          <w:rFonts w:ascii="PT Astra Serif" w:hAnsi="PT Astra Serif"/>
          <w:b/>
          <w:bCs/>
          <w:color w:val="auto"/>
          <w:sz w:val="28"/>
          <w:szCs w:val="28"/>
        </w:rPr>
        <w:t>622 кв.м</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Отремонтирована рекреация и 8 кабинетов, включая лаборатории химии и физики.</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3) МОУ «Троицко-Сунгурская казачья СШ», инвестор ООО «Агро-Нептун», площадь модернизации составляет </w:t>
      </w:r>
      <w:r w:rsidRPr="003C7CA9">
        <w:rPr>
          <w:rFonts w:ascii="PT Astra Serif" w:hAnsi="PT Astra Serif"/>
          <w:b/>
          <w:bCs/>
          <w:color w:val="auto"/>
          <w:sz w:val="28"/>
          <w:szCs w:val="28"/>
        </w:rPr>
        <w:t>374,8 кв.м.</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Отремонтированы 5 кабинета и рекреации.</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Благородя тесному и плодотворному взаимодействию Минсельхоза региона и Министерства просвещения и воспитания Ульяновской области, удалось полностью отремонтировать Троицко-Сунгурскую казачью школу. Минсельхозом отремонтированы кабинеты и рекреации 2-го корпуса школы, а в рамках своей ведомственной программы Министерством просвещения отремонтирован корпус №1. Таким образом, жители и ученики Троицкого Сунгура получили школу, отвечающую современным требованиям.</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В рамках данного мероприятия сформировано 6 агротехнологических классов: три 7-х класса и три 10-ых класса со специализацией по следующим направлениям: «Агротехнология» и «Агроинженерия».</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В данных школах обучаются 717 детей, из которых 94 ученика агротехнологических классов, а также 372 ученика, которые пользуются обновленными классами.</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Совместно с УлГАУ, предприятиями-работодателями и школами </w:t>
      </w:r>
      <w:r w:rsidRPr="003C7CA9">
        <w:rPr>
          <w:rFonts w:ascii="PT Astra Serif" w:hAnsi="PT Astra Serif"/>
          <w:color w:val="auto"/>
          <w:sz w:val="28"/>
          <w:szCs w:val="28"/>
        </w:rPr>
        <w:lastRenderedPageBreak/>
        <w:t>разработаны, согласованы и утверждены документы, регламентирующие образовательный процесс по углубленной программе в сфере сельского хозяйства, а с 01.09.2025 был уже организован учебный процесс в агроклассах.</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Дети, обучающиеся в агроклассах, углубленно изучающие такие профильные предметы как математика, физика, химия и биология, к моменту поступления в агровуз уже обладают базовыми знаниями и мотивацией к работе в АПК. Также за счет разработанного образовательного процесса ученики посещают предприятия инвесторов и вживую знакомятся со спецификой аграрных профессий.</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Данное направление Проекта раскрывает потенциал бесшовной системы образования. Интеграция науки и производства — сотрудничество школ </w:t>
      </w:r>
      <w:r w:rsidRPr="003C7CA9">
        <w:rPr>
          <w:rFonts w:ascii="PT Astra Serif" w:hAnsi="PT Astra Serif"/>
          <w:color w:val="auto"/>
          <w:sz w:val="28"/>
          <w:szCs w:val="28"/>
        </w:rPr>
        <w:br/>
        <w:t xml:space="preserve">с вузами и предприятиями создаёт непрерывную образовательную цепочку, </w:t>
      </w:r>
      <w:r w:rsidRPr="003C7CA9">
        <w:rPr>
          <w:rFonts w:ascii="PT Astra Serif" w:hAnsi="PT Astra Serif"/>
          <w:color w:val="auto"/>
          <w:sz w:val="28"/>
          <w:szCs w:val="28"/>
        </w:rPr>
        <w:br/>
        <w:t xml:space="preserve">а программы, разработанные совместно с работодателями, обеспечивают соответствие навыков реальным запросам отрасли.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Плановый показатель на 2025 год был установлен со значением </w:t>
      </w:r>
      <w:r w:rsidRPr="003C7CA9">
        <w:rPr>
          <w:rFonts w:ascii="PT Astra Serif" w:hAnsi="PT Astra Serif"/>
          <w:color w:val="auto"/>
          <w:sz w:val="28"/>
          <w:szCs w:val="28"/>
        </w:rPr>
        <w:br/>
      </w:r>
      <w:r w:rsidRPr="003C7CA9">
        <w:rPr>
          <w:rFonts w:ascii="PT Astra Serif" w:hAnsi="PT Astra Serif"/>
          <w:b/>
          <w:bCs/>
          <w:color w:val="auto"/>
          <w:sz w:val="28"/>
          <w:szCs w:val="28"/>
        </w:rPr>
        <w:t>1930,8 кв.м,</w:t>
      </w:r>
      <w:r w:rsidRPr="003C7CA9">
        <w:rPr>
          <w:rFonts w:ascii="PT Astra Serif" w:hAnsi="PT Astra Serif"/>
          <w:color w:val="auto"/>
          <w:sz w:val="28"/>
          <w:szCs w:val="28"/>
        </w:rPr>
        <w:t xml:space="preserve"> </w:t>
      </w:r>
      <w:r w:rsidRPr="00C40D86">
        <w:rPr>
          <w:rFonts w:ascii="PT Astra Serif" w:hAnsi="PT Astra Serif"/>
          <w:bCs/>
          <w:color w:val="auto"/>
          <w:sz w:val="28"/>
          <w:szCs w:val="28"/>
        </w:rPr>
        <w:t xml:space="preserve">на выполнение которого были предусмотрены средства в размере </w:t>
      </w:r>
      <w:r w:rsidRPr="003C7CA9">
        <w:rPr>
          <w:rFonts w:ascii="PT Astra Serif" w:hAnsi="PT Astra Serif"/>
          <w:b/>
          <w:bCs/>
          <w:color w:val="auto"/>
          <w:sz w:val="28"/>
          <w:szCs w:val="28"/>
        </w:rPr>
        <w:t>26 127,6 тыс.руб.</w:t>
      </w:r>
      <w:r w:rsidRPr="003C7CA9">
        <w:rPr>
          <w:rFonts w:ascii="PT Astra Serif" w:hAnsi="PT Astra Serif"/>
          <w:color w:val="auto"/>
          <w:sz w:val="28"/>
          <w:szCs w:val="28"/>
        </w:rPr>
        <w:t xml:space="preserve"> Фактическое освоение средств составило </w:t>
      </w:r>
      <w:r w:rsidRPr="003C7CA9">
        <w:rPr>
          <w:rFonts w:ascii="PT Astra Serif" w:hAnsi="PT Astra Serif"/>
          <w:b/>
          <w:bCs/>
          <w:color w:val="auto"/>
          <w:sz w:val="28"/>
          <w:szCs w:val="28"/>
        </w:rPr>
        <w:t>26 127, 6 тыс. руб (100%), плановый показатель выполнен на 100%.</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3.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рамках данного мероприятия предусмотрена государственная поддержка предприятий АПК, которые вкладываются в обучение своих сотрудников по ученическим договорам, а также в обучение своих будущих сотрудников по программе целевого обучения.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прошлом году компенсировали затраты по обучению </w:t>
      </w:r>
      <w:r w:rsidRPr="003C7CA9">
        <w:rPr>
          <w:rFonts w:ascii="PT Astra Serif" w:hAnsi="PT Astra Serif"/>
          <w:b/>
          <w:bCs/>
          <w:color w:val="auto"/>
          <w:sz w:val="28"/>
          <w:szCs w:val="28"/>
        </w:rPr>
        <w:t>5 специалистов,</w:t>
      </w:r>
      <w:r w:rsidRPr="003C7CA9">
        <w:rPr>
          <w:rFonts w:ascii="PT Astra Serif" w:hAnsi="PT Astra Serif"/>
          <w:color w:val="auto"/>
          <w:sz w:val="28"/>
          <w:szCs w:val="28"/>
        </w:rPr>
        <w:t xml:space="preserve"> следующих сельскохозяйственных организаций:</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 • ООО «Агро_Нептун», 2 специалиста;</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 • КФХ Дудко О.А. 3 специалиста.</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Каждое предприятие, которое воспользовалось возможностями Проекта, в дальнейшем получает высококвалифицированного сотрудника, что отражается на технико-экономических показателях предприятия. В частности, увеличение штата за счет обученных специалистов на ООО «Агро_Нептун» способствует увлечению надоя молока, а в хозяйстве Дудко О.А. - увеличению объема выращенной рыбы.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
          <w:bCs/>
          <w:color w:val="auto"/>
          <w:sz w:val="28"/>
          <w:szCs w:val="28"/>
        </w:rPr>
        <w:t>Фактическое освоение средств по данному мероприятию составило 100%(287,1 тыс.рублей), плановый показатель выполнен на 100%(5 специалистов).</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 xml:space="preserve">4. Привлечены обучающиеся для прохождения практики </w:t>
      </w:r>
      <w:r w:rsidRPr="003C7CA9">
        <w:rPr>
          <w:rFonts w:ascii="PT Astra Serif" w:hAnsi="PT Astra Serif"/>
          <w:b/>
          <w:bCs/>
          <w:color w:val="auto"/>
          <w:sz w:val="28"/>
          <w:szCs w:val="28"/>
        </w:rPr>
        <w:br/>
        <w:t xml:space="preserve">и осуществления трудовой деятельности к сельскохозяйственным товаропроизводителям и организациям, осуществляющим переработку </w:t>
      </w:r>
      <w:r w:rsidRPr="003C7CA9">
        <w:rPr>
          <w:rFonts w:ascii="PT Astra Serif" w:hAnsi="PT Astra Serif"/>
          <w:b/>
          <w:bCs/>
          <w:color w:val="auto"/>
          <w:sz w:val="28"/>
          <w:szCs w:val="28"/>
        </w:rPr>
        <w:lastRenderedPageBreak/>
        <w:t>сельскохозяйственной продукции, на сельских территориях.</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рамках данного мероприятия осуществлялось предоставление государственной поддержки в виде компенсации затрат сельскохозяйственных товаропроизводителей и организаций, осуществляющих переработку сельскохозяйственной продукции, привлекающих студентов для прохождения практики и осуществления трудовой деятельности.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5 предприятий АПК ( ООО Р.О.С-Бекон, ООО Агро-Инвест, ООО Агро-Инвест Плюс, ООО Агро-Нептун, ООО «КФХ Возрождение») в прошлом году приняли участие в проекте и привлекли к себе на практику </w:t>
      </w:r>
      <w:r w:rsidRPr="003C7CA9">
        <w:rPr>
          <w:rFonts w:ascii="PT Astra Serif" w:hAnsi="PT Astra Serif"/>
          <w:b/>
          <w:bCs/>
          <w:color w:val="auto"/>
          <w:sz w:val="28"/>
          <w:szCs w:val="28"/>
        </w:rPr>
        <w:t>91 студента</w:t>
      </w:r>
      <w:r w:rsidRPr="003C7CA9">
        <w:rPr>
          <w:rFonts w:ascii="PT Astra Serif" w:hAnsi="PT Astra Serif"/>
          <w:color w:val="auto"/>
          <w:sz w:val="28"/>
          <w:szCs w:val="28"/>
        </w:rPr>
        <w:t xml:space="preserve"> аграрного ВУЗа и техникумов, </w:t>
      </w:r>
      <w:r w:rsidRPr="003C7CA9">
        <w:rPr>
          <w:rFonts w:ascii="PT Astra Serif" w:hAnsi="PT Astra Serif"/>
          <w:b/>
          <w:bCs/>
          <w:color w:val="auto"/>
          <w:sz w:val="28"/>
          <w:szCs w:val="28"/>
        </w:rPr>
        <w:t>а в 2026 году планируется увеличение данного показателя более чем в 2 раза.</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Данное направление способствует тому, что студенты уже во время учёбы знакомятся с производственными процессами, сокращая период адаптации после трудоустройства. Пользуясь возможностями Проекта </w:t>
      </w:r>
      <w:r w:rsidRPr="003C7CA9">
        <w:rPr>
          <w:rFonts w:ascii="PT Astra Serif" w:hAnsi="PT Astra Serif"/>
          <w:color w:val="auto"/>
          <w:sz w:val="28"/>
          <w:szCs w:val="28"/>
        </w:rPr>
        <w:br/>
        <w:t xml:space="preserve">и применяя кадровый фильтр, предприятия гарантированно получают специалистов, подготовленных под их конкретные задачи и потребности.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Фактическое освоение средств по данному мероприятию составило 100%(4 036,3 тыс.рублей), плановый показатель выполнен на 100% (91студент привлечен на производственную практику).</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b/>
          <w:bCs/>
          <w:color w:val="auto"/>
          <w:sz w:val="28"/>
          <w:szCs w:val="28"/>
        </w:rPr>
      </w:pPr>
      <w:r w:rsidRPr="003C7CA9">
        <w:rPr>
          <w:rFonts w:ascii="PT Astra Serif" w:hAnsi="PT Astra Serif"/>
          <w:b/>
          <w:bCs/>
          <w:color w:val="auto"/>
          <w:sz w:val="28"/>
          <w:szCs w:val="28"/>
        </w:rPr>
        <w:t>5. Привлечены специалисты в реализацию ключевых проектов в сфере АПК за счет предоставления выплат стимулирующего характера.</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Проект предполагает компенсацию затрат на выплаты стимулирующего характера научным специалистам, участникам ключевых проектов в сфере сельского хозяйства и учителям, преподающим в школах с агроклассами профильные агротехнологические предметы.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
          <w:bCs/>
          <w:color w:val="auto"/>
          <w:sz w:val="28"/>
          <w:szCs w:val="28"/>
        </w:rPr>
        <w:t>В 2025</w:t>
      </w:r>
      <w:r w:rsidRPr="003C7CA9">
        <w:rPr>
          <w:rFonts w:ascii="PT Astra Serif" w:hAnsi="PT Astra Serif"/>
          <w:color w:val="auto"/>
          <w:sz w:val="28"/>
          <w:szCs w:val="28"/>
        </w:rPr>
        <w:t xml:space="preserve"> году выплаты получили </w:t>
      </w:r>
      <w:r w:rsidRPr="003C7CA9">
        <w:rPr>
          <w:rFonts w:ascii="PT Astra Serif" w:hAnsi="PT Astra Serif"/>
          <w:b/>
          <w:bCs/>
          <w:color w:val="auto"/>
          <w:sz w:val="28"/>
          <w:szCs w:val="28"/>
        </w:rPr>
        <w:t>36 специалистов, на которые были предусмотрены средства в размере 6 215,1 тыс.руб., Плановый показатель выполнен на 100%.</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Комиссией по отбору ключевых проектов были отобраны проекты</w:t>
      </w:r>
      <w:r w:rsidRPr="003C7CA9">
        <w:rPr>
          <w:rFonts w:ascii="PT Astra Serif" w:hAnsi="PT Astra Serif"/>
          <w:color w:val="auto"/>
          <w:sz w:val="28"/>
          <w:szCs w:val="28"/>
        </w:rPr>
        <w:br/>
        <w:t xml:space="preserve"> в сфере агропромышленного комплекса с трёхлетним сроком реализации по 2027 год.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УлГАУ ведется исследование по следующим приоритетным направлениям в сфере АПК, такими как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 «Внедрение отечественных биопрепаратов серии «Лактопион» для преодоления антибиотикорезистентности и снижения патогенной нагрузки </w:t>
      </w:r>
      <w:r w:rsidRPr="003C7CA9">
        <w:rPr>
          <w:rFonts w:ascii="PT Astra Serif" w:hAnsi="PT Astra Serif"/>
          <w:color w:val="auto"/>
          <w:sz w:val="28"/>
          <w:szCs w:val="28"/>
        </w:rPr>
        <w:br/>
        <w:t xml:space="preserve">у КРС»,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 «Технология возделывания кормовых культурна на принципах биологизации с целью повышения урожайности и качества продукции растениеводства» и многие другие направления исследований, которые </w:t>
      </w:r>
      <w:r w:rsidRPr="003C7CA9">
        <w:rPr>
          <w:rFonts w:ascii="PT Astra Serif" w:hAnsi="PT Astra Serif"/>
          <w:color w:val="auto"/>
          <w:sz w:val="28"/>
          <w:szCs w:val="28"/>
        </w:rPr>
        <w:br/>
        <w:t xml:space="preserve">в дальнейшем гарантируют стабильный экономически и технологический рост предприятий агропромышленного комплекса. </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Комплексный подход Проекта способствует внедрению современных технологий и разработок в АПК региона.</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lastRenderedPageBreak/>
        <w:t>В дальнейшем любое сельхозпредприятие региона может воспользоваться реализованным ключевым проектом, основная цель которого разработка структурного, экономически и технически обоснованного подхода</w:t>
      </w:r>
      <w:r w:rsidRPr="003C7CA9">
        <w:rPr>
          <w:rFonts w:ascii="PT Astra Serif" w:hAnsi="PT Astra Serif"/>
          <w:color w:val="auto"/>
          <w:sz w:val="28"/>
          <w:szCs w:val="28"/>
        </w:rPr>
        <w:br/>
        <w:t xml:space="preserve"> в сфере АПК.</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К выплатам привлечены </w:t>
      </w:r>
      <w:r w:rsidRPr="003C7CA9">
        <w:rPr>
          <w:rFonts w:ascii="PT Astra Serif" w:hAnsi="PT Astra Serif"/>
          <w:b/>
          <w:bCs/>
          <w:color w:val="auto"/>
          <w:sz w:val="28"/>
          <w:szCs w:val="28"/>
        </w:rPr>
        <w:t>26 специалистов агровуза,</w:t>
      </w:r>
      <w:r w:rsidRPr="003C7CA9">
        <w:rPr>
          <w:rFonts w:ascii="PT Astra Serif" w:hAnsi="PT Astra Serif"/>
          <w:color w:val="auto"/>
          <w:sz w:val="28"/>
          <w:szCs w:val="28"/>
        </w:rPr>
        <w:t xml:space="preserve"> участвующих </w:t>
      </w:r>
      <w:r w:rsidRPr="003C7CA9">
        <w:rPr>
          <w:rFonts w:ascii="PT Astra Serif" w:hAnsi="PT Astra Serif"/>
          <w:color w:val="auto"/>
          <w:sz w:val="28"/>
          <w:szCs w:val="28"/>
        </w:rPr>
        <w:br/>
        <w:t xml:space="preserve">в реализации ключевых проектов. (Ежемесячно специалистам агровуза, которые являются участникам данного проекта выплачиваются к основной заработной плате стимулирующие выплаты в размере </w:t>
      </w:r>
      <w:r w:rsidRPr="003C7CA9">
        <w:rPr>
          <w:rFonts w:ascii="PT Astra Serif" w:hAnsi="PT Astra Serif"/>
          <w:bCs/>
          <w:color w:val="auto"/>
          <w:sz w:val="28"/>
          <w:szCs w:val="28"/>
        </w:rPr>
        <w:t>40 тыс. рублей</w:t>
      </w:r>
      <w:r w:rsidRPr="003C7CA9">
        <w:rPr>
          <w:rFonts w:ascii="PT Astra Serif" w:hAnsi="PT Astra Serif"/>
          <w:color w:val="auto"/>
          <w:sz w:val="28"/>
          <w:szCs w:val="28"/>
        </w:rPr>
        <w:t xml:space="preserve"> </w:t>
      </w:r>
      <w:r w:rsidRPr="003C7CA9">
        <w:rPr>
          <w:rFonts w:ascii="PT Astra Serif" w:hAnsi="PT Astra Serif"/>
          <w:color w:val="auto"/>
          <w:sz w:val="28"/>
          <w:szCs w:val="28"/>
        </w:rPr>
        <w:br/>
        <w:t>с начислениями и перечислениями в соц.фонды)</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Cs/>
          <w:color w:val="auto"/>
          <w:sz w:val="28"/>
          <w:szCs w:val="28"/>
        </w:rPr>
        <w:t>Также</w:t>
      </w:r>
      <w:r w:rsidRPr="003C7CA9">
        <w:rPr>
          <w:rFonts w:ascii="PT Astra Serif" w:hAnsi="PT Astra Serif"/>
          <w:b/>
          <w:bCs/>
          <w:color w:val="auto"/>
          <w:sz w:val="28"/>
          <w:szCs w:val="28"/>
        </w:rPr>
        <w:t xml:space="preserve"> выплаты получают учителя агротехнологических классов созданных в рамках модернизации объектов,</w:t>
      </w:r>
      <w:r w:rsidRPr="003C7CA9">
        <w:rPr>
          <w:rFonts w:ascii="PT Astra Serif" w:hAnsi="PT Astra Serif"/>
          <w:color w:val="auto"/>
          <w:sz w:val="28"/>
          <w:szCs w:val="28"/>
        </w:rPr>
        <w:t xml:space="preserve"> в целях привлечения квалифицированных работников на предприятия агропромышленного комплекса. Между инвесторами и школами подписаны финансовые соглашения. Директорами школ сформированы списки учителей, которые преподают в открытых агроклассах, по следующим предметам: математика, физика, химия и биология. Общее количество учителей </w:t>
      </w:r>
      <w:r w:rsidRPr="003C7CA9">
        <w:rPr>
          <w:rFonts w:ascii="PT Astra Serif" w:hAnsi="PT Astra Serif"/>
          <w:b/>
          <w:bCs/>
          <w:color w:val="auto"/>
          <w:sz w:val="28"/>
          <w:szCs w:val="28"/>
        </w:rPr>
        <w:t>10 человек.</w:t>
      </w:r>
      <w:r w:rsidRPr="003C7CA9">
        <w:rPr>
          <w:rFonts w:ascii="PT Astra Serif" w:hAnsi="PT Astra Serif"/>
          <w:color w:val="auto"/>
          <w:sz w:val="28"/>
          <w:szCs w:val="28"/>
        </w:rPr>
        <w:t xml:space="preserve"> (Ежемесячно учителям, которые являются участникам данного проекта выплачиваются к основной заработной плате стимулирующие выплаты в размере </w:t>
      </w:r>
      <w:r w:rsidRPr="003C7CA9">
        <w:rPr>
          <w:rFonts w:ascii="PT Astra Serif" w:hAnsi="PT Astra Serif"/>
          <w:bCs/>
          <w:color w:val="auto"/>
          <w:sz w:val="28"/>
          <w:szCs w:val="28"/>
        </w:rPr>
        <w:t xml:space="preserve">30 тыс. рублей </w:t>
      </w:r>
      <w:r w:rsidRPr="003C7CA9">
        <w:rPr>
          <w:rFonts w:ascii="PT Astra Serif" w:hAnsi="PT Astra Serif"/>
          <w:color w:val="auto"/>
          <w:sz w:val="28"/>
          <w:szCs w:val="28"/>
        </w:rPr>
        <w:t>с начислениями и перечислениями в соц.фонды).</w:t>
      </w:r>
    </w:p>
    <w:p w:rsidR="00137C87" w:rsidRPr="003C7CA9" w:rsidRDefault="00137C87" w:rsidP="00B840C0">
      <w:pPr>
        <w:widowControl w:val="0"/>
        <w:tabs>
          <w:tab w:val="left" w:pos="1134"/>
        </w:tabs>
        <w:suppressAutoHyphens w:val="0"/>
        <w:spacing w:after="0" w:line="240" w:lineRule="auto"/>
        <w:ind w:firstLine="709"/>
        <w:jc w:val="both"/>
        <w:rPr>
          <w:rFonts w:ascii="PT Astra Serif" w:hAnsi="PT Astra Serif"/>
          <w:color w:val="auto"/>
          <w:sz w:val="28"/>
          <w:szCs w:val="28"/>
        </w:rPr>
      </w:pPr>
      <w:r w:rsidRPr="003C7CA9">
        <w:rPr>
          <w:rFonts w:ascii="PT Astra Serif" w:eastAsia="PT Astra Serif" w:hAnsi="PT Astra Serif" w:cs="PT Astra Serif"/>
          <w:color w:val="auto"/>
          <w:sz w:val="28"/>
          <w:szCs w:val="28"/>
        </w:rPr>
        <w:t>Таким образом,</w:t>
      </w:r>
      <w:r w:rsidRPr="003C7CA9">
        <w:rPr>
          <w:rFonts w:ascii="PT Astra Serif" w:eastAsia="PT Astra Serif" w:hAnsi="PT Astra Serif" w:cs="PT Astra Serif"/>
          <w:b/>
          <w:color w:val="auto"/>
          <w:sz w:val="28"/>
          <w:szCs w:val="28"/>
        </w:rPr>
        <w:t xml:space="preserve"> по итогам 2025 года все р</w:t>
      </w:r>
      <w:r w:rsidRPr="003C7CA9">
        <w:rPr>
          <w:rFonts w:ascii="PT Astra Serif" w:eastAsia="PT Astra Serif" w:hAnsi="PT Astra Serif" w:cs="PT Astra Serif"/>
          <w:b/>
          <w:bCs/>
          <w:iCs/>
          <w:color w:val="auto"/>
          <w:kern w:val="2"/>
          <w:sz w:val="28"/>
          <w:szCs w:val="28"/>
          <w:lang w:eastAsia="ar-SA"/>
        </w:rPr>
        <w:t>езультаты достигнуты:</w:t>
      </w:r>
    </w:p>
    <w:tbl>
      <w:tblPr>
        <w:tblW w:w="9781" w:type="dxa"/>
        <w:tblInd w:w="55" w:type="dxa"/>
        <w:tblLayout w:type="fixed"/>
        <w:tblCellMar>
          <w:top w:w="55" w:type="dxa"/>
          <w:left w:w="55" w:type="dxa"/>
          <w:bottom w:w="55" w:type="dxa"/>
          <w:right w:w="55" w:type="dxa"/>
        </w:tblCellMar>
        <w:tblLook w:val="04A0"/>
      </w:tblPr>
      <w:tblGrid>
        <w:gridCol w:w="4536"/>
        <w:gridCol w:w="1418"/>
        <w:gridCol w:w="1134"/>
        <w:gridCol w:w="1474"/>
        <w:gridCol w:w="1219"/>
      </w:tblGrid>
      <w:tr w:rsidR="00137C87" w:rsidRPr="003C7CA9" w:rsidTr="00564285">
        <w:tc>
          <w:tcPr>
            <w:tcW w:w="4536"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b/>
                <w:bCs/>
                <w:color w:val="auto"/>
                <w:sz w:val="24"/>
              </w:rPr>
              <w:t>Результат проекта</w:t>
            </w:r>
          </w:p>
        </w:tc>
        <w:tc>
          <w:tcPr>
            <w:tcW w:w="1418"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b/>
                <w:bCs/>
                <w:color w:val="auto"/>
                <w:sz w:val="24"/>
              </w:rPr>
              <w:t>Единица измерения</w:t>
            </w:r>
          </w:p>
        </w:tc>
        <w:tc>
          <w:tcPr>
            <w:tcW w:w="1134"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b/>
                <w:bCs/>
                <w:color w:val="auto"/>
                <w:sz w:val="24"/>
              </w:rPr>
              <w:t>План на 31.12.2025</w:t>
            </w:r>
          </w:p>
        </w:tc>
        <w:tc>
          <w:tcPr>
            <w:tcW w:w="1474"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b/>
                <w:bCs/>
                <w:color w:val="auto"/>
                <w:sz w:val="24"/>
              </w:rPr>
              <w:t>Факт</w:t>
            </w:r>
          </w:p>
          <w:p w:rsidR="00137C87" w:rsidRPr="003C7CA9" w:rsidRDefault="00137C87" w:rsidP="00564285">
            <w:pPr>
              <w:pStyle w:val="afff8"/>
              <w:contextualSpacing/>
              <w:rPr>
                <w:color w:val="auto"/>
                <w:sz w:val="24"/>
              </w:rPr>
            </w:pPr>
            <w:r w:rsidRPr="003C7CA9">
              <w:rPr>
                <w:b/>
                <w:bCs/>
                <w:color w:val="auto"/>
                <w:sz w:val="24"/>
              </w:rPr>
              <w:t>31.12.2025</w:t>
            </w:r>
          </w:p>
        </w:tc>
        <w:tc>
          <w:tcPr>
            <w:tcW w:w="1219" w:type="dxa"/>
            <w:tcBorders>
              <w:top w:val="single" w:sz="4" w:space="0" w:color="000000"/>
              <w:left w:val="single" w:sz="4" w:space="0" w:color="000000"/>
              <w:bottom w:val="single" w:sz="4" w:space="0" w:color="000000"/>
              <w:right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eastAsia="Source Han Sans CN Regular" w:hAnsi="PT Astra Serif" w:cs="PT Astra Serif"/>
                <w:b/>
                <w:bCs/>
                <w:color w:val="auto"/>
                <w:kern w:val="2"/>
                <w:sz w:val="24"/>
                <w:szCs w:val="24"/>
              </w:rPr>
              <w:t>Выполнение годового плана 2025, %</w:t>
            </w:r>
          </w:p>
        </w:tc>
      </w:tr>
      <w:tr w:rsidR="00137C87" w:rsidRPr="003C7CA9" w:rsidTr="00564285">
        <w:tc>
          <w:tcPr>
            <w:tcW w:w="4536"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s="PT Astra Serif"/>
                <w:color w:val="auto"/>
                <w:sz w:val="24"/>
                <w:szCs w:val="24"/>
              </w:rPr>
              <w:t>1.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c>
          <w:tcPr>
            <w:tcW w:w="1418"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Кв.м</w:t>
            </w:r>
          </w:p>
        </w:tc>
        <w:tc>
          <w:tcPr>
            <w:tcW w:w="113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69,1</w:t>
            </w:r>
          </w:p>
        </w:tc>
        <w:tc>
          <w:tcPr>
            <w:tcW w:w="147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69,1</w:t>
            </w:r>
          </w:p>
        </w:tc>
        <w:tc>
          <w:tcPr>
            <w:tcW w:w="1219"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color w:val="auto"/>
                <w:sz w:val="24"/>
              </w:rPr>
            </w:pPr>
            <w:r w:rsidRPr="003C7CA9">
              <w:rPr>
                <w:color w:val="auto"/>
                <w:sz w:val="24"/>
              </w:rPr>
              <w:t>100,00</w:t>
            </w:r>
          </w:p>
        </w:tc>
      </w:tr>
      <w:tr w:rsidR="00137C87" w:rsidRPr="003C7CA9" w:rsidTr="00564285">
        <w:tc>
          <w:tcPr>
            <w:tcW w:w="4536"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2.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c>
          <w:tcPr>
            <w:tcW w:w="1418"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Кв.м</w:t>
            </w:r>
          </w:p>
        </w:tc>
        <w:tc>
          <w:tcPr>
            <w:tcW w:w="1134" w:type="dxa"/>
            <w:tcBorders>
              <w:left w:val="single" w:sz="4" w:space="0" w:color="000000"/>
              <w:bottom w:val="single" w:sz="4" w:space="0" w:color="000000"/>
            </w:tcBorders>
          </w:tcPr>
          <w:p w:rsidR="00137C87" w:rsidRPr="003C7CA9" w:rsidRDefault="00137C87" w:rsidP="00564285">
            <w:pPr>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1930,8</w:t>
            </w:r>
          </w:p>
        </w:tc>
        <w:tc>
          <w:tcPr>
            <w:tcW w:w="1474" w:type="dxa"/>
            <w:tcBorders>
              <w:left w:val="single" w:sz="4" w:space="0" w:color="000000"/>
              <w:bottom w:val="single" w:sz="4" w:space="0" w:color="000000"/>
            </w:tcBorders>
          </w:tcPr>
          <w:p w:rsidR="00137C87" w:rsidRPr="003C7CA9" w:rsidRDefault="00137C87" w:rsidP="00564285">
            <w:pPr>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1930,8</w:t>
            </w:r>
          </w:p>
        </w:tc>
        <w:tc>
          <w:tcPr>
            <w:tcW w:w="1219"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color w:val="auto"/>
                <w:sz w:val="24"/>
              </w:rPr>
            </w:pPr>
            <w:r w:rsidRPr="003C7CA9">
              <w:rPr>
                <w:color w:val="auto"/>
                <w:sz w:val="24"/>
              </w:rPr>
              <w:t>100,00</w:t>
            </w:r>
          </w:p>
        </w:tc>
      </w:tr>
      <w:tr w:rsidR="00137C87" w:rsidRPr="003C7CA9" w:rsidTr="00564285">
        <w:tc>
          <w:tcPr>
            <w:tcW w:w="4536"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3.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c>
          <w:tcPr>
            <w:tcW w:w="1418"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Человек</w:t>
            </w:r>
          </w:p>
        </w:tc>
        <w:tc>
          <w:tcPr>
            <w:tcW w:w="113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36</w:t>
            </w:r>
          </w:p>
        </w:tc>
        <w:tc>
          <w:tcPr>
            <w:tcW w:w="147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36</w:t>
            </w:r>
          </w:p>
        </w:tc>
        <w:tc>
          <w:tcPr>
            <w:tcW w:w="1219"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color w:val="auto"/>
                <w:sz w:val="24"/>
              </w:rPr>
            </w:pPr>
            <w:r w:rsidRPr="003C7CA9">
              <w:rPr>
                <w:color w:val="auto"/>
                <w:sz w:val="24"/>
              </w:rPr>
              <w:t>100,00</w:t>
            </w:r>
          </w:p>
        </w:tc>
      </w:tr>
      <w:tr w:rsidR="00137C87" w:rsidRPr="003C7CA9" w:rsidTr="00564285">
        <w:tc>
          <w:tcPr>
            <w:tcW w:w="4536"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 xml:space="preserve">4. Направлены на обучение граждане Российской Федерации для сельскохозяйственных товаропроизводителей и организаций, осуществляющих переработку </w:t>
            </w:r>
            <w:r w:rsidRPr="003C7CA9">
              <w:rPr>
                <w:rFonts w:ascii="PT Astra Serif" w:hAnsi="PT Astra Serif"/>
                <w:color w:val="auto"/>
                <w:sz w:val="24"/>
                <w:szCs w:val="24"/>
              </w:rPr>
              <w:lastRenderedPageBreak/>
              <w:t>сельскохозяйственной продукции, на сельских территориях.</w:t>
            </w:r>
          </w:p>
        </w:tc>
        <w:tc>
          <w:tcPr>
            <w:tcW w:w="1418"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lastRenderedPageBreak/>
              <w:t>Человек</w:t>
            </w:r>
          </w:p>
        </w:tc>
        <w:tc>
          <w:tcPr>
            <w:tcW w:w="113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5</w:t>
            </w:r>
          </w:p>
        </w:tc>
        <w:tc>
          <w:tcPr>
            <w:tcW w:w="147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5</w:t>
            </w:r>
          </w:p>
        </w:tc>
        <w:tc>
          <w:tcPr>
            <w:tcW w:w="1219"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color w:val="auto"/>
                <w:sz w:val="24"/>
              </w:rPr>
            </w:pPr>
            <w:r w:rsidRPr="003C7CA9">
              <w:rPr>
                <w:color w:val="auto"/>
                <w:sz w:val="24"/>
              </w:rPr>
              <w:t>100,00</w:t>
            </w:r>
          </w:p>
        </w:tc>
      </w:tr>
      <w:tr w:rsidR="00137C87" w:rsidRPr="003C7CA9" w:rsidTr="00564285">
        <w:tc>
          <w:tcPr>
            <w:tcW w:w="4536"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lastRenderedPageBreak/>
              <w:t>5.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c>
          <w:tcPr>
            <w:tcW w:w="1418"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Человек</w:t>
            </w:r>
          </w:p>
        </w:tc>
        <w:tc>
          <w:tcPr>
            <w:tcW w:w="1134" w:type="dxa"/>
            <w:tcBorders>
              <w:left w:val="single" w:sz="4" w:space="0" w:color="000000"/>
              <w:bottom w:val="single" w:sz="4" w:space="0" w:color="000000"/>
            </w:tcBorders>
          </w:tcPr>
          <w:p w:rsidR="00137C87" w:rsidRPr="003C7CA9" w:rsidRDefault="00137C87" w:rsidP="00564285">
            <w:pPr>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91</w:t>
            </w:r>
          </w:p>
        </w:tc>
        <w:tc>
          <w:tcPr>
            <w:tcW w:w="1474" w:type="dxa"/>
            <w:tcBorders>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color w:val="auto"/>
                <w:sz w:val="24"/>
              </w:rPr>
              <w:t>91</w:t>
            </w:r>
          </w:p>
        </w:tc>
        <w:tc>
          <w:tcPr>
            <w:tcW w:w="1219"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color w:val="auto"/>
                <w:sz w:val="24"/>
              </w:rPr>
            </w:pPr>
            <w:r w:rsidRPr="003C7CA9">
              <w:rPr>
                <w:color w:val="auto"/>
                <w:sz w:val="24"/>
              </w:rPr>
              <w:t>100,00</w:t>
            </w:r>
          </w:p>
        </w:tc>
      </w:tr>
    </w:tbl>
    <w:p w:rsidR="00137C87" w:rsidRPr="003C7CA9" w:rsidRDefault="00137C87" w:rsidP="00137C87">
      <w:pPr>
        <w:widowControl w:val="0"/>
        <w:shd w:val="clear" w:color="auto" w:fill="FFFFFF"/>
        <w:spacing w:after="0" w:line="240" w:lineRule="auto"/>
        <w:ind w:firstLine="709"/>
        <w:contextualSpacing/>
        <w:jc w:val="both"/>
        <w:rPr>
          <w:rFonts w:ascii="PT Astra Serif" w:eastAsia="Times New Roman" w:hAnsi="PT Astra Serif" w:cs="PT Astra Serif"/>
          <w:b/>
          <w:bCs/>
          <w:iCs/>
          <w:color w:val="auto"/>
          <w:kern w:val="2"/>
          <w:sz w:val="26"/>
          <w:szCs w:val="26"/>
          <w:lang w:eastAsia="ru-RU" w:bidi="hi-IN"/>
        </w:rPr>
      </w:pPr>
      <w:r w:rsidRPr="003C7CA9">
        <w:rPr>
          <w:rFonts w:ascii="PT Astra Serif" w:eastAsia="Times New Roman" w:hAnsi="PT Astra Serif" w:cs="PT Astra Serif"/>
          <w:bCs/>
          <w:iCs/>
          <w:color w:val="auto"/>
          <w:kern w:val="2"/>
          <w:sz w:val="26"/>
          <w:szCs w:val="26"/>
          <w:lang w:eastAsia="ru-RU" w:bidi="hi-IN"/>
        </w:rPr>
        <w:t>Кроме того</w:t>
      </w:r>
      <w:r w:rsidRPr="003C7CA9">
        <w:rPr>
          <w:rFonts w:ascii="PT Astra Serif" w:eastAsia="Times New Roman" w:hAnsi="PT Astra Serif" w:cs="PT Astra Serif"/>
          <w:b/>
          <w:bCs/>
          <w:iCs/>
          <w:color w:val="auto"/>
          <w:kern w:val="2"/>
          <w:sz w:val="26"/>
          <w:szCs w:val="26"/>
          <w:lang w:eastAsia="ru-RU" w:bidi="hi-IN"/>
        </w:rPr>
        <w:t xml:space="preserve">, Министерством сельского хозяйства Российской Федерации на 2025 год </w:t>
      </w:r>
      <w:r w:rsidRPr="003C7CA9">
        <w:rPr>
          <w:rFonts w:ascii="PT Astra Serif" w:eastAsia="Times New Roman" w:hAnsi="PT Astra Serif" w:cs="PT Astra Serif"/>
          <w:bCs/>
          <w:iCs/>
          <w:color w:val="auto"/>
          <w:kern w:val="2"/>
          <w:sz w:val="26"/>
          <w:szCs w:val="26"/>
          <w:lang w:eastAsia="ru-RU" w:bidi="hi-IN"/>
        </w:rPr>
        <w:t>были установлены</w:t>
      </w:r>
      <w:r w:rsidRPr="003C7CA9">
        <w:rPr>
          <w:rFonts w:ascii="PT Astra Serif" w:eastAsia="Times New Roman" w:hAnsi="PT Astra Serif" w:cs="PT Astra Serif"/>
          <w:b/>
          <w:bCs/>
          <w:iCs/>
          <w:color w:val="auto"/>
          <w:kern w:val="2"/>
          <w:sz w:val="26"/>
          <w:szCs w:val="26"/>
          <w:lang w:eastAsia="ru-RU" w:bidi="hi-IN"/>
        </w:rPr>
        <w:t xml:space="preserve"> нефинансовые показатели Проекта, </w:t>
      </w:r>
      <w:r w:rsidRPr="003C7CA9">
        <w:rPr>
          <w:rFonts w:ascii="PT Astra Serif" w:eastAsia="Times New Roman" w:hAnsi="PT Astra Serif" w:cs="PT Astra Serif"/>
          <w:bCs/>
          <w:iCs/>
          <w:color w:val="auto"/>
          <w:kern w:val="2"/>
          <w:sz w:val="26"/>
          <w:szCs w:val="26"/>
          <w:lang w:eastAsia="ru-RU" w:bidi="hi-IN"/>
        </w:rPr>
        <w:t xml:space="preserve">достижение которых составило </w:t>
      </w:r>
      <w:r w:rsidRPr="003C7CA9">
        <w:rPr>
          <w:rFonts w:ascii="PT Astra Serif" w:eastAsia="Times New Roman" w:hAnsi="PT Astra Serif" w:cs="PT Astra Serif"/>
          <w:b/>
          <w:bCs/>
          <w:iCs/>
          <w:color w:val="auto"/>
          <w:kern w:val="2"/>
          <w:sz w:val="26"/>
          <w:szCs w:val="26"/>
          <w:lang w:eastAsia="ru-RU" w:bidi="hi-IN"/>
        </w:rPr>
        <w:t>100%:</w:t>
      </w:r>
    </w:p>
    <w:tbl>
      <w:tblPr>
        <w:tblW w:w="9583" w:type="dxa"/>
        <w:tblInd w:w="115" w:type="dxa"/>
        <w:tblLayout w:type="fixed"/>
        <w:tblCellMar>
          <w:top w:w="55" w:type="dxa"/>
          <w:left w:w="55" w:type="dxa"/>
          <w:bottom w:w="55" w:type="dxa"/>
          <w:right w:w="55" w:type="dxa"/>
        </w:tblCellMar>
        <w:tblLook w:val="04A0"/>
      </w:tblPr>
      <w:tblGrid>
        <w:gridCol w:w="5378"/>
        <w:gridCol w:w="1083"/>
        <w:gridCol w:w="1010"/>
        <w:gridCol w:w="1069"/>
        <w:gridCol w:w="1043"/>
      </w:tblGrid>
      <w:tr w:rsidR="00137C87" w:rsidRPr="003C7CA9" w:rsidTr="00564285">
        <w:tc>
          <w:tcPr>
            <w:tcW w:w="5378" w:type="dxa"/>
            <w:tcBorders>
              <w:top w:val="single" w:sz="4" w:space="0" w:color="000000"/>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eastAsia="Source Han Sans CN Regular" w:hAnsi="PT Astra Serif" w:cs="PT Astra Serif"/>
                <w:b/>
                <w:color w:val="auto"/>
                <w:kern w:val="2"/>
                <w:sz w:val="24"/>
                <w:szCs w:val="24"/>
              </w:rPr>
              <w:t>Показатели проекта</w:t>
            </w:r>
          </w:p>
        </w:tc>
        <w:tc>
          <w:tcPr>
            <w:tcW w:w="1083" w:type="dxa"/>
            <w:tcBorders>
              <w:top w:val="single" w:sz="4" w:space="0" w:color="000000"/>
              <w:left w:val="single" w:sz="4" w:space="0" w:color="000000"/>
              <w:bottom w:val="single" w:sz="4" w:space="0" w:color="000000"/>
            </w:tcBorders>
          </w:tcPr>
          <w:p w:rsidR="00137C87" w:rsidRPr="003C7CA9" w:rsidRDefault="00137C87" w:rsidP="00564285">
            <w:pPr>
              <w:spacing w:after="0" w:line="230" w:lineRule="exact"/>
              <w:contextualSpacing/>
              <w:jc w:val="center"/>
              <w:rPr>
                <w:rFonts w:ascii="PT Astra Serif" w:hAnsi="PT Astra Serif"/>
                <w:color w:val="auto"/>
                <w:sz w:val="24"/>
                <w:szCs w:val="24"/>
              </w:rPr>
            </w:pPr>
            <w:r w:rsidRPr="003C7CA9">
              <w:rPr>
                <w:rFonts w:ascii="PT Astra Serif" w:eastAsia="Times New Roman" w:hAnsi="PT Astra Serif"/>
                <w:b/>
                <w:bCs/>
                <w:color w:val="auto"/>
                <w:sz w:val="24"/>
                <w:szCs w:val="24"/>
              </w:rPr>
              <w:t>Единица измерения</w:t>
            </w:r>
          </w:p>
        </w:tc>
        <w:tc>
          <w:tcPr>
            <w:tcW w:w="1010"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b/>
                <w:bCs/>
                <w:color w:val="auto"/>
                <w:sz w:val="24"/>
              </w:rPr>
              <w:t>План на 31.12.2025</w:t>
            </w:r>
          </w:p>
        </w:tc>
        <w:tc>
          <w:tcPr>
            <w:tcW w:w="1069"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color w:val="auto"/>
                <w:sz w:val="24"/>
              </w:rPr>
            </w:pPr>
            <w:r w:rsidRPr="003C7CA9">
              <w:rPr>
                <w:b/>
                <w:bCs/>
                <w:color w:val="auto"/>
                <w:sz w:val="24"/>
              </w:rPr>
              <w:t>Факт</w:t>
            </w:r>
          </w:p>
          <w:p w:rsidR="00137C87" w:rsidRPr="003C7CA9" w:rsidRDefault="00137C87" w:rsidP="00564285">
            <w:pPr>
              <w:pStyle w:val="afff8"/>
              <w:contextualSpacing/>
              <w:rPr>
                <w:color w:val="auto"/>
                <w:sz w:val="24"/>
              </w:rPr>
            </w:pPr>
            <w:r w:rsidRPr="003C7CA9">
              <w:rPr>
                <w:b/>
                <w:bCs/>
                <w:color w:val="auto"/>
                <w:sz w:val="24"/>
              </w:rPr>
              <w:t>31.12.2025</w:t>
            </w:r>
          </w:p>
        </w:tc>
        <w:tc>
          <w:tcPr>
            <w:tcW w:w="1043" w:type="dxa"/>
            <w:tcBorders>
              <w:top w:val="single" w:sz="4" w:space="0" w:color="000000"/>
              <w:left w:val="single" w:sz="4" w:space="0" w:color="000000"/>
              <w:bottom w:val="single" w:sz="4" w:space="0" w:color="000000"/>
              <w:right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eastAsia="Source Han Sans CN Regular" w:hAnsi="PT Astra Serif" w:cs="PT Astra Serif"/>
                <w:b/>
                <w:color w:val="auto"/>
                <w:kern w:val="2"/>
                <w:sz w:val="24"/>
                <w:szCs w:val="24"/>
              </w:rPr>
              <w:t>Выпол</w:t>
            </w:r>
          </w:p>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eastAsia="Source Han Sans CN Regular" w:hAnsi="PT Astra Serif" w:cs="PT Astra Serif"/>
                <w:b/>
                <w:color w:val="auto"/>
                <w:kern w:val="2"/>
                <w:sz w:val="24"/>
                <w:szCs w:val="24"/>
              </w:rPr>
              <w:t>нение годового плана 2025, %</w:t>
            </w:r>
          </w:p>
        </w:tc>
      </w:tr>
      <w:tr w:rsidR="00137C87" w:rsidRPr="003C7CA9" w:rsidTr="00564285">
        <w:tc>
          <w:tcPr>
            <w:tcW w:w="5378"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both"/>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1. Доля сотрудников, работающих в отрасли агропромышленного комплекса более 5 лет</w:t>
            </w:r>
          </w:p>
        </w:tc>
        <w:tc>
          <w:tcPr>
            <w:tcW w:w="1083"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Процент</w:t>
            </w:r>
          </w:p>
        </w:tc>
        <w:tc>
          <w:tcPr>
            <w:tcW w:w="1010"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89</w:t>
            </w:r>
          </w:p>
        </w:tc>
        <w:tc>
          <w:tcPr>
            <w:tcW w:w="1069"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89,25</w:t>
            </w:r>
          </w:p>
        </w:tc>
        <w:tc>
          <w:tcPr>
            <w:tcW w:w="1043" w:type="dxa"/>
            <w:tcBorders>
              <w:left w:val="single" w:sz="4" w:space="0" w:color="000000"/>
              <w:bottom w:val="single" w:sz="4" w:space="0" w:color="000000"/>
              <w:right w:val="single" w:sz="4" w:space="0" w:color="000000"/>
            </w:tcBorders>
          </w:tcPr>
          <w:p w:rsidR="00137C87" w:rsidRPr="003C7CA9" w:rsidRDefault="000D7890" w:rsidP="00564285">
            <w:pPr>
              <w:widowControl w:val="0"/>
              <w:snapToGrid w:val="0"/>
              <w:spacing w:after="0" w:line="240" w:lineRule="auto"/>
              <w:contextualSpacing/>
              <w:jc w:val="center"/>
              <w:rPr>
                <w:rFonts w:ascii="PT Astra Serif" w:hAnsi="PT Astra Serif"/>
                <w:color w:val="auto"/>
                <w:sz w:val="24"/>
                <w:szCs w:val="24"/>
                <w:shd w:val="clear" w:color="auto" w:fill="FFFFFF"/>
              </w:rPr>
            </w:pPr>
            <w:r w:rsidRPr="003C7CA9">
              <w:rPr>
                <w:rFonts w:ascii="PT Astra Serif" w:hAnsi="PT Astra Serif"/>
                <w:color w:val="auto"/>
                <w:sz w:val="24"/>
                <w:szCs w:val="24"/>
                <w:shd w:val="clear" w:color="auto" w:fill="FFFFFF"/>
              </w:rPr>
              <w:fldChar w:fldCharType="begin"/>
            </w:r>
            <w:r w:rsidR="00137C87" w:rsidRPr="003C7CA9">
              <w:rPr>
                <w:rFonts w:ascii="PT Astra Serif" w:hAnsi="PT Astra Serif"/>
                <w:color w:val="auto"/>
                <w:sz w:val="24"/>
                <w:szCs w:val="24"/>
                <w:shd w:val="clear" w:color="auto" w:fill="FFFFFF"/>
              </w:rPr>
              <w:instrText xml:space="preserve"> =((D2)/(C2))*100</w:instrText>
            </w:r>
            <w:r w:rsidRPr="003C7CA9">
              <w:rPr>
                <w:rFonts w:ascii="PT Astra Serif" w:hAnsi="PT Astra Serif"/>
                <w:color w:val="auto"/>
                <w:sz w:val="24"/>
                <w:szCs w:val="24"/>
                <w:shd w:val="clear" w:color="auto" w:fill="FFFFFF"/>
              </w:rPr>
              <w:fldChar w:fldCharType="separate"/>
            </w:r>
            <w:r w:rsidR="00137C87" w:rsidRPr="003C7CA9">
              <w:rPr>
                <w:rFonts w:ascii="PT Astra Serif" w:hAnsi="PT Astra Serif"/>
                <w:color w:val="auto"/>
                <w:sz w:val="24"/>
                <w:szCs w:val="24"/>
                <w:shd w:val="clear" w:color="auto" w:fill="FFFFFF"/>
              </w:rPr>
              <w:t>100,28</w:t>
            </w:r>
            <w:r w:rsidRPr="003C7CA9">
              <w:rPr>
                <w:rFonts w:ascii="PT Astra Serif" w:hAnsi="PT Astra Serif"/>
                <w:color w:val="auto"/>
                <w:sz w:val="24"/>
                <w:szCs w:val="24"/>
                <w:shd w:val="clear" w:color="auto" w:fill="FFFFFF"/>
              </w:rPr>
              <w:fldChar w:fldCharType="end"/>
            </w:r>
          </w:p>
        </w:tc>
      </w:tr>
      <w:tr w:rsidR="00137C87" w:rsidRPr="003C7CA9" w:rsidTr="00564285">
        <w:tc>
          <w:tcPr>
            <w:tcW w:w="5378"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both"/>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2. Количество научных и научно-педагогических работников научных учреждений и образовательных организаций высшего образования аграрной направленности, для которых осуществлено строительство (приобретение) жилья, предоставляемого по договору найма жилого помещения</w:t>
            </w:r>
          </w:p>
        </w:tc>
        <w:tc>
          <w:tcPr>
            <w:tcW w:w="1083"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Человек</w:t>
            </w:r>
          </w:p>
        </w:tc>
        <w:tc>
          <w:tcPr>
            <w:tcW w:w="1010"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1</w:t>
            </w:r>
          </w:p>
        </w:tc>
        <w:tc>
          <w:tcPr>
            <w:tcW w:w="1069"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1</w:t>
            </w:r>
          </w:p>
        </w:tc>
        <w:tc>
          <w:tcPr>
            <w:tcW w:w="1043" w:type="dxa"/>
            <w:tcBorders>
              <w:left w:val="single" w:sz="4" w:space="0" w:color="000000"/>
              <w:bottom w:val="single" w:sz="4" w:space="0" w:color="000000"/>
              <w:right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shd w:val="clear" w:color="auto" w:fill="FFFFFF"/>
              </w:rPr>
            </w:pPr>
            <w:r w:rsidRPr="003C7CA9">
              <w:rPr>
                <w:rFonts w:ascii="PT Astra Serif" w:eastAsia="Source Han Sans CN Regular" w:hAnsi="PT Astra Serif"/>
                <w:color w:val="auto"/>
                <w:kern w:val="2"/>
                <w:sz w:val="24"/>
                <w:szCs w:val="24"/>
                <w:shd w:val="clear" w:color="auto" w:fill="FFFFFF"/>
              </w:rPr>
              <w:t>100,00</w:t>
            </w:r>
          </w:p>
        </w:tc>
      </w:tr>
      <w:tr w:rsidR="00137C87" w:rsidRPr="003C7CA9" w:rsidTr="00564285">
        <w:tc>
          <w:tcPr>
            <w:tcW w:w="5378"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both"/>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3. Доля молодых кадров в возрасте до 35 лет предприятий агропромышленного комплекса</w:t>
            </w:r>
          </w:p>
        </w:tc>
        <w:tc>
          <w:tcPr>
            <w:tcW w:w="1083"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Процент</w:t>
            </w:r>
          </w:p>
        </w:tc>
        <w:tc>
          <w:tcPr>
            <w:tcW w:w="1010"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9</w:t>
            </w:r>
          </w:p>
        </w:tc>
        <w:tc>
          <w:tcPr>
            <w:tcW w:w="1069"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11,49</w:t>
            </w:r>
          </w:p>
        </w:tc>
        <w:tc>
          <w:tcPr>
            <w:tcW w:w="1043" w:type="dxa"/>
            <w:tcBorders>
              <w:left w:val="single" w:sz="4" w:space="0" w:color="000000"/>
              <w:bottom w:val="single" w:sz="4" w:space="0" w:color="000000"/>
              <w:right w:val="single" w:sz="4" w:space="0" w:color="000000"/>
            </w:tcBorders>
          </w:tcPr>
          <w:p w:rsidR="00137C87" w:rsidRPr="003C7CA9" w:rsidRDefault="000D7890" w:rsidP="00564285">
            <w:pPr>
              <w:widowControl w:val="0"/>
              <w:snapToGrid w:val="0"/>
              <w:spacing w:after="0" w:line="240" w:lineRule="auto"/>
              <w:contextualSpacing/>
              <w:jc w:val="center"/>
              <w:rPr>
                <w:rFonts w:ascii="PT Astra Serif" w:hAnsi="PT Astra Serif"/>
                <w:color w:val="auto"/>
                <w:sz w:val="24"/>
                <w:szCs w:val="24"/>
                <w:shd w:val="clear" w:color="auto" w:fill="FFFFFF"/>
              </w:rPr>
            </w:pPr>
            <w:r w:rsidRPr="003C7CA9">
              <w:rPr>
                <w:rFonts w:ascii="PT Astra Serif" w:hAnsi="PT Astra Serif"/>
                <w:color w:val="auto"/>
                <w:sz w:val="24"/>
                <w:szCs w:val="24"/>
                <w:shd w:val="clear" w:color="auto" w:fill="FFFFFF"/>
              </w:rPr>
              <w:fldChar w:fldCharType="begin"/>
            </w:r>
            <w:r w:rsidR="00137C87" w:rsidRPr="003C7CA9">
              <w:rPr>
                <w:rFonts w:ascii="PT Astra Serif" w:hAnsi="PT Astra Serif"/>
                <w:color w:val="auto"/>
                <w:sz w:val="24"/>
                <w:szCs w:val="24"/>
                <w:shd w:val="clear" w:color="auto" w:fill="FFFFFF"/>
              </w:rPr>
              <w:instrText xml:space="preserve"> =((D4)/(C4))*100</w:instrText>
            </w:r>
            <w:r w:rsidRPr="003C7CA9">
              <w:rPr>
                <w:rFonts w:ascii="PT Astra Serif" w:hAnsi="PT Astra Serif"/>
                <w:color w:val="auto"/>
                <w:sz w:val="24"/>
                <w:szCs w:val="24"/>
                <w:shd w:val="clear" w:color="auto" w:fill="FFFFFF"/>
              </w:rPr>
              <w:fldChar w:fldCharType="separate"/>
            </w:r>
            <w:r w:rsidR="00137C87" w:rsidRPr="003C7CA9">
              <w:rPr>
                <w:rFonts w:ascii="PT Astra Serif" w:hAnsi="PT Astra Serif"/>
                <w:color w:val="auto"/>
                <w:sz w:val="24"/>
                <w:szCs w:val="24"/>
                <w:shd w:val="clear" w:color="auto" w:fill="FFFFFF"/>
              </w:rPr>
              <w:t>127,67</w:t>
            </w:r>
            <w:r w:rsidRPr="003C7CA9">
              <w:rPr>
                <w:rFonts w:ascii="PT Astra Serif" w:hAnsi="PT Astra Serif"/>
                <w:color w:val="auto"/>
                <w:sz w:val="24"/>
                <w:szCs w:val="24"/>
                <w:shd w:val="clear" w:color="auto" w:fill="FFFFFF"/>
              </w:rPr>
              <w:fldChar w:fldCharType="end"/>
            </w:r>
          </w:p>
        </w:tc>
      </w:tr>
      <w:tr w:rsidR="00137C87" w:rsidRPr="003C7CA9" w:rsidTr="00564285">
        <w:tc>
          <w:tcPr>
            <w:tcW w:w="5378"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both"/>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4. Доля сотрудников в научных учреждениях и образовательных организациях высшего образования аграрной направленности, имеющих ученые степени и звания</w:t>
            </w:r>
          </w:p>
        </w:tc>
        <w:tc>
          <w:tcPr>
            <w:tcW w:w="1083"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Процент</w:t>
            </w:r>
          </w:p>
        </w:tc>
        <w:tc>
          <w:tcPr>
            <w:tcW w:w="1010"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93,2</w:t>
            </w:r>
          </w:p>
        </w:tc>
        <w:tc>
          <w:tcPr>
            <w:tcW w:w="1069"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eastAsia="Times New Roman" w:hAnsi="PT Astra Serif" w:cs="PT Astra Serif"/>
                <w:color w:val="auto"/>
                <w:kern w:val="2"/>
                <w:sz w:val="24"/>
                <w:szCs w:val="24"/>
              </w:rPr>
              <w:t>93,2</w:t>
            </w:r>
          </w:p>
        </w:tc>
        <w:tc>
          <w:tcPr>
            <w:tcW w:w="1043" w:type="dxa"/>
            <w:tcBorders>
              <w:left w:val="single" w:sz="4" w:space="0" w:color="000000"/>
              <w:bottom w:val="single" w:sz="4" w:space="0" w:color="000000"/>
              <w:right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shd w:val="clear" w:color="auto" w:fill="FFFFFF"/>
              </w:rPr>
            </w:pPr>
            <w:r w:rsidRPr="003C7CA9">
              <w:rPr>
                <w:rFonts w:ascii="PT Astra Serif" w:eastAsia="Source Han Sans CN Regular" w:hAnsi="PT Astra Serif"/>
                <w:color w:val="auto"/>
                <w:kern w:val="2"/>
                <w:sz w:val="24"/>
                <w:szCs w:val="24"/>
                <w:shd w:val="clear" w:color="auto" w:fill="FFFFFF"/>
              </w:rPr>
              <w:t>100,00</w:t>
            </w:r>
          </w:p>
        </w:tc>
      </w:tr>
      <w:tr w:rsidR="00137C87" w:rsidRPr="003C7CA9" w:rsidTr="00564285">
        <w:tc>
          <w:tcPr>
            <w:tcW w:w="5378"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both"/>
              <w:rPr>
                <w:rFonts w:ascii="PT Astra Serif" w:hAnsi="PT Astra Serif"/>
                <w:color w:val="auto"/>
                <w:sz w:val="24"/>
                <w:szCs w:val="24"/>
              </w:rPr>
            </w:pPr>
            <w:r w:rsidRPr="003C7CA9">
              <w:rPr>
                <w:rFonts w:ascii="PT Astra Serif" w:hAnsi="PT Astra Serif"/>
                <w:color w:val="auto"/>
                <w:sz w:val="24"/>
                <w:szCs w:val="24"/>
              </w:rPr>
              <w:t>5. Укомплектованность кадрами предприятий агропромышленного комплекса</w:t>
            </w:r>
          </w:p>
        </w:tc>
        <w:tc>
          <w:tcPr>
            <w:tcW w:w="1083" w:type="dxa"/>
            <w:tcBorders>
              <w:left w:val="single" w:sz="4" w:space="0" w:color="000000"/>
              <w:bottom w:val="single" w:sz="4" w:space="0" w:color="000000"/>
            </w:tcBorders>
          </w:tcPr>
          <w:p w:rsidR="00137C87" w:rsidRPr="003C7CA9" w:rsidRDefault="00137C87" w:rsidP="00564285">
            <w:pPr>
              <w:widowControl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Процент</w:t>
            </w:r>
          </w:p>
        </w:tc>
        <w:tc>
          <w:tcPr>
            <w:tcW w:w="1010"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92,1</w:t>
            </w:r>
          </w:p>
        </w:tc>
        <w:tc>
          <w:tcPr>
            <w:tcW w:w="1069" w:type="dxa"/>
            <w:tcBorders>
              <w:left w:val="single" w:sz="4" w:space="0" w:color="000000"/>
              <w:bottom w:val="single" w:sz="4" w:space="0" w:color="000000"/>
            </w:tcBorders>
          </w:tcPr>
          <w:p w:rsidR="00137C87" w:rsidRPr="003C7CA9" w:rsidRDefault="00137C87" w:rsidP="00564285">
            <w:pPr>
              <w:widowControl w:val="0"/>
              <w:snapToGrid w:val="0"/>
              <w:spacing w:after="0" w:line="240" w:lineRule="auto"/>
              <w:contextualSpacing/>
              <w:jc w:val="center"/>
              <w:rPr>
                <w:rFonts w:ascii="PT Astra Serif" w:hAnsi="PT Astra Serif"/>
                <w:color w:val="auto"/>
                <w:sz w:val="24"/>
                <w:szCs w:val="24"/>
              </w:rPr>
            </w:pPr>
            <w:r w:rsidRPr="003C7CA9">
              <w:rPr>
                <w:rFonts w:ascii="PT Astra Serif" w:hAnsi="PT Astra Serif"/>
                <w:color w:val="auto"/>
                <w:sz w:val="24"/>
                <w:szCs w:val="24"/>
              </w:rPr>
              <w:t>92,34</w:t>
            </w:r>
          </w:p>
        </w:tc>
        <w:tc>
          <w:tcPr>
            <w:tcW w:w="1043" w:type="dxa"/>
            <w:tcBorders>
              <w:left w:val="single" w:sz="4" w:space="0" w:color="000000"/>
              <w:bottom w:val="single" w:sz="4" w:space="0" w:color="000000"/>
              <w:right w:val="single" w:sz="4" w:space="0" w:color="000000"/>
            </w:tcBorders>
          </w:tcPr>
          <w:p w:rsidR="00137C87" w:rsidRPr="003C7CA9" w:rsidRDefault="000D7890" w:rsidP="00564285">
            <w:pPr>
              <w:widowControl w:val="0"/>
              <w:snapToGrid w:val="0"/>
              <w:spacing w:after="0" w:line="240" w:lineRule="auto"/>
              <w:contextualSpacing/>
              <w:jc w:val="center"/>
              <w:rPr>
                <w:rFonts w:ascii="PT Astra Serif" w:hAnsi="PT Astra Serif"/>
                <w:color w:val="auto"/>
                <w:sz w:val="24"/>
                <w:szCs w:val="24"/>
                <w:shd w:val="clear" w:color="auto" w:fill="FFFFFF"/>
              </w:rPr>
            </w:pPr>
            <w:r w:rsidRPr="003C7CA9">
              <w:rPr>
                <w:rFonts w:ascii="PT Astra Serif" w:hAnsi="PT Astra Serif"/>
                <w:color w:val="auto"/>
                <w:sz w:val="24"/>
                <w:szCs w:val="24"/>
                <w:shd w:val="clear" w:color="auto" w:fill="FFFFFF"/>
              </w:rPr>
              <w:fldChar w:fldCharType="begin"/>
            </w:r>
            <w:r w:rsidR="00137C87" w:rsidRPr="003C7CA9">
              <w:rPr>
                <w:rFonts w:ascii="PT Astra Serif" w:hAnsi="PT Astra Serif"/>
                <w:color w:val="auto"/>
                <w:sz w:val="24"/>
                <w:szCs w:val="24"/>
                <w:shd w:val="clear" w:color="auto" w:fill="FFFFFF"/>
              </w:rPr>
              <w:instrText xml:space="preserve"> =((D6)/(C6))*100</w:instrText>
            </w:r>
            <w:r w:rsidRPr="003C7CA9">
              <w:rPr>
                <w:rFonts w:ascii="PT Astra Serif" w:hAnsi="PT Astra Serif"/>
                <w:color w:val="auto"/>
                <w:sz w:val="24"/>
                <w:szCs w:val="24"/>
                <w:shd w:val="clear" w:color="auto" w:fill="FFFFFF"/>
              </w:rPr>
              <w:fldChar w:fldCharType="separate"/>
            </w:r>
            <w:r w:rsidR="00137C87" w:rsidRPr="003C7CA9">
              <w:rPr>
                <w:rFonts w:ascii="PT Astra Serif" w:hAnsi="PT Astra Serif"/>
                <w:color w:val="auto"/>
                <w:sz w:val="24"/>
                <w:szCs w:val="24"/>
                <w:shd w:val="clear" w:color="auto" w:fill="FFFFFF"/>
              </w:rPr>
              <w:t>100,26</w:t>
            </w:r>
            <w:r w:rsidRPr="003C7CA9">
              <w:rPr>
                <w:rFonts w:ascii="PT Astra Serif" w:hAnsi="PT Astra Serif"/>
                <w:color w:val="auto"/>
                <w:sz w:val="24"/>
                <w:szCs w:val="24"/>
                <w:shd w:val="clear" w:color="auto" w:fill="FFFFFF"/>
              </w:rPr>
              <w:fldChar w:fldCharType="end"/>
            </w:r>
          </w:p>
        </w:tc>
      </w:tr>
    </w:tbl>
    <w:p w:rsidR="00137C87" w:rsidRPr="003C7CA9" w:rsidRDefault="00137C87" w:rsidP="00137C87">
      <w:pPr>
        <w:widowControl w:val="0"/>
        <w:suppressAutoHyphens w:val="0"/>
        <w:spacing w:after="0" w:line="240" w:lineRule="auto"/>
        <w:ind w:firstLine="709"/>
        <w:contextualSpacing/>
        <w:jc w:val="both"/>
        <w:rPr>
          <w:rFonts w:ascii="PT Astra Serif" w:hAnsi="PT Astra Serif"/>
          <w:color w:val="auto"/>
          <w:sz w:val="28"/>
          <w:szCs w:val="28"/>
        </w:rPr>
      </w:pPr>
    </w:p>
    <w:p w:rsidR="00137C87" w:rsidRPr="003C7CA9" w:rsidRDefault="00137C87" w:rsidP="00137C87">
      <w:pPr>
        <w:widowControl w:val="0"/>
        <w:shd w:val="clear" w:color="auto" w:fill="FFFFFF"/>
        <w:tabs>
          <w:tab w:val="clear" w:pos="708"/>
          <w:tab w:val="left" w:pos="1936"/>
        </w:tabs>
        <w:suppressAutoHyphens w:val="0"/>
        <w:spacing w:after="0" w:line="240" w:lineRule="auto"/>
        <w:ind w:firstLine="709"/>
        <w:contextualSpacing/>
        <w:jc w:val="both"/>
        <w:rPr>
          <w:rFonts w:ascii="PT Astra Serif" w:hAnsi="PT Astra Serif"/>
          <w:sz w:val="28"/>
          <w:szCs w:val="28"/>
        </w:rPr>
      </w:pPr>
      <w:r w:rsidRPr="003C7CA9">
        <w:rPr>
          <w:rFonts w:ascii="PT Astra Serif" w:hAnsi="PT Astra Serif"/>
          <w:b/>
          <w:color w:val="auto"/>
          <w:sz w:val="28"/>
          <w:szCs w:val="28"/>
          <w:shd w:val="clear" w:color="auto" w:fill="FFFFFF" w:themeFill="background1"/>
        </w:rPr>
        <w:t>В 2026 году</w:t>
      </w:r>
      <w:r w:rsidRPr="003C7CA9">
        <w:rPr>
          <w:rFonts w:ascii="PT Astra Serif" w:hAnsi="PT Astra Serif"/>
          <w:color w:val="auto"/>
          <w:sz w:val="28"/>
          <w:szCs w:val="28"/>
          <w:shd w:val="clear" w:color="auto" w:fill="FFFFFF" w:themeFill="background1"/>
        </w:rPr>
        <w:t xml:space="preserve"> Ульяновская область продолжит участвовать в </w:t>
      </w:r>
      <w:r w:rsidRPr="003C7CA9">
        <w:rPr>
          <w:rFonts w:ascii="PT Astra Serif" w:hAnsi="PT Astra Serif"/>
          <w:b/>
          <w:color w:val="auto"/>
          <w:sz w:val="28"/>
          <w:szCs w:val="28"/>
          <w:shd w:val="clear" w:color="auto" w:fill="FFFFFF" w:themeFill="background1"/>
        </w:rPr>
        <w:t>н</w:t>
      </w:r>
      <w:r w:rsidRPr="003C7CA9">
        <w:rPr>
          <w:rFonts w:ascii="PT Astra Serif" w:hAnsi="PT Astra Serif"/>
          <w:b/>
          <w:bCs/>
          <w:sz w:val="28"/>
          <w:szCs w:val="28"/>
          <w:shd w:val="clear" w:color="auto" w:fill="FFFFFF" w:themeFill="background1"/>
        </w:rPr>
        <w:t>ациональном</w:t>
      </w:r>
      <w:r w:rsidRPr="003C7CA9">
        <w:rPr>
          <w:rFonts w:ascii="PT Astra Serif" w:hAnsi="PT Astra Serif"/>
          <w:b/>
          <w:bCs/>
          <w:sz w:val="28"/>
          <w:szCs w:val="28"/>
        </w:rPr>
        <w:t xml:space="preserve"> проекте «Технологическое обеспечение продовольственной безопасности».</w:t>
      </w:r>
    </w:p>
    <w:p w:rsidR="00137C87" w:rsidRPr="003C7CA9" w:rsidRDefault="00137C87" w:rsidP="00137C87">
      <w:pPr>
        <w:pStyle w:val="af9"/>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b/>
          <w:bCs/>
          <w:sz w:val="28"/>
          <w:szCs w:val="28"/>
        </w:rPr>
        <w:t xml:space="preserve">По федеральному проекту </w:t>
      </w:r>
      <w:r w:rsidRPr="003C7CA9">
        <w:rPr>
          <w:rFonts w:ascii="PT Astra Serif" w:hAnsi="PT Astra Serif"/>
          <w:b/>
          <w:bCs/>
          <w:iCs/>
          <w:sz w:val="28"/>
          <w:szCs w:val="28"/>
        </w:rPr>
        <w:t>«Кадры в агропромышленном комплексе»</w:t>
      </w:r>
      <w:r w:rsidRPr="003C7CA9">
        <w:rPr>
          <w:rFonts w:ascii="PT Astra Serif" w:hAnsi="PT Astra Serif"/>
          <w:b/>
          <w:bCs/>
          <w:i/>
          <w:iCs/>
          <w:sz w:val="28"/>
          <w:szCs w:val="28"/>
        </w:rPr>
        <w:t xml:space="preserve"> </w:t>
      </w:r>
      <w:r w:rsidRPr="003C7CA9">
        <w:rPr>
          <w:rFonts w:ascii="PT Astra Serif" w:hAnsi="PT Astra Serif"/>
          <w:bCs/>
          <w:iCs/>
          <w:sz w:val="28"/>
          <w:szCs w:val="28"/>
        </w:rPr>
        <w:t>предусмотрено следующее финансирование и установлены следующие результаты:</w:t>
      </w:r>
    </w:p>
    <w:tbl>
      <w:tblPr>
        <w:tblW w:w="9588" w:type="dxa"/>
        <w:jc w:val="center"/>
        <w:tblInd w:w="622" w:type="dxa"/>
        <w:tblLayout w:type="fixed"/>
        <w:tblCellMar>
          <w:top w:w="55" w:type="dxa"/>
          <w:left w:w="55" w:type="dxa"/>
          <w:bottom w:w="55" w:type="dxa"/>
          <w:right w:w="55" w:type="dxa"/>
        </w:tblCellMar>
        <w:tblLook w:val="04A0"/>
      </w:tblPr>
      <w:tblGrid>
        <w:gridCol w:w="5078"/>
        <w:gridCol w:w="1485"/>
        <w:gridCol w:w="1248"/>
        <w:gridCol w:w="1777"/>
      </w:tblGrid>
      <w:tr w:rsidR="00137C87" w:rsidRPr="003C7CA9" w:rsidTr="00564285">
        <w:trPr>
          <w:jc w:val="center"/>
        </w:trPr>
        <w:tc>
          <w:tcPr>
            <w:tcW w:w="5078"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Результат проекта</w:t>
            </w:r>
          </w:p>
        </w:tc>
        <w:tc>
          <w:tcPr>
            <w:tcW w:w="1485"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Единица измерения</w:t>
            </w:r>
          </w:p>
        </w:tc>
        <w:tc>
          <w:tcPr>
            <w:tcW w:w="1248"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План на 31.12.2026</w:t>
            </w:r>
          </w:p>
        </w:tc>
        <w:tc>
          <w:tcPr>
            <w:tcW w:w="1777" w:type="dxa"/>
            <w:tcBorders>
              <w:top w:val="single" w:sz="4" w:space="0" w:color="000000"/>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Финансирование, рублей</w:t>
            </w:r>
          </w:p>
        </w:tc>
      </w:tr>
      <w:tr w:rsidR="00137C87" w:rsidRPr="003C7CA9" w:rsidTr="00564285">
        <w:trPr>
          <w:jc w:val="center"/>
        </w:trPr>
        <w:tc>
          <w:tcPr>
            <w:tcW w:w="5078"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1.</w:t>
            </w:r>
            <w:r w:rsidRPr="003C7CA9">
              <w:rPr>
                <w:rFonts w:ascii="PT Astra Serif" w:hAnsi="PT Astra Serif"/>
                <w:sz w:val="24"/>
                <w:szCs w:val="24"/>
              </w:rPr>
              <w:t xml:space="preserve"> Привлечены специалисты в реализацию ключевых проектов в сфере </w:t>
            </w:r>
            <w:r w:rsidRPr="003C7CA9">
              <w:rPr>
                <w:rFonts w:ascii="PT Astra Serif" w:hAnsi="PT Astra Serif"/>
                <w:sz w:val="24"/>
                <w:szCs w:val="24"/>
              </w:rPr>
              <w:lastRenderedPageBreak/>
              <w:t>агропромышленного комплекса за счет предоставления выплат стимулирующего характера.</w:t>
            </w:r>
          </w:p>
        </w:tc>
        <w:tc>
          <w:tcPr>
            <w:tcW w:w="1485"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lastRenderedPageBreak/>
              <w:t>Человек</w:t>
            </w:r>
          </w:p>
        </w:tc>
        <w:tc>
          <w:tcPr>
            <w:tcW w:w="1248"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90</w:t>
            </w:r>
          </w:p>
        </w:tc>
        <w:tc>
          <w:tcPr>
            <w:tcW w:w="1777"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13 752 061,86</w:t>
            </w:r>
          </w:p>
          <w:p w:rsidR="00137C87" w:rsidRPr="003C7CA9" w:rsidRDefault="00137C87" w:rsidP="00564285">
            <w:pPr>
              <w:pStyle w:val="afff8"/>
              <w:contextualSpacing/>
              <w:rPr>
                <w:sz w:val="24"/>
              </w:rPr>
            </w:pPr>
            <w:r w:rsidRPr="003C7CA9">
              <w:rPr>
                <w:sz w:val="24"/>
              </w:rPr>
              <w:t xml:space="preserve">(ФБ 13 339 </w:t>
            </w:r>
            <w:r w:rsidRPr="003C7CA9">
              <w:rPr>
                <w:sz w:val="24"/>
              </w:rPr>
              <w:lastRenderedPageBreak/>
              <w:t>500,00,</w:t>
            </w:r>
          </w:p>
          <w:p w:rsidR="00137C87" w:rsidRPr="003C7CA9" w:rsidRDefault="00137C87" w:rsidP="00564285">
            <w:pPr>
              <w:pStyle w:val="afff8"/>
              <w:contextualSpacing/>
              <w:rPr>
                <w:sz w:val="24"/>
              </w:rPr>
            </w:pPr>
            <w:r w:rsidRPr="003C7CA9">
              <w:rPr>
                <w:sz w:val="24"/>
              </w:rPr>
              <w:t>РБ 412 561,86)</w:t>
            </w:r>
          </w:p>
        </w:tc>
      </w:tr>
      <w:tr w:rsidR="00137C87" w:rsidRPr="003C7CA9" w:rsidTr="00564285">
        <w:trPr>
          <w:jc w:val="center"/>
        </w:trPr>
        <w:tc>
          <w:tcPr>
            <w:tcW w:w="5078"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lastRenderedPageBreak/>
              <w:t>2.</w:t>
            </w:r>
            <w:r w:rsidRPr="003C7CA9">
              <w:rPr>
                <w:rFonts w:ascii="PT Astra Serif" w:hAnsi="PT Astra Serif"/>
                <w:sz w:val="24"/>
                <w:szCs w:val="24"/>
              </w:rPr>
              <w:t xml:space="preserve">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1485"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Человек</w:t>
            </w:r>
          </w:p>
        </w:tc>
        <w:tc>
          <w:tcPr>
            <w:tcW w:w="1248"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14</w:t>
            </w:r>
          </w:p>
        </w:tc>
        <w:tc>
          <w:tcPr>
            <w:tcW w:w="1777"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313 505,15</w:t>
            </w:r>
          </w:p>
          <w:p w:rsidR="00137C87" w:rsidRPr="003C7CA9" w:rsidRDefault="00137C87" w:rsidP="00564285">
            <w:pPr>
              <w:pStyle w:val="afff8"/>
              <w:contextualSpacing/>
              <w:rPr>
                <w:sz w:val="24"/>
              </w:rPr>
            </w:pPr>
            <w:r w:rsidRPr="003C7CA9">
              <w:rPr>
                <w:sz w:val="24"/>
              </w:rPr>
              <w:t>(ФБ 304 100,00,</w:t>
            </w:r>
          </w:p>
          <w:p w:rsidR="00137C87" w:rsidRPr="003C7CA9" w:rsidRDefault="00137C87" w:rsidP="00564285">
            <w:pPr>
              <w:pStyle w:val="afff8"/>
              <w:contextualSpacing/>
              <w:rPr>
                <w:sz w:val="24"/>
              </w:rPr>
            </w:pPr>
            <w:r w:rsidRPr="003C7CA9">
              <w:rPr>
                <w:sz w:val="24"/>
              </w:rPr>
              <w:t>РБ 9 405,15)</w:t>
            </w:r>
          </w:p>
        </w:tc>
      </w:tr>
      <w:tr w:rsidR="00137C87" w:rsidRPr="003C7CA9" w:rsidTr="00564285">
        <w:trPr>
          <w:jc w:val="center"/>
        </w:trPr>
        <w:tc>
          <w:tcPr>
            <w:tcW w:w="5078"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3.</w:t>
            </w:r>
            <w:r w:rsidRPr="003C7CA9">
              <w:rPr>
                <w:rFonts w:ascii="PT Astra Serif" w:hAnsi="PT Astra Serif"/>
                <w:sz w:val="24"/>
                <w:szCs w:val="24"/>
              </w:rPr>
              <w:t xml:space="preserve">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c>
          <w:tcPr>
            <w:tcW w:w="1485"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Человек</w:t>
            </w:r>
          </w:p>
        </w:tc>
        <w:tc>
          <w:tcPr>
            <w:tcW w:w="1248" w:type="dxa"/>
            <w:tcBorders>
              <w:left w:val="single" w:sz="4" w:space="0" w:color="000000"/>
              <w:bottom w:val="single" w:sz="4" w:space="0" w:color="000000"/>
            </w:tcBorders>
          </w:tcPr>
          <w:p w:rsidR="00137C87" w:rsidRPr="003C7CA9" w:rsidRDefault="00137C87" w:rsidP="00564285">
            <w:pPr>
              <w:spacing w:after="0" w:line="240" w:lineRule="auto"/>
              <w:contextualSpacing/>
              <w:rPr>
                <w:rFonts w:ascii="PT Astra Serif" w:hAnsi="PT Astra Serif"/>
                <w:sz w:val="24"/>
                <w:szCs w:val="24"/>
              </w:rPr>
            </w:pPr>
            <w:r w:rsidRPr="003C7CA9">
              <w:rPr>
                <w:rFonts w:ascii="PT Astra Serif" w:hAnsi="PT Astra Serif"/>
                <w:b/>
                <w:bCs/>
                <w:sz w:val="24"/>
                <w:szCs w:val="24"/>
              </w:rPr>
              <w:t>217</w:t>
            </w:r>
          </w:p>
        </w:tc>
        <w:tc>
          <w:tcPr>
            <w:tcW w:w="1777"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10 830 618,56</w:t>
            </w:r>
          </w:p>
          <w:p w:rsidR="00137C87" w:rsidRPr="003C7CA9" w:rsidRDefault="00137C87" w:rsidP="00564285">
            <w:pPr>
              <w:pStyle w:val="afff8"/>
              <w:contextualSpacing/>
              <w:rPr>
                <w:sz w:val="24"/>
              </w:rPr>
            </w:pPr>
            <w:r w:rsidRPr="003C7CA9">
              <w:rPr>
                <w:sz w:val="24"/>
              </w:rPr>
              <w:t>(ФБ 10 505 700,00,</w:t>
            </w:r>
          </w:p>
          <w:p w:rsidR="00137C87" w:rsidRPr="003C7CA9" w:rsidRDefault="00137C87" w:rsidP="00564285">
            <w:pPr>
              <w:pStyle w:val="afff8"/>
              <w:contextualSpacing/>
              <w:rPr>
                <w:sz w:val="24"/>
              </w:rPr>
            </w:pPr>
            <w:r w:rsidRPr="003C7CA9">
              <w:rPr>
                <w:sz w:val="24"/>
              </w:rPr>
              <w:t>РБ 324 918,56)</w:t>
            </w:r>
          </w:p>
        </w:tc>
      </w:tr>
      <w:tr w:rsidR="00137C87" w:rsidRPr="003C7CA9" w:rsidTr="00564285">
        <w:trPr>
          <w:jc w:val="center"/>
        </w:trPr>
        <w:tc>
          <w:tcPr>
            <w:tcW w:w="5078"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cs="PT Astra Serif"/>
                <w:b/>
                <w:bCs/>
                <w:sz w:val="24"/>
                <w:szCs w:val="24"/>
              </w:rPr>
              <w:t>4.</w:t>
            </w:r>
            <w:r w:rsidRPr="003C7CA9">
              <w:rPr>
                <w:rFonts w:ascii="PT Astra Serif" w:hAnsi="PT Astra Serif" w:cs="PT Astra Serif"/>
                <w:sz w:val="24"/>
                <w:szCs w:val="24"/>
              </w:rPr>
              <w:t xml:space="preserve">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c>
          <w:tcPr>
            <w:tcW w:w="1485"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Кв.м</w:t>
            </w:r>
          </w:p>
        </w:tc>
        <w:tc>
          <w:tcPr>
            <w:tcW w:w="3025" w:type="dxa"/>
            <w:gridSpan w:val="2"/>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Cs/>
                <w:sz w:val="24"/>
              </w:rPr>
              <w:t>в 2026 году Ульяновская область не участвует</w:t>
            </w:r>
          </w:p>
        </w:tc>
      </w:tr>
      <w:tr w:rsidR="00137C87" w:rsidRPr="003C7CA9" w:rsidTr="00564285">
        <w:trPr>
          <w:jc w:val="center"/>
        </w:trPr>
        <w:tc>
          <w:tcPr>
            <w:tcW w:w="5078"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5.</w:t>
            </w:r>
            <w:r w:rsidRPr="003C7CA9">
              <w:rPr>
                <w:rFonts w:ascii="PT Astra Serif" w:hAnsi="PT Astra Serif"/>
                <w:sz w:val="24"/>
                <w:szCs w:val="24"/>
              </w:rPr>
              <w:t xml:space="preserve">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c>
          <w:tcPr>
            <w:tcW w:w="1485"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Кв.м</w:t>
            </w:r>
          </w:p>
        </w:tc>
        <w:tc>
          <w:tcPr>
            <w:tcW w:w="3025" w:type="dxa"/>
            <w:gridSpan w:val="2"/>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Cs/>
                <w:sz w:val="24"/>
              </w:rPr>
              <w:t>в 2026 году Ульяновская область не участвует</w:t>
            </w:r>
          </w:p>
        </w:tc>
      </w:tr>
    </w:tbl>
    <w:p w:rsidR="00137C87" w:rsidRPr="003C7CA9" w:rsidRDefault="00137C87" w:rsidP="00137C87">
      <w:pPr>
        <w:spacing w:after="0" w:line="240" w:lineRule="auto"/>
        <w:jc w:val="both"/>
        <w:rPr>
          <w:rFonts w:ascii="PT Astra Serif" w:hAnsi="PT Astra Serif"/>
          <w:sz w:val="28"/>
          <w:szCs w:val="28"/>
        </w:rPr>
      </w:pPr>
      <w:r w:rsidRPr="003C7CA9">
        <w:rPr>
          <w:rFonts w:ascii="PT Astra Serif" w:hAnsi="PT Astra Serif"/>
          <w:bCs/>
          <w:iCs/>
          <w:sz w:val="28"/>
          <w:szCs w:val="28"/>
        </w:rPr>
        <w:t>Показатели</w:t>
      </w:r>
    </w:p>
    <w:tbl>
      <w:tblPr>
        <w:tblW w:w="10213" w:type="dxa"/>
        <w:jc w:val="center"/>
        <w:tblInd w:w="-5" w:type="dxa"/>
        <w:tblLayout w:type="fixed"/>
        <w:tblCellMar>
          <w:top w:w="55" w:type="dxa"/>
          <w:left w:w="55" w:type="dxa"/>
          <w:bottom w:w="55" w:type="dxa"/>
          <w:right w:w="55" w:type="dxa"/>
        </w:tblCellMar>
        <w:tblLook w:val="04A0"/>
      </w:tblPr>
      <w:tblGrid>
        <w:gridCol w:w="7376"/>
        <w:gridCol w:w="1417"/>
        <w:gridCol w:w="1420"/>
      </w:tblGrid>
      <w:tr w:rsidR="00137C87" w:rsidRPr="003C7CA9" w:rsidTr="00564285">
        <w:trPr>
          <w:jc w:val="center"/>
        </w:trPr>
        <w:tc>
          <w:tcPr>
            <w:tcW w:w="7376"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Показатель проекта</w:t>
            </w:r>
          </w:p>
        </w:tc>
        <w:tc>
          <w:tcPr>
            <w:tcW w:w="1417"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Единица измерения</w:t>
            </w:r>
          </w:p>
        </w:tc>
        <w:tc>
          <w:tcPr>
            <w:tcW w:w="1420" w:type="dxa"/>
            <w:tcBorders>
              <w:top w:val="single" w:sz="4" w:space="0" w:color="000000"/>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План на 31.12.2026</w:t>
            </w:r>
          </w:p>
        </w:tc>
      </w:tr>
      <w:tr w:rsidR="00137C87" w:rsidRPr="003C7CA9" w:rsidTr="00564285">
        <w:trPr>
          <w:jc w:val="center"/>
        </w:trPr>
        <w:tc>
          <w:tcPr>
            <w:tcW w:w="7376"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1.</w:t>
            </w:r>
            <w:r w:rsidRPr="003C7CA9">
              <w:rPr>
                <w:rFonts w:ascii="PT Astra Serif" w:hAnsi="PT Astra Serif"/>
                <w:sz w:val="24"/>
                <w:szCs w:val="24"/>
              </w:rPr>
              <w:t xml:space="preserve"> Доля молодых кадров в возрасте до 35 лет предприятий агропромышленного комплекса.</w:t>
            </w:r>
          </w:p>
        </w:tc>
        <w:tc>
          <w:tcPr>
            <w:tcW w:w="1417"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Доля</w:t>
            </w:r>
          </w:p>
        </w:tc>
        <w:tc>
          <w:tcPr>
            <w:tcW w:w="1420" w:type="dxa"/>
            <w:tcBorders>
              <w:left w:val="single" w:sz="4" w:space="0" w:color="000000"/>
              <w:bottom w:val="single" w:sz="4" w:space="0" w:color="000000"/>
              <w:right w:val="single" w:sz="4" w:space="0" w:color="000000"/>
            </w:tcBorders>
          </w:tcPr>
          <w:p w:rsidR="00137C87" w:rsidRPr="003C7CA9" w:rsidRDefault="00137C87" w:rsidP="00564285">
            <w:pPr>
              <w:spacing w:after="0" w:line="240" w:lineRule="auto"/>
              <w:jc w:val="center"/>
              <w:rPr>
                <w:rFonts w:ascii="PT Astra Serif" w:hAnsi="PT Astra Serif"/>
                <w:sz w:val="24"/>
                <w:szCs w:val="24"/>
              </w:rPr>
            </w:pPr>
            <w:r w:rsidRPr="003C7CA9">
              <w:rPr>
                <w:rFonts w:ascii="PT Astra Serif" w:hAnsi="PT Astra Serif"/>
                <w:sz w:val="24"/>
                <w:szCs w:val="24"/>
              </w:rPr>
              <w:t>10</w:t>
            </w:r>
          </w:p>
        </w:tc>
      </w:tr>
      <w:tr w:rsidR="00137C87" w:rsidRPr="003C7CA9" w:rsidTr="00564285">
        <w:trPr>
          <w:jc w:val="center"/>
        </w:trPr>
        <w:tc>
          <w:tcPr>
            <w:tcW w:w="7376"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2.</w:t>
            </w:r>
            <w:r w:rsidRPr="003C7CA9">
              <w:rPr>
                <w:rFonts w:ascii="PT Astra Serif" w:hAnsi="PT Astra Serif"/>
                <w:sz w:val="24"/>
                <w:szCs w:val="24"/>
              </w:rPr>
              <w:t xml:space="preserve"> Доля сотрудников в научных учреждениях и образовательных организациях высшего образования аграрной направленности, имеющих ученые степени и звания.</w:t>
            </w:r>
          </w:p>
        </w:tc>
        <w:tc>
          <w:tcPr>
            <w:tcW w:w="1417"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Доля</w:t>
            </w:r>
          </w:p>
        </w:tc>
        <w:tc>
          <w:tcPr>
            <w:tcW w:w="1420" w:type="dxa"/>
            <w:tcBorders>
              <w:left w:val="single" w:sz="4" w:space="0" w:color="000000"/>
              <w:bottom w:val="single" w:sz="4" w:space="0" w:color="000000"/>
              <w:right w:val="single" w:sz="4" w:space="0" w:color="000000"/>
            </w:tcBorders>
          </w:tcPr>
          <w:p w:rsidR="00137C87" w:rsidRPr="003C7CA9" w:rsidRDefault="00137C87" w:rsidP="00564285">
            <w:pPr>
              <w:spacing w:after="0" w:line="240" w:lineRule="auto"/>
              <w:jc w:val="center"/>
              <w:rPr>
                <w:rFonts w:ascii="PT Astra Serif" w:hAnsi="PT Astra Serif"/>
                <w:sz w:val="24"/>
                <w:szCs w:val="24"/>
              </w:rPr>
            </w:pPr>
            <w:r w:rsidRPr="003C7CA9">
              <w:rPr>
                <w:rFonts w:ascii="PT Astra Serif" w:hAnsi="PT Astra Serif"/>
                <w:sz w:val="24"/>
                <w:szCs w:val="24"/>
              </w:rPr>
              <w:t>94,2</w:t>
            </w:r>
          </w:p>
          <w:p w:rsidR="00137C87" w:rsidRPr="003C7CA9" w:rsidRDefault="00137C87" w:rsidP="00564285">
            <w:pPr>
              <w:spacing w:after="0" w:line="240" w:lineRule="auto"/>
              <w:contextualSpacing/>
              <w:jc w:val="center"/>
              <w:rPr>
                <w:rFonts w:ascii="PT Astra Serif" w:hAnsi="PT Astra Serif"/>
                <w:b/>
                <w:bCs/>
                <w:sz w:val="24"/>
                <w:szCs w:val="24"/>
              </w:rPr>
            </w:pPr>
          </w:p>
        </w:tc>
      </w:tr>
      <w:tr w:rsidR="00137C87" w:rsidRPr="003C7CA9" w:rsidTr="00564285">
        <w:trPr>
          <w:trHeight w:val="373"/>
          <w:jc w:val="center"/>
        </w:trPr>
        <w:tc>
          <w:tcPr>
            <w:tcW w:w="7376"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3.</w:t>
            </w:r>
            <w:r w:rsidRPr="003C7CA9">
              <w:rPr>
                <w:rFonts w:ascii="PT Astra Serif" w:hAnsi="PT Astra Serif"/>
                <w:sz w:val="24"/>
                <w:szCs w:val="24"/>
              </w:rPr>
              <w:t xml:space="preserve"> Доля сотрудников, работающих в отрасли агропромышленного комплекса более 5 лет.</w:t>
            </w:r>
          </w:p>
        </w:tc>
        <w:tc>
          <w:tcPr>
            <w:tcW w:w="1417"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Доля</w:t>
            </w:r>
          </w:p>
        </w:tc>
        <w:tc>
          <w:tcPr>
            <w:tcW w:w="1420" w:type="dxa"/>
            <w:tcBorders>
              <w:left w:val="single" w:sz="4" w:space="0" w:color="000000"/>
              <w:bottom w:val="single" w:sz="4" w:space="0" w:color="000000"/>
              <w:right w:val="single" w:sz="4" w:space="0" w:color="000000"/>
            </w:tcBorders>
          </w:tcPr>
          <w:p w:rsidR="00137C87" w:rsidRPr="003C7CA9" w:rsidRDefault="00137C87" w:rsidP="00564285">
            <w:pPr>
              <w:spacing w:after="0" w:line="240" w:lineRule="auto"/>
              <w:jc w:val="center"/>
              <w:rPr>
                <w:rFonts w:ascii="PT Astra Serif" w:hAnsi="PT Astra Serif"/>
                <w:sz w:val="24"/>
                <w:szCs w:val="24"/>
              </w:rPr>
            </w:pPr>
            <w:r w:rsidRPr="003C7CA9">
              <w:rPr>
                <w:rFonts w:ascii="PT Astra Serif" w:hAnsi="PT Astra Serif"/>
                <w:sz w:val="24"/>
                <w:szCs w:val="24"/>
              </w:rPr>
              <w:t>90</w:t>
            </w:r>
          </w:p>
        </w:tc>
      </w:tr>
      <w:tr w:rsidR="00137C87" w:rsidRPr="003C7CA9" w:rsidTr="00564285">
        <w:trPr>
          <w:jc w:val="center"/>
        </w:trPr>
        <w:tc>
          <w:tcPr>
            <w:tcW w:w="7376"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cs="PT Astra Serif"/>
                <w:b/>
                <w:bCs/>
                <w:sz w:val="24"/>
                <w:szCs w:val="24"/>
              </w:rPr>
              <w:t>4.</w:t>
            </w:r>
            <w:r w:rsidRPr="003C7CA9">
              <w:rPr>
                <w:rFonts w:ascii="PT Astra Serif" w:hAnsi="PT Astra Serif" w:cs="PT Astra Serif"/>
                <w:sz w:val="24"/>
                <w:szCs w:val="24"/>
              </w:rPr>
              <w:t xml:space="preserve"> Количество научных и научно- педагогических работников научных учреждений и образовательных организаций высшего образования аграрной направленности, для которых осуществлено строительство (приобретение) жилья, предоставляемого по договору найма жилого помещения</w:t>
            </w:r>
          </w:p>
        </w:tc>
        <w:tc>
          <w:tcPr>
            <w:tcW w:w="1417"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Человек</w:t>
            </w:r>
          </w:p>
        </w:tc>
        <w:tc>
          <w:tcPr>
            <w:tcW w:w="1420" w:type="dxa"/>
            <w:tcBorders>
              <w:left w:val="single" w:sz="4" w:space="0" w:color="000000"/>
              <w:bottom w:val="single" w:sz="4" w:space="0" w:color="000000"/>
              <w:right w:val="single" w:sz="4" w:space="0" w:color="000000"/>
            </w:tcBorders>
          </w:tcPr>
          <w:p w:rsidR="00137C87" w:rsidRPr="003C7CA9" w:rsidRDefault="00137C87" w:rsidP="00564285">
            <w:pPr>
              <w:spacing w:after="0" w:line="240" w:lineRule="auto"/>
              <w:jc w:val="center"/>
              <w:rPr>
                <w:rFonts w:ascii="PT Astra Serif" w:hAnsi="PT Astra Serif"/>
                <w:sz w:val="24"/>
                <w:szCs w:val="24"/>
              </w:rPr>
            </w:pPr>
            <w:r w:rsidRPr="003C7CA9">
              <w:rPr>
                <w:rFonts w:ascii="PT Astra Serif" w:hAnsi="PT Astra Serif"/>
                <w:sz w:val="24"/>
                <w:szCs w:val="24"/>
              </w:rPr>
              <w:t>_</w:t>
            </w:r>
          </w:p>
          <w:p w:rsidR="00137C87" w:rsidRPr="003C7CA9" w:rsidRDefault="00137C87" w:rsidP="00564285">
            <w:pPr>
              <w:spacing w:after="0" w:line="240" w:lineRule="auto"/>
              <w:contextualSpacing/>
              <w:jc w:val="center"/>
              <w:rPr>
                <w:rFonts w:ascii="PT Astra Serif" w:hAnsi="PT Astra Serif"/>
                <w:b/>
                <w:bCs/>
                <w:sz w:val="24"/>
                <w:szCs w:val="24"/>
              </w:rPr>
            </w:pPr>
          </w:p>
        </w:tc>
      </w:tr>
      <w:tr w:rsidR="00137C87" w:rsidRPr="003C7CA9" w:rsidTr="00564285">
        <w:trPr>
          <w:jc w:val="center"/>
        </w:trPr>
        <w:tc>
          <w:tcPr>
            <w:tcW w:w="7376"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5.</w:t>
            </w:r>
            <w:r w:rsidRPr="003C7CA9">
              <w:rPr>
                <w:rFonts w:ascii="PT Astra Serif" w:hAnsi="PT Astra Serif"/>
                <w:sz w:val="24"/>
                <w:szCs w:val="24"/>
              </w:rPr>
              <w:t xml:space="preserve"> Укомплектованность кадрами предприятий агропромышленного комплекса.</w:t>
            </w:r>
          </w:p>
        </w:tc>
        <w:tc>
          <w:tcPr>
            <w:tcW w:w="1417"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Доля</w:t>
            </w:r>
          </w:p>
        </w:tc>
        <w:tc>
          <w:tcPr>
            <w:tcW w:w="1420" w:type="dxa"/>
            <w:tcBorders>
              <w:left w:val="single" w:sz="4" w:space="0" w:color="000000"/>
              <w:bottom w:val="single" w:sz="4" w:space="0" w:color="000000"/>
              <w:right w:val="single" w:sz="4" w:space="0" w:color="000000"/>
            </w:tcBorders>
          </w:tcPr>
          <w:p w:rsidR="00137C87" w:rsidRPr="003C7CA9" w:rsidRDefault="00137C87" w:rsidP="00564285">
            <w:pPr>
              <w:spacing w:after="0" w:line="240" w:lineRule="auto"/>
              <w:jc w:val="center"/>
              <w:rPr>
                <w:rFonts w:ascii="PT Astra Serif" w:hAnsi="PT Astra Serif"/>
                <w:sz w:val="24"/>
                <w:szCs w:val="24"/>
              </w:rPr>
            </w:pPr>
            <w:r w:rsidRPr="003C7CA9">
              <w:rPr>
                <w:rFonts w:ascii="PT Astra Serif" w:hAnsi="PT Astra Serif"/>
                <w:sz w:val="24"/>
                <w:szCs w:val="24"/>
              </w:rPr>
              <w:t>92,6</w:t>
            </w:r>
          </w:p>
          <w:p w:rsidR="00137C87" w:rsidRPr="003C7CA9" w:rsidRDefault="00137C87" w:rsidP="00564285">
            <w:pPr>
              <w:spacing w:after="0" w:line="240" w:lineRule="auto"/>
              <w:contextualSpacing/>
              <w:jc w:val="center"/>
              <w:rPr>
                <w:rFonts w:ascii="PT Astra Serif" w:hAnsi="PT Astra Serif"/>
                <w:b/>
                <w:bCs/>
                <w:sz w:val="24"/>
                <w:szCs w:val="24"/>
              </w:rPr>
            </w:pPr>
          </w:p>
        </w:tc>
      </w:tr>
    </w:tbl>
    <w:p w:rsidR="00137C87" w:rsidRPr="003C7CA9" w:rsidRDefault="00137C87" w:rsidP="00137C87">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sz w:val="28"/>
          <w:szCs w:val="28"/>
        </w:rPr>
        <w:t xml:space="preserve">Также в 2026 году регион будет участвовать в </w:t>
      </w:r>
      <w:r w:rsidRPr="003C7CA9">
        <w:rPr>
          <w:rFonts w:ascii="PT Astra Serif" w:hAnsi="PT Astra Serif"/>
          <w:b/>
          <w:sz w:val="28"/>
          <w:szCs w:val="28"/>
        </w:rPr>
        <w:t>федеральном проекте</w:t>
      </w:r>
      <w:r w:rsidRPr="003C7CA9">
        <w:rPr>
          <w:rFonts w:ascii="PT Astra Serif" w:hAnsi="PT Astra Serif"/>
          <w:sz w:val="28"/>
          <w:szCs w:val="28"/>
        </w:rPr>
        <w:t xml:space="preserve"> «</w:t>
      </w:r>
      <w:r w:rsidRPr="003C7CA9">
        <w:rPr>
          <w:rStyle w:val="af1"/>
          <w:rFonts w:ascii="PT Astra Serif" w:hAnsi="PT Astra Serif"/>
          <w:bCs w:val="0"/>
          <w:iCs/>
          <w:sz w:val="28"/>
          <w:szCs w:val="28"/>
        </w:rPr>
        <w:t xml:space="preserve">Создание условий для развития научных разработок в селекции и генетике»; </w:t>
      </w:r>
      <w:r w:rsidRPr="003C7CA9">
        <w:rPr>
          <w:rStyle w:val="af1"/>
          <w:rFonts w:ascii="PT Astra Serif" w:hAnsi="PT Astra Serif"/>
          <w:b w:val="0"/>
          <w:bCs w:val="0"/>
          <w:iCs/>
          <w:sz w:val="28"/>
          <w:szCs w:val="28"/>
        </w:rPr>
        <w:t>п</w:t>
      </w:r>
      <w:r w:rsidRPr="003C7CA9">
        <w:rPr>
          <w:rFonts w:ascii="PT Astra Serif" w:hAnsi="PT Astra Serif"/>
          <w:b/>
          <w:bCs/>
          <w:iCs/>
          <w:sz w:val="28"/>
          <w:szCs w:val="28"/>
        </w:rPr>
        <w:t>редусмотрено</w:t>
      </w:r>
      <w:r w:rsidRPr="003C7CA9">
        <w:rPr>
          <w:rFonts w:ascii="PT Astra Serif" w:hAnsi="PT Astra Serif"/>
          <w:bCs/>
          <w:iCs/>
          <w:sz w:val="28"/>
          <w:szCs w:val="28"/>
        </w:rPr>
        <w:t xml:space="preserve"> следующее финансирование и установлены следующие результаты:</w:t>
      </w:r>
    </w:p>
    <w:tbl>
      <w:tblPr>
        <w:tblW w:w="9871" w:type="dxa"/>
        <w:jc w:val="center"/>
        <w:tblInd w:w="339" w:type="dxa"/>
        <w:tblLayout w:type="fixed"/>
        <w:tblCellMar>
          <w:top w:w="55" w:type="dxa"/>
          <w:left w:w="55" w:type="dxa"/>
          <w:bottom w:w="55" w:type="dxa"/>
          <w:right w:w="55" w:type="dxa"/>
        </w:tblCellMar>
        <w:tblLook w:val="04A0"/>
      </w:tblPr>
      <w:tblGrid>
        <w:gridCol w:w="4228"/>
        <w:gridCol w:w="1843"/>
        <w:gridCol w:w="2022"/>
        <w:gridCol w:w="1778"/>
      </w:tblGrid>
      <w:tr w:rsidR="00137C87" w:rsidRPr="003C7CA9" w:rsidTr="00564285">
        <w:trPr>
          <w:jc w:val="center"/>
        </w:trPr>
        <w:tc>
          <w:tcPr>
            <w:tcW w:w="4228"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lastRenderedPageBreak/>
              <w:t>Результат проекта</w:t>
            </w:r>
          </w:p>
        </w:tc>
        <w:tc>
          <w:tcPr>
            <w:tcW w:w="1843"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Единица измерения</w:t>
            </w:r>
          </w:p>
        </w:tc>
        <w:tc>
          <w:tcPr>
            <w:tcW w:w="2022"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План на 31.12.2026</w:t>
            </w:r>
          </w:p>
        </w:tc>
        <w:tc>
          <w:tcPr>
            <w:tcW w:w="1778" w:type="dxa"/>
            <w:tcBorders>
              <w:top w:val="single" w:sz="4" w:space="0" w:color="000000"/>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Финансирование, рублей</w:t>
            </w:r>
          </w:p>
        </w:tc>
      </w:tr>
      <w:tr w:rsidR="00137C87" w:rsidRPr="003C7CA9" w:rsidTr="00564285">
        <w:trPr>
          <w:jc w:val="center"/>
        </w:trPr>
        <w:tc>
          <w:tcPr>
            <w:tcW w:w="4228" w:type="dxa"/>
            <w:tcBorders>
              <w:left w:val="single" w:sz="4" w:space="0" w:color="000000"/>
              <w:bottom w:val="single" w:sz="4" w:space="0" w:color="000000"/>
            </w:tcBorders>
          </w:tcPr>
          <w:p w:rsidR="00137C87" w:rsidRPr="003C7CA9" w:rsidRDefault="00137C87" w:rsidP="00564285">
            <w:pPr>
              <w:contextualSpacing/>
              <w:jc w:val="both"/>
              <w:rPr>
                <w:rFonts w:ascii="PT Astra Serif" w:hAnsi="PT Astra Serif"/>
                <w:sz w:val="24"/>
                <w:szCs w:val="24"/>
              </w:rPr>
            </w:pPr>
            <w:r w:rsidRPr="003C7CA9">
              <w:rPr>
                <w:rFonts w:ascii="PT Astra Serif" w:hAnsi="PT Astra Serif"/>
                <w:b/>
                <w:bCs/>
                <w:sz w:val="24"/>
                <w:szCs w:val="24"/>
              </w:rPr>
              <w:t>1.</w:t>
            </w:r>
            <w:r w:rsidRPr="003C7CA9">
              <w:rPr>
                <w:rFonts w:ascii="PT Astra Serif" w:hAnsi="PT Astra Serif"/>
                <w:sz w:val="24"/>
                <w:szCs w:val="24"/>
              </w:rPr>
              <w:t xml:space="preserve"> Проведены молекулярно-генетические исследования племенного крупного рогатого скота</w:t>
            </w:r>
          </w:p>
        </w:tc>
        <w:tc>
          <w:tcPr>
            <w:tcW w:w="1843"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Единица</w:t>
            </w:r>
          </w:p>
        </w:tc>
        <w:tc>
          <w:tcPr>
            <w:tcW w:w="2022"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407</w:t>
            </w:r>
          </w:p>
        </w:tc>
        <w:tc>
          <w:tcPr>
            <w:tcW w:w="1778" w:type="dxa"/>
            <w:tcBorders>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1 378 763,00</w:t>
            </w:r>
          </w:p>
          <w:p w:rsidR="00137C87" w:rsidRPr="003C7CA9" w:rsidRDefault="00137C87" w:rsidP="00564285">
            <w:pPr>
              <w:pStyle w:val="afff8"/>
              <w:contextualSpacing/>
              <w:rPr>
                <w:sz w:val="24"/>
              </w:rPr>
            </w:pPr>
            <w:r w:rsidRPr="003C7CA9">
              <w:rPr>
                <w:sz w:val="24"/>
              </w:rPr>
              <w:t>(ФБ 1 337 400,00,</w:t>
            </w:r>
          </w:p>
          <w:p w:rsidR="00137C87" w:rsidRPr="003C7CA9" w:rsidRDefault="00137C87" w:rsidP="00564285">
            <w:pPr>
              <w:pStyle w:val="afff8"/>
              <w:contextualSpacing/>
              <w:rPr>
                <w:sz w:val="24"/>
              </w:rPr>
            </w:pPr>
            <w:r w:rsidRPr="003C7CA9">
              <w:rPr>
                <w:sz w:val="24"/>
              </w:rPr>
              <w:t>РБ 41 363,00)</w:t>
            </w:r>
          </w:p>
        </w:tc>
      </w:tr>
    </w:tbl>
    <w:p w:rsidR="00137C87" w:rsidRPr="003C7CA9" w:rsidRDefault="00137C87" w:rsidP="00137C87">
      <w:pPr>
        <w:spacing w:after="0" w:line="240" w:lineRule="auto"/>
        <w:jc w:val="both"/>
        <w:rPr>
          <w:rStyle w:val="af1"/>
          <w:rFonts w:ascii="PT Astra Serif" w:hAnsi="PT Astra Serif"/>
          <w:b w:val="0"/>
          <w:bCs w:val="0"/>
          <w:iCs/>
          <w:sz w:val="28"/>
          <w:szCs w:val="28"/>
        </w:rPr>
      </w:pPr>
      <w:r w:rsidRPr="003C7CA9">
        <w:rPr>
          <w:rStyle w:val="af1"/>
          <w:rFonts w:ascii="PT Astra Serif" w:hAnsi="PT Astra Serif"/>
          <w:b w:val="0"/>
          <w:bCs w:val="0"/>
          <w:iCs/>
          <w:sz w:val="28"/>
          <w:szCs w:val="28"/>
        </w:rPr>
        <w:t>Показатели:</w:t>
      </w:r>
    </w:p>
    <w:tbl>
      <w:tblPr>
        <w:tblW w:w="9830" w:type="dxa"/>
        <w:jc w:val="center"/>
        <w:tblInd w:w="1115" w:type="dxa"/>
        <w:tblLayout w:type="fixed"/>
        <w:tblCellMar>
          <w:top w:w="55" w:type="dxa"/>
          <w:left w:w="55" w:type="dxa"/>
          <w:bottom w:w="55" w:type="dxa"/>
          <w:right w:w="55" w:type="dxa"/>
        </w:tblCellMar>
        <w:tblLook w:val="04A0"/>
      </w:tblPr>
      <w:tblGrid>
        <w:gridCol w:w="6704"/>
        <w:gridCol w:w="1467"/>
        <w:gridCol w:w="1659"/>
      </w:tblGrid>
      <w:tr w:rsidR="00137C87" w:rsidRPr="003C7CA9" w:rsidTr="00CB1075">
        <w:trPr>
          <w:jc w:val="center"/>
        </w:trPr>
        <w:tc>
          <w:tcPr>
            <w:tcW w:w="6704"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Показатель проекта</w:t>
            </w:r>
          </w:p>
        </w:tc>
        <w:tc>
          <w:tcPr>
            <w:tcW w:w="1467" w:type="dxa"/>
            <w:tcBorders>
              <w:top w:val="single" w:sz="4" w:space="0" w:color="000000"/>
              <w:left w:val="single" w:sz="4" w:space="0" w:color="000000"/>
              <w:bottom w:val="single" w:sz="4" w:space="0" w:color="000000"/>
            </w:tcBorders>
          </w:tcPr>
          <w:p w:rsidR="00137C87" w:rsidRPr="003C7CA9" w:rsidRDefault="00137C87" w:rsidP="00564285">
            <w:pPr>
              <w:pStyle w:val="afff8"/>
              <w:contextualSpacing/>
              <w:rPr>
                <w:sz w:val="24"/>
              </w:rPr>
            </w:pPr>
            <w:r w:rsidRPr="003C7CA9">
              <w:rPr>
                <w:b/>
                <w:bCs/>
                <w:sz w:val="24"/>
              </w:rPr>
              <w:t>Единица измерения</w:t>
            </w:r>
          </w:p>
        </w:tc>
        <w:tc>
          <w:tcPr>
            <w:tcW w:w="1659" w:type="dxa"/>
            <w:tcBorders>
              <w:top w:val="single" w:sz="4" w:space="0" w:color="000000"/>
              <w:left w:val="single" w:sz="4" w:space="0" w:color="000000"/>
              <w:bottom w:val="single" w:sz="4" w:space="0" w:color="000000"/>
              <w:right w:val="single" w:sz="4" w:space="0" w:color="000000"/>
            </w:tcBorders>
          </w:tcPr>
          <w:p w:rsidR="00137C87" w:rsidRPr="003C7CA9" w:rsidRDefault="00137C87" w:rsidP="00564285">
            <w:pPr>
              <w:pStyle w:val="afff8"/>
              <w:contextualSpacing/>
              <w:rPr>
                <w:sz w:val="24"/>
              </w:rPr>
            </w:pPr>
            <w:r w:rsidRPr="003C7CA9">
              <w:rPr>
                <w:b/>
                <w:bCs/>
                <w:sz w:val="24"/>
              </w:rPr>
              <w:t>План на 31.12.2026</w:t>
            </w:r>
          </w:p>
        </w:tc>
      </w:tr>
      <w:tr w:rsidR="00137C87" w:rsidRPr="003C7CA9" w:rsidTr="00CB1075">
        <w:trPr>
          <w:jc w:val="center"/>
        </w:trPr>
        <w:tc>
          <w:tcPr>
            <w:tcW w:w="6704" w:type="dxa"/>
            <w:tcBorders>
              <w:left w:val="single" w:sz="4" w:space="0" w:color="000000"/>
              <w:bottom w:val="single" w:sz="4" w:space="0" w:color="000000"/>
            </w:tcBorders>
          </w:tcPr>
          <w:p w:rsidR="00137C87" w:rsidRPr="003C7CA9" w:rsidRDefault="00137C87" w:rsidP="00564285">
            <w:pPr>
              <w:spacing w:after="0" w:line="240" w:lineRule="auto"/>
              <w:contextualSpacing/>
              <w:jc w:val="both"/>
              <w:rPr>
                <w:rFonts w:ascii="PT Astra Serif" w:hAnsi="PT Astra Serif"/>
                <w:sz w:val="24"/>
                <w:szCs w:val="24"/>
              </w:rPr>
            </w:pPr>
            <w:r w:rsidRPr="003C7CA9">
              <w:rPr>
                <w:rFonts w:ascii="PT Astra Serif" w:hAnsi="PT Astra Serif"/>
                <w:b/>
                <w:bCs/>
                <w:sz w:val="24"/>
                <w:szCs w:val="24"/>
              </w:rPr>
              <w:t>1.</w:t>
            </w:r>
            <w:r w:rsidRPr="003C7CA9">
              <w:rPr>
                <w:rFonts w:ascii="PT Astra Serif" w:hAnsi="PT Astra Serif"/>
                <w:sz w:val="24"/>
                <w:szCs w:val="24"/>
              </w:rPr>
              <w:t xml:space="preserve"> Количество предприятий сельскохозяйственного сектора, участвующих в молекулярно-генетических исследованиях племенного молодняка крупного рогатого скота</w:t>
            </w:r>
          </w:p>
        </w:tc>
        <w:tc>
          <w:tcPr>
            <w:tcW w:w="1467" w:type="dxa"/>
            <w:tcBorders>
              <w:left w:val="single" w:sz="4" w:space="0" w:color="000000"/>
              <w:bottom w:val="single" w:sz="4" w:space="0" w:color="000000"/>
            </w:tcBorders>
          </w:tcPr>
          <w:p w:rsidR="00137C87" w:rsidRPr="003C7CA9" w:rsidRDefault="00137C87" w:rsidP="00564285">
            <w:pPr>
              <w:pStyle w:val="afff8"/>
              <w:contextualSpacing/>
              <w:rPr>
                <w:sz w:val="24"/>
              </w:rPr>
            </w:pPr>
            <w:r w:rsidRPr="003C7CA9">
              <w:rPr>
                <w:sz w:val="24"/>
              </w:rPr>
              <w:t>Единица</w:t>
            </w:r>
          </w:p>
        </w:tc>
        <w:tc>
          <w:tcPr>
            <w:tcW w:w="1659" w:type="dxa"/>
            <w:tcBorders>
              <w:left w:val="single" w:sz="4" w:space="0" w:color="000000"/>
              <w:bottom w:val="single" w:sz="4" w:space="0" w:color="000000"/>
              <w:right w:val="single" w:sz="4" w:space="0" w:color="000000"/>
            </w:tcBorders>
          </w:tcPr>
          <w:p w:rsidR="00137C87" w:rsidRPr="003C7CA9" w:rsidRDefault="00137C87" w:rsidP="00564285">
            <w:pPr>
              <w:spacing w:after="0" w:line="240" w:lineRule="auto"/>
              <w:jc w:val="center"/>
              <w:rPr>
                <w:rFonts w:ascii="PT Astra Serif" w:hAnsi="PT Astra Serif"/>
                <w:sz w:val="24"/>
                <w:szCs w:val="24"/>
              </w:rPr>
            </w:pPr>
            <w:r w:rsidRPr="003C7CA9">
              <w:rPr>
                <w:rFonts w:ascii="PT Astra Serif" w:hAnsi="PT Astra Serif"/>
                <w:sz w:val="24"/>
                <w:szCs w:val="24"/>
              </w:rPr>
              <w:t>1</w:t>
            </w:r>
          </w:p>
        </w:tc>
      </w:tr>
    </w:tbl>
    <w:p w:rsidR="00137C87" w:rsidRPr="003C7CA9" w:rsidRDefault="00137C87" w:rsidP="00B840C0">
      <w:pPr>
        <w:widowControl w:val="0"/>
        <w:suppressAutoHyphens w:val="0"/>
        <w:spacing w:after="0" w:line="240" w:lineRule="auto"/>
        <w:ind w:firstLine="709"/>
        <w:jc w:val="both"/>
        <w:rPr>
          <w:rFonts w:ascii="PT Astra Serif" w:hAnsi="PT Astra Serif" w:cs="PT Astra Serif"/>
          <w:b/>
          <w:sz w:val="28"/>
          <w:szCs w:val="28"/>
        </w:rPr>
      </w:pPr>
    </w:p>
    <w:p w:rsidR="00137C87" w:rsidRPr="003C7CA9" w:rsidRDefault="005B3DC6" w:rsidP="00B840C0">
      <w:pPr>
        <w:widowControl w:val="0"/>
        <w:suppressAutoHyphens w:val="0"/>
        <w:spacing w:after="0" w:line="240" w:lineRule="auto"/>
        <w:ind w:firstLine="709"/>
        <w:jc w:val="both"/>
        <w:rPr>
          <w:rFonts w:ascii="PT Astra Serif" w:hAnsi="PT Astra Serif"/>
          <w:sz w:val="28"/>
          <w:szCs w:val="28"/>
        </w:rPr>
      </w:pPr>
      <w:r w:rsidRPr="003C7CA9">
        <w:rPr>
          <w:rFonts w:ascii="PT Astra Serif" w:hAnsi="PT Astra Serif" w:cs="PT Astra Serif"/>
          <w:b/>
          <w:sz w:val="28"/>
          <w:szCs w:val="28"/>
        </w:rPr>
        <w:t>4</w:t>
      </w:r>
      <w:r w:rsidR="00137C87" w:rsidRPr="003C7CA9">
        <w:rPr>
          <w:rFonts w:ascii="PT Astra Serif" w:hAnsi="PT Astra Serif" w:cs="PT Astra Serif"/>
          <w:b/>
          <w:sz w:val="28"/>
          <w:szCs w:val="28"/>
        </w:rPr>
        <w:t xml:space="preserve">.3. Федеральный </w:t>
      </w:r>
      <w:r w:rsidR="00137C87" w:rsidRPr="003C7CA9">
        <w:rPr>
          <w:rFonts w:ascii="PT Astra Serif" w:eastAsia="PT Astra Serif" w:hAnsi="PT Astra Serif" w:cs="PT Astra Serif"/>
          <w:b/>
          <w:sz w:val="28"/>
          <w:szCs w:val="28"/>
        </w:rPr>
        <w:t>проект «Развитие отраслей и техническая</w:t>
      </w:r>
      <w:r w:rsidR="00137C87" w:rsidRPr="003C7CA9">
        <w:rPr>
          <w:rFonts w:ascii="PT Astra Serif" w:eastAsia="PT Astra Serif" w:hAnsi="PT Astra Serif" w:cs="PT Astra Serif"/>
          <w:b/>
          <w:sz w:val="28"/>
          <w:szCs w:val="28"/>
        </w:rPr>
        <w:br/>
        <w:t>модернизация агропромышленного комплекса</w:t>
      </w:r>
      <w:r w:rsidR="00137C87" w:rsidRPr="003C7CA9">
        <w:rPr>
          <w:rFonts w:ascii="PT Astra Serif" w:hAnsi="PT Astra Serif" w:cs="PT Astra Serif"/>
          <w:b/>
          <w:sz w:val="28"/>
          <w:szCs w:val="28"/>
        </w:rPr>
        <w:t>» в части создания системы поддержки фермеров и развития сельской кооперации</w:t>
      </w:r>
      <w:r w:rsidR="00137C87" w:rsidRPr="003C7CA9">
        <w:rPr>
          <w:rFonts w:ascii="PT Astra Serif" w:eastAsia="PT Astra Serif" w:hAnsi="PT Astra Serif" w:cs="PT Astra Serif"/>
          <w:b/>
          <w:sz w:val="28"/>
          <w:szCs w:val="28"/>
        </w:rPr>
        <w:t>.</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Малые формы хозяйствования (МФХ) на селе в Ульяновской области показывают положительную динамику развития.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Количество рабочих мест в хозяйствах малых форм в 2025 году составило 1766 ед., в том числе в крестьянских (фермерских) хозяйствах - 1519 ед., в сельскохозяйственных потребительских кооперативах - 247 ед. Благодаря государственной поддержки малых форм в 2025 году создано 69 новых постоянных рабочих мест.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bCs/>
          <w:color w:val="auto"/>
          <w:sz w:val="28"/>
          <w:szCs w:val="28"/>
        </w:rPr>
        <w:t xml:space="preserve">Итоговое фактическое финансирование </w:t>
      </w:r>
      <w:r w:rsidRPr="003C7CA9">
        <w:rPr>
          <w:rFonts w:ascii="PT Astra Serif" w:hAnsi="PT Astra Serif" w:cs="PT Astra Serif"/>
          <w:color w:val="auto"/>
          <w:sz w:val="28"/>
          <w:szCs w:val="28"/>
        </w:rPr>
        <w:t xml:space="preserve">МФХ на селе Ульяновской области </w:t>
      </w:r>
      <w:r w:rsidRPr="003C7CA9">
        <w:rPr>
          <w:rFonts w:ascii="PT Astra Serif" w:hAnsi="PT Astra Serif" w:cs="PT Astra Serif"/>
          <w:bCs/>
          <w:color w:val="auto"/>
          <w:sz w:val="28"/>
          <w:szCs w:val="28"/>
        </w:rPr>
        <w:t>в 2025 году составило 221,6 млн. рублей.</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В соответствии с соглашением, заключённым с Минсельхозом России,</w:t>
      </w:r>
      <w:r w:rsidRPr="003C7CA9">
        <w:rPr>
          <w:rFonts w:ascii="PT Astra Serif" w:hAnsi="PT Astra Serif" w:cs="PT Astra Serif"/>
          <w:color w:val="auto"/>
          <w:sz w:val="28"/>
          <w:szCs w:val="28"/>
        </w:rPr>
        <w:br/>
        <w:t xml:space="preserve">в 2025 году на реализацию регионального проекта выделено </w:t>
      </w:r>
      <w:r w:rsidRPr="003C7CA9">
        <w:rPr>
          <w:rFonts w:ascii="PT Astra Serif" w:hAnsi="PT Astra Serif" w:cs="PT Astra Serif"/>
          <w:b/>
          <w:bCs/>
          <w:color w:val="auto"/>
          <w:sz w:val="28"/>
          <w:szCs w:val="28"/>
        </w:rPr>
        <w:t>172,86 млн. руб.</w:t>
      </w:r>
      <w:r w:rsidRPr="003C7CA9">
        <w:rPr>
          <w:rFonts w:ascii="PT Astra Serif" w:hAnsi="PT Astra Serif" w:cs="PT Astra Serif"/>
          <w:color w:val="auto"/>
          <w:sz w:val="28"/>
          <w:szCs w:val="28"/>
        </w:rPr>
        <w:t>,</w:t>
      </w:r>
      <w:r w:rsidRPr="003C7CA9">
        <w:rPr>
          <w:rFonts w:ascii="PT Astra Serif" w:hAnsi="PT Astra Serif" w:cs="PT Astra Serif"/>
          <w:color w:val="auto"/>
          <w:sz w:val="28"/>
          <w:szCs w:val="28"/>
        </w:rPr>
        <w:br/>
        <w:t xml:space="preserve">в том числе </w:t>
      </w:r>
      <w:r w:rsidRPr="003C7CA9">
        <w:rPr>
          <w:rFonts w:ascii="PT Astra Serif" w:hAnsi="PT Astra Serif" w:cs="PT Astra Serif"/>
          <w:b/>
          <w:bCs/>
          <w:color w:val="auto"/>
          <w:sz w:val="28"/>
          <w:szCs w:val="28"/>
        </w:rPr>
        <w:t>145,2 млн. руб.</w:t>
      </w:r>
      <w:r w:rsidRPr="003C7CA9">
        <w:rPr>
          <w:rFonts w:ascii="PT Astra Serif" w:hAnsi="PT Astra Serif" w:cs="PT Astra Serif"/>
          <w:color w:val="auto"/>
          <w:sz w:val="28"/>
          <w:szCs w:val="28"/>
        </w:rPr>
        <w:t xml:space="preserve"> из федерального бюджета и </w:t>
      </w:r>
      <w:r w:rsidRPr="003C7CA9">
        <w:rPr>
          <w:rFonts w:ascii="PT Astra Serif" w:hAnsi="PT Astra Serif" w:cs="PT Astra Serif"/>
          <w:b/>
          <w:bCs/>
          <w:color w:val="auto"/>
          <w:sz w:val="28"/>
          <w:szCs w:val="28"/>
        </w:rPr>
        <w:t>27,66 млн. руб.</w:t>
      </w:r>
      <w:r w:rsidRPr="003C7CA9">
        <w:rPr>
          <w:rFonts w:ascii="PT Astra Serif" w:hAnsi="PT Astra Serif" w:cs="PT Astra Serif"/>
          <w:color w:val="auto"/>
          <w:sz w:val="28"/>
          <w:szCs w:val="28"/>
        </w:rPr>
        <w:br/>
        <w:t xml:space="preserve">из областного.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Для достижения значений результата региональной составляющей федерального проекта выделенные средства в 2025 году направлены</w:t>
      </w:r>
      <w:r w:rsidRPr="003C7CA9">
        <w:rPr>
          <w:rFonts w:ascii="PT Astra Serif" w:hAnsi="PT Astra Serif" w:cs="PT Astra Serif"/>
          <w:color w:val="auto"/>
          <w:sz w:val="28"/>
          <w:szCs w:val="28"/>
        </w:rPr>
        <w:br/>
        <w:t>на финансирование следующих мероприятий:</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1) оказание грантовой поддержки по программе «Агростартап» – 103,007</w:t>
      </w:r>
      <w:r w:rsidRPr="003C7CA9">
        <w:rPr>
          <w:rFonts w:ascii="PT Astra Serif" w:hAnsi="PT Astra Serif" w:cs="PT Astra Serif"/>
          <w:bCs/>
          <w:color w:val="auto"/>
          <w:sz w:val="28"/>
          <w:szCs w:val="28"/>
        </w:rPr>
        <w:t xml:space="preserve"> млн. рублей</w:t>
      </w:r>
      <w:r w:rsidRPr="003C7CA9">
        <w:rPr>
          <w:rFonts w:ascii="PT Astra Serif" w:hAnsi="PT Astra Serif" w:cs="PT Astra Serif"/>
          <w:color w:val="auto"/>
          <w:sz w:val="28"/>
          <w:szCs w:val="28"/>
        </w:rPr>
        <w:t>;</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2) субсидирование затрат сельскохозяйственных кооперативов – 64,14</w:t>
      </w:r>
      <w:r w:rsidRPr="003C7CA9">
        <w:rPr>
          <w:rFonts w:ascii="PT Astra Serif" w:hAnsi="PT Astra Serif" w:cs="PT Astra Serif"/>
          <w:bCs/>
          <w:color w:val="auto"/>
          <w:sz w:val="28"/>
          <w:szCs w:val="28"/>
        </w:rPr>
        <w:t xml:space="preserve"> млн. рублей</w:t>
      </w:r>
      <w:r w:rsidRPr="003C7CA9">
        <w:rPr>
          <w:rFonts w:ascii="PT Astra Serif" w:hAnsi="PT Astra Serif" w:cs="PT Astra Serif"/>
          <w:color w:val="auto"/>
          <w:sz w:val="28"/>
          <w:szCs w:val="28"/>
        </w:rPr>
        <w:t>;</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3) обеспечение деятельности Центра компетенций в сфере сельскохозяйственной кооперации –</w:t>
      </w:r>
      <w:r w:rsidRPr="003C7CA9">
        <w:rPr>
          <w:rFonts w:ascii="PT Astra Serif" w:hAnsi="PT Astra Serif" w:cs="PT Astra Serif"/>
          <w:bCs/>
          <w:color w:val="auto"/>
          <w:sz w:val="28"/>
          <w:szCs w:val="28"/>
        </w:rPr>
        <w:t xml:space="preserve"> 5,71 млн. рублей.</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В 2025 году достигнуты </w:t>
      </w:r>
      <w:r w:rsidRPr="003C7CA9">
        <w:rPr>
          <w:rFonts w:ascii="PT Astra Serif" w:hAnsi="PT Astra Serif" w:cs="PT Astra Serif"/>
          <w:b/>
          <w:color w:val="auto"/>
          <w:sz w:val="28"/>
          <w:szCs w:val="28"/>
        </w:rPr>
        <w:t>следующие результаты проекта: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1. </w:t>
      </w:r>
      <w:r w:rsidRPr="003C7CA9">
        <w:rPr>
          <w:rFonts w:ascii="PT Astra Serif" w:eastAsia="Times New Roman" w:hAnsi="PT Astra Serif" w:cs="PT Astra Serif"/>
          <w:color w:val="auto"/>
          <w:sz w:val="28"/>
          <w:szCs w:val="28"/>
          <w:lang w:eastAsia="ru-RU" w:bidi="hi-IN"/>
        </w:rPr>
        <w:t>Крестьянскими (фермерскими) хозяйствами реализованы проекты за счет средств гранта «Агростартап», обеспечившими не менее чем в течение 5 лет с даты получения гранта ежегодный прирост объёма производства сельскохозяйственной продукции - 21 единица (факт — 21 единица, выполнение — 100% от плана.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lastRenderedPageBreak/>
        <w:t xml:space="preserve">2. </w:t>
      </w:r>
      <w:r w:rsidRPr="003C7CA9">
        <w:rPr>
          <w:rFonts w:ascii="PT Astra Serif" w:eastAsia="Times New Roman" w:hAnsi="PT Astra Serif" w:cs="PT Astra Serif"/>
          <w:color w:val="auto"/>
          <w:sz w:val="28"/>
          <w:szCs w:val="28"/>
          <w:lang w:eastAsia="ru-RU" w:bidi="hi-IN"/>
        </w:rPr>
        <w:t>Субъектам малого и среднего предпринимательства в агропромышленном комплексе оказаны информационные услуги центрами компетенций в сфере сельскохозяйственной кооперации и поддержки фермеров — 1074 ед. (факт - 1080 единиц, выполнение — 100,6% от плана);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3. </w:t>
      </w:r>
      <w:r w:rsidRPr="003C7CA9">
        <w:rPr>
          <w:rFonts w:ascii="PT Astra Serif" w:eastAsia="Times New Roman" w:hAnsi="PT Astra Serif" w:cs="PT Astra Serif"/>
          <w:color w:val="auto"/>
          <w:sz w:val="28"/>
          <w:szCs w:val="28"/>
          <w:lang w:eastAsia="ru-RU" w:bidi="hi-IN"/>
        </w:rPr>
        <w:t xml:space="preserve">Обеспечено развитие сельскохозяйственных потребительских кооперативов и переработчиков с целью прироста объёма реализации сельскохозяйственной продукции — 19 ед. (факт — 13 единиц), что </w:t>
      </w:r>
      <w:r w:rsidRPr="003C7CA9">
        <w:rPr>
          <w:rFonts w:ascii="PT Astra Serif" w:eastAsia="Calibri" w:hAnsi="PT Astra Serif" w:cs="PT Astra Serif"/>
          <w:color w:val="auto"/>
          <w:sz w:val="28"/>
          <w:szCs w:val="28"/>
          <w:lang w:bidi="hi-IN"/>
        </w:rPr>
        <w:t>обусловлено сокращением объема реализованного молока. Многие кооперативы не могли принять участие в мероприятии поддержки, так как не обеспечили выполнение показателя прироста объёма реализации сельскохозяйственной продукции.</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b/>
          <w:bCs/>
          <w:color w:val="auto"/>
          <w:sz w:val="28"/>
          <w:szCs w:val="28"/>
        </w:rPr>
        <w:t>Итоги 2025 года.</w:t>
      </w:r>
    </w:p>
    <w:p w:rsidR="00137C87" w:rsidRPr="003C7CA9" w:rsidRDefault="00137C87" w:rsidP="00B840C0">
      <w:pPr>
        <w:pStyle w:val="ConsPlusNormal"/>
        <w:suppressAutoHyphens w:val="0"/>
        <w:ind w:firstLine="709"/>
        <w:contextualSpacing/>
        <w:jc w:val="both"/>
        <w:rPr>
          <w:rFonts w:ascii="PT Astra Serif" w:hAnsi="PT Astra Serif"/>
          <w:sz w:val="28"/>
          <w:szCs w:val="28"/>
        </w:rPr>
      </w:pPr>
      <w:r w:rsidRPr="003C7CA9">
        <w:rPr>
          <w:rFonts w:ascii="PT Astra Serif" w:eastAsia="PT Astra Serif" w:hAnsi="PT Astra Serif" w:cs="PT Astra Serif"/>
          <w:b/>
          <w:bCs/>
          <w:sz w:val="28"/>
          <w:szCs w:val="28"/>
          <w:lang w:eastAsia="en-US" w:bidi="hi-IN"/>
        </w:rPr>
        <w:t>В 2025 году</w:t>
      </w:r>
      <w:r w:rsidRPr="003C7CA9">
        <w:rPr>
          <w:rFonts w:ascii="PT Astra Serif" w:eastAsia="PT Astra Serif" w:hAnsi="PT Astra Serif" w:cs="PT Astra Serif"/>
          <w:sz w:val="28"/>
          <w:szCs w:val="28"/>
          <w:lang w:eastAsia="en-US" w:bidi="hi-IN"/>
        </w:rPr>
        <w:t xml:space="preserve"> </w:t>
      </w:r>
      <w:r w:rsidRPr="003C7CA9">
        <w:rPr>
          <w:rFonts w:ascii="PT Astra Serif" w:eastAsia="PT Astra Serif" w:hAnsi="PT Astra Serif" w:cs="PT Astra Serif"/>
          <w:b/>
          <w:bCs/>
          <w:sz w:val="28"/>
          <w:szCs w:val="28"/>
          <w:lang w:eastAsia="en-US" w:bidi="hi-IN"/>
        </w:rPr>
        <w:t>13</w:t>
      </w:r>
      <w:r w:rsidRPr="003C7CA9">
        <w:rPr>
          <w:rFonts w:ascii="PT Astra Serif" w:eastAsia="PT Astra Serif" w:hAnsi="PT Astra Serif" w:cs="PT Astra Serif"/>
          <w:sz w:val="28"/>
          <w:szCs w:val="28"/>
          <w:lang w:eastAsia="en-US" w:bidi="hi-IN"/>
        </w:rPr>
        <w:t xml:space="preserve"> кооперативов (СПоК) получили поддержку на возмещение части затрат, связанных с их развитием на сумму </w:t>
      </w:r>
      <w:r w:rsidRPr="003C7CA9">
        <w:rPr>
          <w:rFonts w:ascii="PT Astra Serif" w:eastAsia="PT Astra Serif" w:hAnsi="PT Astra Serif" w:cs="PT Astra Serif"/>
          <w:b/>
          <w:bCs/>
          <w:sz w:val="28"/>
          <w:szCs w:val="28"/>
          <w:lang w:eastAsia="en-US" w:bidi="hi-IN"/>
        </w:rPr>
        <w:t xml:space="preserve">64,14 млн. руб. </w:t>
      </w:r>
      <w:r w:rsidRPr="003C7CA9">
        <w:rPr>
          <w:rFonts w:ascii="PT Astra Serif" w:eastAsia="PT Astra Serif" w:hAnsi="PT Astra Serif" w:cs="PT Astra Serif"/>
          <w:sz w:val="28"/>
          <w:szCs w:val="28"/>
          <w:lang w:eastAsia="en-US" w:bidi="hi-IN"/>
        </w:rPr>
        <w:t>Средний размер субсидии на 1 СПоК составил 4,93 млн.руб. Наиболее активно данной мерой поддержки пользуются кооперативы молочного, овощеводческого и зернового направлений.</w:t>
      </w:r>
    </w:p>
    <w:p w:rsidR="00137C87" w:rsidRPr="003C7CA9" w:rsidRDefault="00137C87" w:rsidP="00B840C0">
      <w:pPr>
        <w:pStyle w:val="ConsPlusNormal"/>
        <w:suppressAutoHyphens w:val="0"/>
        <w:ind w:firstLine="709"/>
        <w:contextualSpacing/>
        <w:jc w:val="both"/>
        <w:rPr>
          <w:rFonts w:ascii="PT Astra Serif" w:hAnsi="PT Astra Serif"/>
          <w:sz w:val="28"/>
          <w:szCs w:val="28"/>
        </w:rPr>
      </w:pPr>
      <w:r w:rsidRPr="003C7CA9">
        <w:rPr>
          <w:rFonts w:ascii="PT Astra Serif" w:eastAsia="PT Astra Serif" w:hAnsi="PT Astra Serif" w:cs="PT Astra Serif"/>
          <w:bCs/>
          <w:sz w:val="28"/>
          <w:szCs w:val="28"/>
          <w:lang w:eastAsia="en-US" w:bidi="hi-IN"/>
        </w:rPr>
        <w:t xml:space="preserve">В 2025 году </w:t>
      </w:r>
      <w:r w:rsidRPr="003C7CA9">
        <w:rPr>
          <w:rFonts w:ascii="PT Astra Serif" w:eastAsia="PT Astra Serif" w:hAnsi="PT Astra Serif" w:cs="PT Astra Serif"/>
          <w:sz w:val="28"/>
          <w:szCs w:val="28"/>
          <w:lang w:eastAsia="en-US" w:bidi="hi-IN"/>
        </w:rPr>
        <w:t xml:space="preserve">в сельскохозяйственной потребительской кооперации благодаря государственной поддержке насчитывалось порядка 6 тыс. членов из числа МСП в АПК и личных подсобных хозяйств, занято более 4,2 тыс. сельских жителей, трудилось в качестве постоянных работников 247 человек, что способствовало увеличению объема продукции, а соответственно выручки и налоговых отчислений в бюджет региона (порядка 10%).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Количество субъектов МСП, получивших поддержку, в том числе в результате услуг, оказанных специалистами Центра компетенций в сфере сельскохозяйственной кооперации и поддержки фермеров, составило 34 ед.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eastAsia="Times New Roman" w:hAnsi="PT Astra Serif" w:cs="PT Astra Serif"/>
          <w:color w:val="auto"/>
          <w:sz w:val="28"/>
          <w:szCs w:val="28"/>
          <w:u w:val="single"/>
          <w:lang w:bidi="hi-IN"/>
        </w:rPr>
        <w:t xml:space="preserve">Грант «Агростартап». </w:t>
      </w:r>
      <w:r w:rsidRPr="003C7CA9">
        <w:rPr>
          <w:rFonts w:ascii="PT Astra Serif" w:eastAsia="Times New Roman" w:hAnsi="PT Astra Serif" w:cs="PT Astra Serif"/>
          <w:color w:val="auto"/>
          <w:sz w:val="28"/>
          <w:szCs w:val="28"/>
          <w:lang w:bidi="hi-IN"/>
        </w:rPr>
        <w:t xml:space="preserve">Количество получателей гранта — </w:t>
      </w:r>
      <w:r w:rsidRPr="003C7CA9">
        <w:rPr>
          <w:rFonts w:ascii="PT Astra Serif" w:eastAsia="Times New Roman" w:hAnsi="PT Astra Serif" w:cs="PT Astra Serif"/>
          <w:b/>
          <w:bCs/>
          <w:color w:val="auto"/>
          <w:sz w:val="28"/>
          <w:szCs w:val="28"/>
          <w:lang w:bidi="hi-IN"/>
        </w:rPr>
        <w:t xml:space="preserve">21 ед. </w:t>
      </w:r>
      <w:r w:rsidRPr="003C7CA9">
        <w:rPr>
          <w:rFonts w:ascii="PT Astra Serif" w:eastAsia="Times New Roman" w:hAnsi="PT Astra Serif" w:cs="PT Astra Serif"/>
          <w:color w:val="auto"/>
          <w:sz w:val="28"/>
          <w:szCs w:val="28"/>
          <w:lang w:bidi="hi-IN"/>
        </w:rPr>
        <w:t xml:space="preserve">Специалистами ЦК при взаимодействии муниципальных образований велась активная работа по формированию реестра потенциальных заявителей на конкурс гранта «Агростартап». Кампания по приему заявок на участие в конкурсе «Агростартап» проходила с 24.09.2025 по 26.10.2025. </w:t>
      </w:r>
    </w:p>
    <w:p w:rsidR="00D6248A" w:rsidRPr="003C7CA9" w:rsidRDefault="00D6248A"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В 2025 году на конкурс было подано 46 заявок от граждан, ведущих личное подсобное хозяйство, из 19 муниципальных образований Ульяновской области. </w:t>
      </w:r>
      <w:r w:rsidRPr="003C7CA9">
        <w:rPr>
          <w:rFonts w:ascii="PT Astra Serif" w:hAnsi="PT Astra Serif" w:cs="PT Astra Serif"/>
          <w:color w:val="000000"/>
          <w:sz w:val="28"/>
          <w:szCs w:val="28"/>
        </w:rPr>
        <w:t>К конкурсному отбору были допущены 27 претендентов. Конкурс составил 2,2 заявки на 1 грант.</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В результате конкурсного отбора 21 начинающий фермер из 12 муниципальных образований получили грант на развитие своих крестьянских (фермерских) хозяйств. Наибольшее количество получателей гранта «Агростартап» отмечается в муниципальных образованиях «Майнский район» (4 КФХ), «Мелекесский район» (4 КФХ), «Николаевский район» (4 КФХ).</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lang w:bidi="hi-IN"/>
        </w:rPr>
        <w:t xml:space="preserve">17 грантов выделено на развитие животноводства, 1 грант — на развитие рыбоводства, 1 гранта — на развитие смешанного животноводства (рыбоводство и птицеводство), 1 грант - на развитие растениеводства (картофелеводство). Средний размер гранта — 4,91 млн. руб. Созданы 53 новых </w:t>
      </w:r>
      <w:r w:rsidRPr="003C7CA9">
        <w:rPr>
          <w:rFonts w:ascii="PT Astra Serif" w:hAnsi="PT Astra Serif" w:cs="PT Astra Serif"/>
          <w:color w:val="auto"/>
          <w:sz w:val="28"/>
          <w:szCs w:val="28"/>
          <w:lang w:bidi="hi-IN"/>
        </w:rPr>
        <w:lastRenderedPageBreak/>
        <w:t xml:space="preserve">рабочих места, в том числе 32 ед. для наёмных работников. </w:t>
      </w:r>
    </w:p>
    <w:p w:rsidR="00137C87" w:rsidRPr="003C7CA9" w:rsidRDefault="00137C87" w:rsidP="00B840C0">
      <w:pPr>
        <w:pStyle w:val="af9"/>
        <w:widowControl w:val="0"/>
        <w:suppressAutoHyphens w:val="0"/>
        <w:spacing w:after="0" w:line="240" w:lineRule="auto"/>
        <w:ind w:firstLine="709"/>
        <w:contextualSpacing/>
        <w:jc w:val="both"/>
        <w:rPr>
          <w:rStyle w:val="af1"/>
          <w:rFonts w:ascii="PT Astra Serif" w:hAnsi="PT Astra Serif"/>
          <w:b w:val="0"/>
          <w:color w:val="auto"/>
          <w:sz w:val="28"/>
          <w:szCs w:val="28"/>
        </w:rPr>
      </w:pPr>
      <w:r w:rsidRPr="003C7CA9">
        <w:rPr>
          <w:rStyle w:val="af1"/>
          <w:rFonts w:ascii="PT Astra Serif" w:hAnsi="PT Astra Serif"/>
          <w:color w:val="auto"/>
          <w:sz w:val="28"/>
          <w:szCs w:val="28"/>
        </w:rPr>
        <w:t>Поддержка участников специальной военной операции по созданию собственных хозяйств</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В 2025 году Министерством оказана поддержка для ведения предпринимательской деятельности участниками специальной военной операции (далее - участники СВО) в форме присвоения участникам СВО дополнительного балла в рейтинговой оценке при участии</w:t>
      </w:r>
      <w:r w:rsidRPr="003C7CA9">
        <w:rPr>
          <w:rFonts w:ascii="PT Astra Serif" w:hAnsi="PT Astra Serif"/>
          <w:color w:val="auto"/>
          <w:sz w:val="28"/>
          <w:szCs w:val="28"/>
        </w:rPr>
        <w:br/>
        <w:t xml:space="preserve">в программах государственной грантовой поддержки «Агростартап» и развития семейных ферм.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Конкурсный отбор на получение грантовой поддержки «Агростартап» прошел один участник СВО.</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С 2026 года планируется государственная грантовая поддержка «Агромотиватор», направленная на создание новых крестьянских (фермерских) хозяйств, предназначенная специально для участников СВО.</w:t>
      </w:r>
    </w:p>
    <w:p w:rsidR="00137C87" w:rsidRPr="003C7CA9" w:rsidRDefault="00137C87" w:rsidP="00B840C0">
      <w:pPr>
        <w:widowControl w:val="0"/>
        <w:suppressAutoHyphens w:val="0"/>
        <w:spacing w:after="0" w:line="240" w:lineRule="auto"/>
        <w:ind w:firstLine="709"/>
        <w:jc w:val="both"/>
        <w:rPr>
          <w:rFonts w:ascii="PT Astra Serif" w:eastAsia="PT Astra Serif" w:hAnsi="PT Astra Serif"/>
          <w:color w:val="auto"/>
          <w:sz w:val="28"/>
          <w:szCs w:val="28"/>
          <w:lang w:eastAsia="zh-CN"/>
        </w:rPr>
      </w:pPr>
      <w:r w:rsidRPr="003C7CA9">
        <w:rPr>
          <w:rFonts w:ascii="PT Astra Serif" w:eastAsia="PT Astra Serif" w:hAnsi="PT Astra Serif"/>
          <w:color w:val="auto"/>
          <w:sz w:val="28"/>
          <w:szCs w:val="28"/>
          <w:lang w:eastAsia="zh-CN"/>
        </w:rPr>
        <w:t>Размер гранта «Агромотиватор» составляет до 7 млн. руб. на разведение крупного рогатого скота и (или) мелкого рогатого скота и до 5 млн. руб. направленного на иные виды деятельности, при этом средства гранта могут покрывать до 90% общего финансирования на реализацию проекта создания нового крестьянского (фермерского) хозяйства.</w:t>
      </w:r>
    </w:p>
    <w:p w:rsidR="00137C87" w:rsidRPr="003C7CA9" w:rsidRDefault="00137C87" w:rsidP="00B840C0">
      <w:pPr>
        <w:widowControl w:val="0"/>
        <w:suppressAutoHyphens w:val="0"/>
        <w:spacing w:after="0" w:line="240" w:lineRule="auto"/>
        <w:ind w:firstLine="709"/>
        <w:jc w:val="both"/>
        <w:rPr>
          <w:rFonts w:ascii="PT Astra Serif" w:eastAsia="Calibri" w:hAnsi="PT Astra Serif"/>
          <w:iCs/>
          <w:color w:val="auto"/>
          <w:sz w:val="28"/>
          <w:szCs w:val="28"/>
          <w:lang w:eastAsia="ar-SA" w:bidi="en-US"/>
        </w:rPr>
      </w:pPr>
      <w:r w:rsidRPr="003C7CA9">
        <w:rPr>
          <w:rFonts w:ascii="PT Astra Serif" w:eastAsia="Calibri" w:hAnsi="PT Astra Serif"/>
          <w:iCs/>
          <w:color w:val="auto"/>
          <w:sz w:val="28"/>
          <w:szCs w:val="28"/>
          <w:lang w:eastAsia="ar-SA" w:bidi="en-US"/>
        </w:rPr>
        <w:t>В 2026 году Ульяновской области на государственную поддержку «Агромотиватор» выделено 19,2 млн. руб.</w:t>
      </w:r>
    </w:p>
    <w:p w:rsidR="00137C87" w:rsidRPr="003C7CA9" w:rsidRDefault="00137C87" w:rsidP="00B840C0">
      <w:pPr>
        <w:widowControl w:val="0"/>
        <w:suppressAutoHyphens w:val="0"/>
        <w:spacing w:after="0" w:line="240" w:lineRule="auto"/>
        <w:ind w:firstLine="709"/>
        <w:jc w:val="both"/>
        <w:rPr>
          <w:rFonts w:ascii="PT Astra Serif" w:eastAsia="Calibri" w:hAnsi="PT Astra Serif"/>
          <w:iCs/>
          <w:color w:val="auto"/>
          <w:sz w:val="28"/>
          <w:szCs w:val="28"/>
          <w:lang w:eastAsia="ar-SA"/>
        </w:rPr>
      </w:pPr>
      <w:r w:rsidRPr="003C7CA9">
        <w:rPr>
          <w:rFonts w:ascii="PT Astra Serif" w:eastAsia="Calibri" w:hAnsi="PT Astra Serif"/>
          <w:iCs/>
          <w:color w:val="auto"/>
          <w:sz w:val="28"/>
          <w:szCs w:val="28"/>
          <w:lang w:eastAsia="ar-SA"/>
        </w:rPr>
        <w:t xml:space="preserve">По состоянию на </w:t>
      </w:r>
      <w:r w:rsidR="00AC438E" w:rsidRPr="003C7CA9">
        <w:rPr>
          <w:rFonts w:ascii="PT Astra Serif" w:eastAsia="Calibri" w:hAnsi="PT Astra Serif"/>
          <w:iCs/>
          <w:color w:val="auto"/>
          <w:sz w:val="28"/>
          <w:szCs w:val="28"/>
          <w:lang w:eastAsia="ar-SA"/>
        </w:rPr>
        <w:t>1 марта</w:t>
      </w:r>
      <w:r w:rsidRPr="003C7CA9">
        <w:rPr>
          <w:rFonts w:ascii="PT Astra Serif" w:eastAsia="Calibri" w:hAnsi="PT Astra Serif"/>
          <w:iCs/>
          <w:color w:val="auto"/>
          <w:sz w:val="28"/>
          <w:szCs w:val="28"/>
          <w:lang w:eastAsia="ar-SA"/>
        </w:rPr>
        <w:t xml:space="preserve"> 2026</w:t>
      </w:r>
      <w:r w:rsidR="00AC438E" w:rsidRPr="003C7CA9">
        <w:rPr>
          <w:rFonts w:ascii="PT Astra Serif" w:eastAsia="Calibri" w:hAnsi="PT Astra Serif"/>
          <w:iCs/>
          <w:color w:val="auto"/>
          <w:sz w:val="28"/>
          <w:szCs w:val="28"/>
          <w:lang w:eastAsia="ar-SA"/>
        </w:rPr>
        <w:t xml:space="preserve"> года</w:t>
      </w:r>
      <w:r w:rsidRPr="003C7CA9">
        <w:rPr>
          <w:rFonts w:ascii="PT Astra Serif" w:eastAsia="Calibri" w:hAnsi="PT Astra Serif"/>
          <w:iCs/>
          <w:color w:val="auto"/>
          <w:sz w:val="28"/>
          <w:szCs w:val="28"/>
          <w:lang w:eastAsia="ar-SA"/>
        </w:rPr>
        <w:t xml:space="preserve"> в Министерство поступила информация о 14 потенциальных участниках грантовой программы «Агромотиватор» на сумму 89 млн. руб.</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olor w:val="auto"/>
          <w:sz w:val="28"/>
          <w:szCs w:val="28"/>
        </w:rPr>
        <w:t xml:space="preserve">В настоящее время Министерством ведётся разработка проекта постановления Правительства Ульяновской области, устанавливающего </w:t>
      </w:r>
      <w:r w:rsidRPr="003C7CA9">
        <w:rPr>
          <w:rFonts w:ascii="PT Astra Serif" w:eastAsia="Calibri" w:hAnsi="PT Astra Serif" w:cs="PT Astra Serif"/>
          <w:color w:val="auto"/>
          <w:sz w:val="28"/>
          <w:szCs w:val="28"/>
        </w:rPr>
        <w:t>предоставления гражданам Российской Федерации, являющимся участниками специальной военной операции, грантов в форме субсидий из областного бюджета Ульяновской области в целях финансового обеспечения части их затрат по приоритетному направлению развития крестьянских (фермерских) хозяйств</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b/>
          <w:color w:val="auto"/>
          <w:sz w:val="28"/>
          <w:szCs w:val="28"/>
        </w:rPr>
      </w:pPr>
      <w:r w:rsidRPr="003C7CA9">
        <w:rPr>
          <w:rFonts w:ascii="PT Astra Serif" w:eastAsia="Times New Roman" w:hAnsi="PT Astra Serif" w:cs="PT Astra Serif"/>
          <w:b/>
          <w:color w:val="auto"/>
          <w:sz w:val="28"/>
          <w:szCs w:val="28"/>
          <w:lang w:bidi="hi-IN"/>
        </w:rPr>
        <w:t xml:space="preserve">Субсидирование сельскохозяйственных потребительских кооперативов </w:t>
      </w:r>
    </w:p>
    <w:p w:rsidR="00137C87" w:rsidRPr="003C7CA9" w:rsidRDefault="00137C87" w:rsidP="00B840C0">
      <w:pPr>
        <w:pStyle w:val="aff7"/>
        <w:widowControl w:val="0"/>
        <w:suppressAutoHyphens w:val="0"/>
        <w:spacing w:after="0" w:line="240" w:lineRule="auto"/>
        <w:ind w:left="0"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В 2025 году в мерах государственной поддержки в рамках реализации проекта на субсидирование кооперативов принял</w:t>
      </w:r>
      <w:r w:rsidR="00AC438E" w:rsidRPr="003C7CA9">
        <w:rPr>
          <w:rFonts w:ascii="PT Astra Serif" w:hAnsi="PT Astra Serif" w:cs="PT Astra Serif"/>
          <w:color w:val="auto"/>
          <w:sz w:val="28"/>
          <w:szCs w:val="28"/>
        </w:rPr>
        <w:t>и</w:t>
      </w:r>
      <w:r w:rsidRPr="003C7CA9">
        <w:rPr>
          <w:rFonts w:ascii="PT Astra Serif" w:hAnsi="PT Astra Serif" w:cs="PT Astra Serif"/>
          <w:color w:val="auto"/>
          <w:sz w:val="28"/>
          <w:szCs w:val="28"/>
        </w:rPr>
        <w:t xml:space="preserve"> участие </w:t>
      </w:r>
      <w:r w:rsidRPr="003C7CA9">
        <w:rPr>
          <w:rFonts w:ascii="PT Astra Serif" w:hAnsi="PT Astra Serif" w:cs="PT Astra Serif"/>
          <w:b/>
          <w:bCs/>
          <w:color w:val="auto"/>
          <w:sz w:val="28"/>
          <w:szCs w:val="28"/>
        </w:rPr>
        <w:t>13 сельскохозяйственных потребительских кооперативов</w:t>
      </w:r>
      <w:r w:rsidRPr="003C7CA9">
        <w:rPr>
          <w:rFonts w:ascii="PT Astra Serif" w:hAnsi="PT Astra Serif" w:cs="PT Astra Serif"/>
          <w:color w:val="auto"/>
          <w:sz w:val="28"/>
          <w:szCs w:val="28"/>
        </w:rPr>
        <w:t xml:space="preserve"> из 11 муниципальных образований. Ульяновской области.</w:t>
      </w:r>
      <w:r w:rsidRPr="003C7CA9">
        <w:rPr>
          <w:rFonts w:ascii="PT Astra Serif" w:hAnsi="PT Astra Serif" w:cs="PT Astra Serif"/>
          <w:b/>
          <w:bCs/>
          <w:color w:val="auto"/>
          <w:sz w:val="28"/>
          <w:szCs w:val="28"/>
        </w:rPr>
        <w:t xml:space="preserve"> </w:t>
      </w:r>
      <w:r w:rsidRPr="003C7CA9">
        <w:rPr>
          <w:rFonts w:ascii="PT Astra Serif" w:hAnsi="PT Astra Serif" w:cs="PT Astra Serif"/>
          <w:color w:val="auto"/>
          <w:sz w:val="28"/>
          <w:szCs w:val="28"/>
        </w:rPr>
        <w:t xml:space="preserve">В состав кооперативов приняли </w:t>
      </w:r>
      <w:r w:rsidRPr="003C7CA9">
        <w:rPr>
          <w:rFonts w:ascii="PT Astra Serif" w:hAnsi="PT Astra Serif" w:cs="PT Astra Serif"/>
          <w:b/>
          <w:bCs/>
          <w:color w:val="auto"/>
          <w:sz w:val="28"/>
          <w:szCs w:val="28"/>
        </w:rPr>
        <w:t xml:space="preserve">33 новых членов. </w:t>
      </w:r>
    </w:p>
    <w:p w:rsidR="00137C87" w:rsidRPr="003C7CA9" w:rsidRDefault="00137C87" w:rsidP="00B840C0">
      <w:pPr>
        <w:pStyle w:val="aff7"/>
        <w:widowControl w:val="0"/>
        <w:suppressAutoHyphens w:val="0"/>
        <w:spacing w:after="0" w:line="240" w:lineRule="auto"/>
        <w:ind w:left="0" w:firstLine="709"/>
        <w:contextualSpacing/>
        <w:jc w:val="both"/>
        <w:rPr>
          <w:rFonts w:ascii="PT Astra Serif" w:hAnsi="PT Astra Serif"/>
          <w:color w:val="auto"/>
          <w:sz w:val="28"/>
          <w:szCs w:val="28"/>
          <w:u w:val="single"/>
        </w:rPr>
      </w:pPr>
      <w:r w:rsidRPr="003C7CA9">
        <w:rPr>
          <w:rFonts w:ascii="PT Astra Serif" w:hAnsi="PT Astra Serif" w:cs="PT Astra Serif"/>
          <w:color w:val="auto"/>
          <w:sz w:val="28"/>
          <w:szCs w:val="28"/>
          <w:u w:val="single"/>
        </w:rPr>
        <w:t>Грант «Семейная ферма»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Фактически на данную меру поддержки направлено </w:t>
      </w:r>
      <w:r w:rsidRPr="003C7CA9">
        <w:rPr>
          <w:rFonts w:ascii="PT Astra Serif" w:hAnsi="PT Astra Serif" w:cs="PT Astra Serif"/>
          <w:b/>
          <w:bCs/>
          <w:color w:val="auto"/>
          <w:sz w:val="28"/>
          <w:szCs w:val="28"/>
        </w:rPr>
        <w:t>12,43 млн.руб</w:t>
      </w:r>
      <w:r w:rsidRPr="003C7CA9">
        <w:rPr>
          <w:rFonts w:ascii="PT Astra Serif" w:hAnsi="PT Astra Serif" w:cs="PT Astra Serif"/>
          <w:color w:val="auto"/>
          <w:sz w:val="28"/>
          <w:szCs w:val="28"/>
        </w:rPr>
        <w:t xml:space="preserve">. Количество получателей гранта - </w:t>
      </w:r>
      <w:r w:rsidRPr="003C7CA9">
        <w:rPr>
          <w:rFonts w:ascii="PT Astra Serif" w:hAnsi="PT Astra Serif" w:cs="PT Astra Serif"/>
          <w:b/>
          <w:bCs/>
          <w:color w:val="auto"/>
          <w:sz w:val="28"/>
          <w:szCs w:val="28"/>
        </w:rPr>
        <w:t>1 ед.</w:t>
      </w:r>
      <w:r w:rsidRPr="003C7CA9">
        <w:rPr>
          <w:rFonts w:ascii="PT Astra Serif" w:hAnsi="PT Astra Serif" w:cs="PT Astra Serif"/>
          <w:color w:val="auto"/>
          <w:sz w:val="28"/>
          <w:szCs w:val="28"/>
        </w:rPr>
        <w:t xml:space="preserve"> ИП ГКФХ Паркаев М.А. получил грант «Семейная ферма» на развитие крестьянского (фермерского) хозяйства направления растениеводство (выращивание пшеницы, ячменя, подсолнечника). Направление затрат: строительство ангара для хранения </w:t>
      </w:r>
      <w:r w:rsidRPr="003C7CA9">
        <w:rPr>
          <w:rFonts w:ascii="PT Astra Serif" w:hAnsi="PT Astra Serif" w:cs="PT Astra Serif"/>
          <w:color w:val="auto"/>
          <w:sz w:val="28"/>
          <w:szCs w:val="28"/>
        </w:rPr>
        <w:lastRenderedPageBreak/>
        <w:t xml:space="preserve">сельскохозяйственной продукции. В результате реализации проекта планируется создание 2 новых постоянных рабочих места.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color w:val="auto"/>
          <w:sz w:val="28"/>
          <w:szCs w:val="28"/>
          <w:u w:val="single"/>
        </w:rPr>
      </w:pPr>
      <w:r w:rsidRPr="003C7CA9">
        <w:rPr>
          <w:rFonts w:ascii="PT Astra Serif" w:hAnsi="PT Astra Serif" w:cs="PT Astra Serif"/>
          <w:color w:val="auto"/>
          <w:sz w:val="28"/>
          <w:szCs w:val="28"/>
          <w:u w:val="single"/>
        </w:rPr>
        <w:t>Субсидии «Развитие семейных ферм».</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Фактически объём бюджетных ассигнований по данному направлению составил </w:t>
      </w:r>
      <w:r w:rsidRPr="003C7CA9">
        <w:rPr>
          <w:rFonts w:ascii="PT Astra Serif" w:hAnsi="PT Astra Serif" w:cs="PT Astra Serif"/>
          <w:b/>
          <w:bCs/>
          <w:color w:val="auto"/>
          <w:sz w:val="28"/>
          <w:szCs w:val="28"/>
        </w:rPr>
        <w:t xml:space="preserve">22,686 млн. руб. </w:t>
      </w:r>
      <w:r w:rsidRPr="003C7CA9">
        <w:rPr>
          <w:rFonts w:ascii="PT Astra Serif" w:hAnsi="PT Astra Serif" w:cs="PT Astra Serif"/>
          <w:color w:val="auto"/>
          <w:sz w:val="28"/>
          <w:szCs w:val="28"/>
        </w:rPr>
        <w:t xml:space="preserve">Получателей субсидий — </w:t>
      </w:r>
      <w:r w:rsidRPr="003C7CA9">
        <w:rPr>
          <w:rFonts w:ascii="PT Astra Serif" w:hAnsi="PT Astra Serif" w:cs="PT Astra Serif"/>
          <w:b/>
          <w:bCs/>
          <w:color w:val="auto"/>
          <w:sz w:val="28"/>
          <w:szCs w:val="28"/>
        </w:rPr>
        <w:t>8 ед.</w:t>
      </w:r>
      <w:r w:rsidRPr="003C7CA9">
        <w:rPr>
          <w:rFonts w:ascii="PT Astra Serif" w:hAnsi="PT Astra Serif" w:cs="PT Astra Serif"/>
          <w:color w:val="auto"/>
          <w:sz w:val="28"/>
          <w:szCs w:val="28"/>
        </w:rPr>
        <w:t xml:space="preserve"> Средства освоены</w:t>
      </w:r>
      <w:r w:rsidRPr="003C7CA9">
        <w:rPr>
          <w:rFonts w:ascii="PT Astra Serif" w:hAnsi="PT Astra Serif" w:cs="PT Astra Serif"/>
          <w:color w:val="auto"/>
          <w:sz w:val="28"/>
          <w:szCs w:val="28"/>
        </w:rPr>
        <w:br/>
        <w:t xml:space="preserve">в полном объёме, показатель перевыполнен и составил 200% от планового значения. Средний размер субсидии 2,86 млн. руб. Направление затрат: приобретение сельскохозяйственных животных, сельскохозяйственной техники, оборудования.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color w:val="auto"/>
          <w:sz w:val="28"/>
          <w:szCs w:val="28"/>
          <w:lang w:bidi="hi-IN"/>
        </w:rPr>
      </w:pPr>
      <w:r w:rsidRPr="003C7CA9">
        <w:rPr>
          <w:rFonts w:ascii="PT Astra Serif" w:hAnsi="PT Astra Serif" w:cs="PT Astra Serif"/>
          <w:color w:val="auto"/>
          <w:sz w:val="28"/>
          <w:szCs w:val="28"/>
          <w:lang w:bidi="hi-IN"/>
        </w:rPr>
        <w:t>ФП «Развитие сельского туризма» проводился конкурсный отбор проектов развития сельского туризма.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Arial"/>
          <w:color w:val="auto"/>
          <w:sz w:val="28"/>
          <w:szCs w:val="28"/>
          <w:u w:val="single"/>
          <w:lang w:bidi="hi-IN"/>
        </w:rPr>
        <w:t>Грант «Агротуризм».</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iCs/>
          <w:color w:val="auto"/>
          <w:sz w:val="28"/>
          <w:szCs w:val="28"/>
          <w:lang w:bidi="hi-IN"/>
        </w:rPr>
      </w:pPr>
      <w:r w:rsidRPr="003C7CA9">
        <w:rPr>
          <w:rFonts w:ascii="PT Astra Serif" w:hAnsi="PT Astra Serif" w:cs="PT Astra Serif"/>
          <w:iCs/>
          <w:color w:val="auto"/>
          <w:sz w:val="28"/>
          <w:szCs w:val="28"/>
          <w:lang w:bidi="hi-IN"/>
        </w:rPr>
        <w:t>В 2024 г. план финансирования на 2025 г. составил 10 млн. руб.</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iCs/>
          <w:color w:val="auto"/>
          <w:sz w:val="28"/>
          <w:szCs w:val="28"/>
          <w:lang w:bidi="hi-IN"/>
        </w:rPr>
      </w:pPr>
      <w:r w:rsidRPr="003C7CA9">
        <w:rPr>
          <w:rFonts w:ascii="PT Astra Serif" w:hAnsi="PT Astra Serif" w:cs="PT Astra Serif"/>
          <w:iCs/>
          <w:color w:val="auto"/>
          <w:sz w:val="28"/>
          <w:szCs w:val="28"/>
          <w:lang w:bidi="hi-IN"/>
        </w:rPr>
        <w:t xml:space="preserve">Специалистами Центра компетенций велась активная работа по поиску потенциальных заявителей программы «Агротуризм» на 2025 год.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iCs/>
          <w:color w:val="auto"/>
          <w:sz w:val="28"/>
          <w:szCs w:val="28"/>
          <w:lang w:bidi="hi-IN"/>
        </w:rPr>
        <w:t xml:space="preserve">В 2024 году для участия в конкурсе на 2025 год по данному направлению подавались 3 заявки от сельскохозяйственных товаропроизводителей (1 ИП, 1 ИП ГКФХ, 1 СПоК) из трех муниципальных образований Ульяновской области: </w:t>
      </w:r>
      <w:r w:rsidRPr="003C7CA9">
        <w:rPr>
          <w:rFonts w:ascii="PT Astra Serif" w:hAnsi="PT Astra Serif" w:cs="PT Astra Serif"/>
          <w:iCs/>
          <w:color w:val="auto"/>
          <w:sz w:val="28"/>
          <w:szCs w:val="28"/>
        </w:rPr>
        <w:t xml:space="preserve">СПССК "Станичный" Новоспасского района, КФХ Митрофанов С.Г. Мелекесского района, ИП Дылдина Е.С. Тереньгульского района).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color w:val="auto"/>
          <w:sz w:val="28"/>
          <w:szCs w:val="28"/>
        </w:rPr>
      </w:pPr>
      <w:r w:rsidRPr="003C7CA9">
        <w:rPr>
          <w:rFonts w:ascii="PT Astra Serif" w:hAnsi="PT Astra Serif" w:cs="PT Astra Serif"/>
          <w:color w:val="auto"/>
          <w:sz w:val="28"/>
          <w:szCs w:val="28"/>
        </w:rPr>
        <w:t>В результате конкурса (протокол от 30.08.2024) победителем</w:t>
      </w:r>
      <w:r w:rsidRPr="003C7CA9">
        <w:rPr>
          <w:rFonts w:ascii="PT Astra Serif" w:hAnsi="PT Astra Serif" w:cs="PT Astra Serif"/>
          <w:color w:val="auto"/>
          <w:sz w:val="28"/>
          <w:szCs w:val="28"/>
        </w:rPr>
        <w:br/>
        <w:t xml:space="preserve">(54 по порядку из 92 победителей) признан СПССК "Станичный" Новоспасского района с проектом создания рекреационной зоны на пруду "Центральный" в с. Троицкий Сунгур. Проект предполагает создание 5 беседок для семейного отдыха и рыбной ловли на пруду "Центральный", а также автомобильной парковки.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Общая стоимость проекта 13,5 млн. руб., из которых 10 млн. руб. </w:t>
      </w:r>
      <w:r w:rsidRPr="003C7CA9">
        <w:rPr>
          <w:rFonts w:ascii="PT Astra Serif" w:hAnsi="PT Astra Serif" w:cs="PT Astra Serif"/>
          <w:i/>
          <w:iCs/>
          <w:color w:val="auto"/>
          <w:sz w:val="28"/>
          <w:szCs w:val="28"/>
        </w:rPr>
        <w:t>государственные грантовые средств</w:t>
      </w:r>
      <w:r w:rsidRPr="003C7CA9">
        <w:rPr>
          <w:rFonts w:ascii="PT Astra Serif" w:hAnsi="PT Astra Serif" w:cs="PT Astra Serif"/>
          <w:color w:val="auto"/>
          <w:sz w:val="28"/>
          <w:szCs w:val="28"/>
        </w:rPr>
        <w:t>а (грант "Агротуризм"). Процент исполнения показателя составляет 100%.</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На грант «Агротуризм» - 2026 подано 4 заявки.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s="PT Astra Serif"/>
          <w:color w:val="auto"/>
          <w:sz w:val="28"/>
          <w:szCs w:val="28"/>
        </w:rPr>
      </w:pPr>
      <w:r w:rsidRPr="003C7CA9">
        <w:rPr>
          <w:rFonts w:ascii="PT Astra Serif" w:hAnsi="PT Astra Serif" w:cs="PT Astra Serif"/>
          <w:color w:val="auto"/>
          <w:sz w:val="28"/>
          <w:szCs w:val="28"/>
        </w:rPr>
        <w:t>В резерв на получение в 2028 году включен проект развития сельского туризма Выренкова Д.В. «База для охоты и рыбалки «Лось-Лосось».</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Основной целью </w:t>
      </w:r>
      <w:r w:rsidRPr="003C7CA9">
        <w:rPr>
          <w:rFonts w:ascii="PT Astra Serif" w:hAnsi="PT Astra Serif" w:cs="PT Astra Serif"/>
          <w:b/>
          <w:color w:val="auto"/>
          <w:sz w:val="28"/>
          <w:szCs w:val="28"/>
        </w:rPr>
        <w:t>деятельности Центра компетенций</w:t>
      </w:r>
      <w:r w:rsidRPr="003C7CA9">
        <w:rPr>
          <w:rFonts w:ascii="PT Astra Serif" w:hAnsi="PT Astra Serif" w:cs="PT Astra Serif"/>
          <w:color w:val="auto"/>
          <w:sz w:val="28"/>
          <w:szCs w:val="28"/>
        </w:rPr>
        <w:t>, в соответствии</w:t>
      </w:r>
      <w:r w:rsidRPr="003C7CA9">
        <w:rPr>
          <w:rFonts w:ascii="PT Astra Serif" w:hAnsi="PT Astra Serif" w:cs="PT Astra Serif"/>
          <w:color w:val="auto"/>
          <w:sz w:val="28"/>
          <w:szCs w:val="28"/>
        </w:rPr>
        <w:br/>
        <w:t xml:space="preserve">со Стандартом деятельности центров компетенций, является </w:t>
      </w:r>
      <w:r w:rsidRPr="003C7CA9">
        <w:rPr>
          <w:rFonts w:ascii="PT Astra Serif" w:hAnsi="PT Astra Serif" w:cs="PT Astra Serif"/>
          <w:b/>
          <w:color w:val="auto"/>
          <w:sz w:val="28"/>
          <w:szCs w:val="28"/>
        </w:rPr>
        <w:t>создание и развитие единой системы консультационно-методической поддержки субъектов МСП</w:t>
      </w:r>
      <w:r w:rsidRPr="003C7CA9">
        <w:rPr>
          <w:rFonts w:ascii="PT Astra Serif" w:hAnsi="PT Astra Serif" w:cs="PT Astra Serif"/>
          <w:color w:val="auto"/>
          <w:sz w:val="28"/>
          <w:szCs w:val="28"/>
        </w:rPr>
        <w:t>, в том числе в муниципальных образованиях субъекта РФ.</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Для реализации поставленных целей на 2025 год было запланировано проведение 26 выездных обучающих семинаров во всех муниципальных образованиях Ульяновской области, фактически проведены 26 обучающих семинаров (100% от плана), в том числе 22 выездных обучающих семинара во всех муниципальных образованиях. Всего в обучающих семинарах приняли участие 466 человек.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Специалистами Центра компетенций проведены 168 личных и 906 устных консультаций субъектов МСП по вопросам их государственной поддержки. </w:t>
      </w:r>
      <w:r w:rsidRPr="003C7CA9">
        <w:rPr>
          <w:rFonts w:ascii="PT Astra Serif" w:hAnsi="PT Astra Serif" w:cs="PT Astra Serif"/>
          <w:color w:val="auto"/>
          <w:sz w:val="28"/>
          <w:szCs w:val="28"/>
        </w:rPr>
        <w:lastRenderedPageBreak/>
        <w:t>Подготовлено 19 бизнес-планов потенциальным заявителям, в том числе 16 бизнес-планов для заявителей на конкурс «Агростартап» и 2 для заявителей на конкурс «Семейная ферма».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b/>
          <w:color w:val="auto"/>
          <w:sz w:val="28"/>
          <w:szCs w:val="28"/>
        </w:rPr>
        <w:t>Основные задачи на 2026 год.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Задачи, решаемые в ходе оказания государственной поддержки, следующие:</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1. развитие фермерского сектора, обновление и расширение ресурсной базы;</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2. увеличение объёма сельскохозяйственной продукции, произведенной в фермерском секторе;</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3. усиление работы по развитию устойчиво функционирующих сельскохозяйственных потребительских кооперативов и сокращение числа номинально числящихся в реестре зарегистрированных в регионе кооперативов;</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4. популяризация сельскохозяйственных ярмарок и выставочных мероприятий с участием хозяйств малых форм;</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5. развитие сельского туризма.</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Планируемый объём бюджетных ассигнований на поддержку МФХ в 2026 году составит </w:t>
      </w:r>
      <w:r w:rsidRPr="003C7CA9">
        <w:rPr>
          <w:rFonts w:ascii="PT Astra Serif" w:hAnsi="PT Astra Serif" w:cs="PT Astra Serif"/>
          <w:b/>
          <w:bCs/>
          <w:color w:val="auto"/>
          <w:sz w:val="28"/>
          <w:szCs w:val="28"/>
        </w:rPr>
        <w:t>314,011 млн. руб</w:t>
      </w:r>
      <w:r w:rsidRPr="003C7CA9">
        <w:rPr>
          <w:rFonts w:ascii="PT Astra Serif" w:hAnsi="PT Astra Serif" w:cs="PT Astra Serif"/>
          <w:b/>
          <w:color w:val="auto"/>
          <w:sz w:val="28"/>
          <w:szCs w:val="28"/>
        </w:rPr>
        <w:t xml:space="preserve">. </w:t>
      </w:r>
      <w:r w:rsidRPr="003C7CA9">
        <w:rPr>
          <w:rFonts w:ascii="PT Astra Serif" w:hAnsi="PT Astra Serif" w:cs="PT Astra Serif"/>
          <w:color w:val="auto"/>
          <w:sz w:val="28"/>
          <w:szCs w:val="28"/>
        </w:rPr>
        <w:t xml:space="preserve">(включая Центр компетенций в размере 5,71 млн. руб.), что выше уровня 2025 года на </w:t>
      </w:r>
      <w:r w:rsidRPr="003C7CA9">
        <w:rPr>
          <w:rFonts w:ascii="PT Astra Serif" w:hAnsi="PT Astra Serif" w:cs="PT Astra Serif"/>
          <w:b/>
          <w:bCs/>
          <w:color w:val="auto"/>
          <w:sz w:val="28"/>
          <w:szCs w:val="28"/>
        </w:rPr>
        <w:t>92,4</w:t>
      </w:r>
      <w:r w:rsidRPr="003C7CA9">
        <w:rPr>
          <w:rFonts w:ascii="PT Astra Serif" w:hAnsi="PT Astra Serif" w:cs="PT Astra Serif"/>
          <w:b/>
          <w:color w:val="auto"/>
          <w:sz w:val="28"/>
          <w:szCs w:val="28"/>
        </w:rPr>
        <w:t xml:space="preserve"> млн. руб.</w:t>
      </w:r>
      <w:r w:rsidRPr="003C7CA9">
        <w:rPr>
          <w:rFonts w:ascii="PT Astra Serif" w:hAnsi="PT Astra Serif" w:cs="PT Astra Serif"/>
          <w:color w:val="auto"/>
          <w:sz w:val="28"/>
          <w:szCs w:val="28"/>
        </w:rPr>
        <w:t xml:space="preserve"> или на 41,7</w:t>
      </w:r>
      <w:r w:rsidRPr="003C7CA9">
        <w:rPr>
          <w:rFonts w:ascii="PT Astra Serif" w:hAnsi="PT Astra Serif" w:cs="PT Astra Serif"/>
          <w:b/>
          <w:color w:val="auto"/>
          <w:sz w:val="28"/>
          <w:szCs w:val="28"/>
        </w:rPr>
        <w:t xml:space="preserve">%, </w:t>
      </w:r>
      <w:r w:rsidRPr="003C7CA9">
        <w:rPr>
          <w:rFonts w:ascii="PT Astra Serif" w:hAnsi="PT Astra Serif" w:cs="PT Astra Serif"/>
          <w:color w:val="auto"/>
          <w:sz w:val="28"/>
          <w:szCs w:val="28"/>
        </w:rPr>
        <w:t>в том числе по направлениям:</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i/>
          <w:iCs/>
          <w:color w:val="auto"/>
          <w:sz w:val="28"/>
          <w:szCs w:val="28"/>
        </w:rPr>
      </w:pPr>
      <w:r w:rsidRPr="003C7CA9">
        <w:rPr>
          <w:rFonts w:ascii="PT Astra Serif" w:hAnsi="PT Astra Serif"/>
          <w:i/>
          <w:iCs/>
          <w:color w:val="auto"/>
          <w:sz w:val="28"/>
          <w:szCs w:val="28"/>
        </w:rPr>
        <w:t xml:space="preserve">Грант на развитие крестьянских (фермерских) хозяйств. </w:t>
      </w:r>
      <w:r w:rsidRPr="003C7CA9">
        <w:rPr>
          <w:rFonts w:ascii="PT Astra Serif" w:hAnsi="PT Astra Serif"/>
          <w:color w:val="auto"/>
          <w:sz w:val="28"/>
          <w:szCs w:val="28"/>
        </w:rPr>
        <w:t xml:space="preserve">Запланированный объём бюджетных ассигнований на 2026 составляет </w:t>
      </w:r>
      <w:r w:rsidRPr="003C7CA9">
        <w:rPr>
          <w:rFonts w:ascii="PT Astra Serif" w:hAnsi="PT Astra Serif"/>
          <w:b/>
          <w:bCs/>
          <w:color w:val="auto"/>
          <w:sz w:val="28"/>
          <w:szCs w:val="28"/>
        </w:rPr>
        <w:t xml:space="preserve">129,041 млн. руб. </w:t>
      </w:r>
      <w:r w:rsidRPr="003C7CA9">
        <w:rPr>
          <w:rFonts w:ascii="PT Astra Serif" w:hAnsi="PT Astra Serif"/>
          <w:color w:val="auto"/>
          <w:sz w:val="28"/>
          <w:szCs w:val="28"/>
        </w:rPr>
        <w:t xml:space="preserve">Количество получателей гранта — </w:t>
      </w:r>
      <w:r w:rsidRPr="003C7CA9">
        <w:rPr>
          <w:rFonts w:ascii="PT Astra Serif" w:hAnsi="PT Astra Serif"/>
          <w:b/>
          <w:bCs/>
          <w:color w:val="auto"/>
          <w:sz w:val="28"/>
          <w:szCs w:val="28"/>
        </w:rPr>
        <w:t xml:space="preserve">14 ед.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i/>
          <w:iCs/>
          <w:color w:val="auto"/>
          <w:sz w:val="28"/>
          <w:szCs w:val="28"/>
        </w:rPr>
      </w:pPr>
      <w:r w:rsidRPr="003C7CA9">
        <w:rPr>
          <w:rFonts w:ascii="PT Astra Serif" w:hAnsi="PT Astra Serif" w:cs="PT Astra Serif"/>
          <w:i/>
          <w:iCs/>
          <w:color w:val="auto"/>
          <w:sz w:val="28"/>
          <w:szCs w:val="28"/>
          <w:lang w:bidi="hi-IN"/>
        </w:rPr>
        <w:t>Грант «Агромотиватор»</w:t>
      </w:r>
      <w:r w:rsidRPr="003C7CA9">
        <w:rPr>
          <w:rFonts w:ascii="PT Astra Serif" w:hAnsi="PT Astra Serif" w:cs="PT Astra Serif"/>
          <w:color w:val="auto"/>
          <w:sz w:val="28"/>
          <w:szCs w:val="28"/>
          <w:lang w:bidi="hi-IN"/>
        </w:rPr>
        <w:t>. Плановый объём бюджетных ассигнований</w:t>
      </w:r>
      <w:r w:rsidRPr="003C7CA9">
        <w:rPr>
          <w:rFonts w:ascii="PT Astra Serif" w:hAnsi="PT Astra Serif" w:cs="PT Astra Serif"/>
          <w:color w:val="auto"/>
          <w:sz w:val="28"/>
          <w:szCs w:val="28"/>
          <w:lang w:bidi="hi-IN"/>
        </w:rPr>
        <w:br/>
        <w:t>на 2026 год —</w:t>
      </w:r>
      <w:r w:rsidRPr="003C7CA9">
        <w:rPr>
          <w:rFonts w:ascii="PT Astra Serif" w:hAnsi="PT Astra Serif" w:cs="PT Astra Serif"/>
          <w:b/>
          <w:bCs/>
          <w:color w:val="auto"/>
          <w:sz w:val="28"/>
          <w:szCs w:val="28"/>
          <w:lang w:bidi="hi-IN"/>
        </w:rPr>
        <w:t xml:space="preserve"> 19,676 млн. руб.</w:t>
      </w:r>
      <w:r w:rsidRPr="003C7CA9">
        <w:rPr>
          <w:rFonts w:ascii="PT Astra Serif" w:hAnsi="PT Astra Serif" w:cs="PT Astra Serif"/>
          <w:color w:val="auto"/>
          <w:sz w:val="28"/>
          <w:szCs w:val="28"/>
          <w:lang w:bidi="hi-IN"/>
        </w:rPr>
        <w:t xml:space="preserve"> Количество получателей гранта -</w:t>
      </w:r>
      <w:r w:rsidRPr="003C7CA9">
        <w:rPr>
          <w:rFonts w:ascii="PT Astra Serif" w:hAnsi="PT Astra Serif" w:cs="PT Astra Serif"/>
          <w:b/>
          <w:bCs/>
          <w:color w:val="auto"/>
          <w:sz w:val="28"/>
          <w:szCs w:val="28"/>
          <w:lang w:bidi="hi-IN"/>
        </w:rPr>
        <w:t xml:space="preserve"> 4 ед.</w:t>
      </w:r>
    </w:p>
    <w:p w:rsidR="00137C87" w:rsidRPr="003C7CA9" w:rsidRDefault="00137C87" w:rsidP="00B840C0">
      <w:pPr>
        <w:widowControl w:val="0"/>
        <w:shd w:val="clear" w:color="auto" w:fill="FFFFFF" w:themeFill="background1"/>
        <w:suppressAutoHyphens w:val="0"/>
        <w:spacing w:after="0" w:line="240" w:lineRule="auto"/>
        <w:ind w:firstLine="709"/>
        <w:contextualSpacing/>
        <w:jc w:val="both"/>
        <w:rPr>
          <w:rFonts w:ascii="PT Astra Serif" w:hAnsi="PT Astra Serif"/>
          <w:sz w:val="28"/>
          <w:szCs w:val="28"/>
        </w:rPr>
      </w:pPr>
      <w:r w:rsidRPr="003C7CA9">
        <w:rPr>
          <w:rFonts w:ascii="PT Astra Serif" w:hAnsi="PT Astra Serif"/>
          <w:i/>
          <w:iCs/>
          <w:color w:val="auto"/>
          <w:sz w:val="28"/>
          <w:szCs w:val="28"/>
        </w:rPr>
        <w:t xml:space="preserve">Субсидии на развитие крестьянских (фермерских) хозяйств. </w:t>
      </w:r>
      <w:r w:rsidRPr="003C7CA9">
        <w:rPr>
          <w:rFonts w:ascii="PT Astra Serif" w:hAnsi="PT Astra Serif"/>
          <w:sz w:val="28"/>
          <w:szCs w:val="28"/>
        </w:rPr>
        <w:t xml:space="preserve">Запланированный объём финансирования по этому направлению на 2026 год — </w:t>
      </w:r>
      <w:r w:rsidRPr="003C7CA9">
        <w:rPr>
          <w:rFonts w:ascii="PT Astra Serif" w:hAnsi="PT Astra Serif"/>
          <w:b/>
          <w:sz w:val="28"/>
          <w:szCs w:val="28"/>
        </w:rPr>
        <w:t>59,028 млн. руб</w:t>
      </w:r>
      <w:r w:rsidRPr="003C7CA9">
        <w:rPr>
          <w:rFonts w:ascii="PT Astra Serif" w:hAnsi="PT Astra Serif"/>
          <w:sz w:val="28"/>
          <w:szCs w:val="28"/>
        </w:rPr>
        <w:t xml:space="preserve">. Количество получателей субсидий - </w:t>
      </w:r>
      <w:r w:rsidRPr="003C7CA9">
        <w:rPr>
          <w:rFonts w:ascii="PT Astra Serif" w:hAnsi="PT Astra Serif"/>
          <w:b/>
          <w:sz w:val="28"/>
          <w:szCs w:val="28"/>
        </w:rPr>
        <w:t>12 ед.</w:t>
      </w:r>
      <w:r w:rsidRPr="003C7CA9">
        <w:rPr>
          <w:rFonts w:ascii="PT Astra Serif" w:hAnsi="PT Astra Serif"/>
          <w:sz w:val="28"/>
          <w:szCs w:val="28"/>
        </w:rPr>
        <w:t xml:space="preserve">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i/>
          <w:iCs/>
          <w:color w:val="auto"/>
          <w:sz w:val="28"/>
          <w:szCs w:val="28"/>
          <w:lang w:bidi="hi-IN"/>
        </w:rPr>
        <w:t xml:space="preserve">Грант на развитие сельскохозяйственных потребительских кооперативов. </w:t>
      </w:r>
      <w:r w:rsidRPr="003C7CA9">
        <w:rPr>
          <w:rFonts w:ascii="PT Astra Serif" w:hAnsi="PT Astra Serif" w:cs="PT Astra Serif"/>
          <w:color w:val="auto"/>
          <w:sz w:val="28"/>
          <w:szCs w:val="28"/>
          <w:lang w:bidi="hi-IN"/>
        </w:rPr>
        <w:t xml:space="preserve">Плановый объём бюджетных ассигнований по этому направлению на 2026 год составляет </w:t>
      </w:r>
      <w:r w:rsidRPr="003C7CA9">
        <w:rPr>
          <w:rFonts w:ascii="PT Astra Serif" w:hAnsi="PT Astra Serif" w:cs="PT Astra Serif"/>
          <w:b/>
          <w:bCs/>
          <w:color w:val="auto"/>
          <w:sz w:val="28"/>
          <w:szCs w:val="28"/>
          <w:lang w:bidi="hi-IN"/>
        </w:rPr>
        <w:t xml:space="preserve">20,172 млн. руб. </w:t>
      </w:r>
      <w:r w:rsidRPr="003C7CA9">
        <w:rPr>
          <w:rFonts w:ascii="PT Astra Serif" w:hAnsi="PT Astra Serif" w:cs="PT Astra Serif"/>
          <w:color w:val="auto"/>
          <w:sz w:val="28"/>
          <w:szCs w:val="28"/>
          <w:lang w:bidi="hi-IN"/>
        </w:rPr>
        <w:t>Количество получателей гранта —</w:t>
      </w:r>
      <w:r w:rsidRPr="003C7CA9">
        <w:rPr>
          <w:rFonts w:ascii="PT Astra Serif" w:hAnsi="PT Astra Serif" w:cs="PT Astra Serif"/>
          <w:b/>
          <w:bCs/>
          <w:color w:val="auto"/>
          <w:sz w:val="28"/>
          <w:szCs w:val="28"/>
          <w:lang w:bidi="hi-IN"/>
        </w:rPr>
        <w:t xml:space="preserve"> 2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i/>
          <w:iCs/>
          <w:color w:val="auto"/>
          <w:sz w:val="28"/>
          <w:szCs w:val="28"/>
          <w:lang w:bidi="hi-IN"/>
        </w:rPr>
        <w:t xml:space="preserve">Субсидии сельскохозяйственным потребительским кооперативам. </w:t>
      </w:r>
      <w:r w:rsidRPr="003C7CA9">
        <w:rPr>
          <w:rFonts w:ascii="PT Astra Serif" w:hAnsi="PT Astra Serif" w:cs="PT Astra Serif"/>
          <w:color w:val="auto"/>
          <w:sz w:val="28"/>
          <w:szCs w:val="28"/>
          <w:lang w:bidi="hi-IN"/>
        </w:rPr>
        <w:t xml:space="preserve">Плановый объём бюджетных ассигнований на 2026 год по этому мероприятию государственной поддержки составляет </w:t>
      </w:r>
      <w:r w:rsidRPr="003C7CA9">
        <w:rPr>
          <w:rFonts w:ascii="PT Astra Serif" w:hAnsi="PT Astra Serif" w:cs="PT Astra Serif"/>
          <w:b/>
          <w:bCs/>
          <w:color w:val="auto"/>
          <w:sz w:val="28"/>
          <w:szCs w:val="28"/>
          <w:lang w:bidi="hi-IN"/>
        </w:rPr>
        <w:t xml:space="preserve">58,202 млн. руб. </w:t>
      </w:r>
      <w:r w:rsidRPr="003C7CA9">
        <w:rPr>
          <w:rFonts w:ascii="PT Astra Serif" w:hAnsi="PT Astra Serif" w:cs="PT Astra Serif"/>
          <w:color w:val="auto"/>
          <w:sz w:val="28"/>
          <w:szCs w:val="28"/>
          <w:lang w:bidi="hi-IN"/>
        </w:rPr>
        <w:t xml:space="preserve">Количество получателей субсидий — </w:t>
      </w:r>
      <w:r w:rsidRPr="003C7CA9">
        <w:rPr>
          <w:rFonts w:ascii="PT Astra Serif" w:hAnsi="PT Astra Serif" w:cs="PT Astra Serif"/>
          <w:b/>
          <w:bCs/>
          <w:color w:val="auto"/>
          <w:sz w:val="28"/>
          <w:szCs w:val="28"/>
          <w:lang w:bidi="hi-IN"/>
        </w:rPr>
        <w:t>8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i/>
          <w:iCs/>
          <w:color w:val="auto"/>
          <w:sz w:val="28"/>
          <w:szCs w:val="28"/>
          <w:lang w:bidi="hi-IN"/>
        </w:rPr>
        <w:t xml:space="preserve">Субсидии на развитие сельского туризма. </w:t>
      </w:r>
      <w:r w:rsidRPr="003C7CA9">
        <w:rPr>
          <w:rFonts w:ascii="PT Astra Serif" w:hAnsi="PT Astra Serif" w:cs="PT Astra Serif"/>
          <w:color w:val="auto"/>
          <w:sz w:val="28"/>
          <w:szCs w:val="28"/>
        </w:rPr>
        <w:t xml:space="preserve">Запланированный объём бюджетных ассигнований на 2026 год составляет </w:t>
      </w:r>
      <w:r w:rsidRPr="003C7CA9">
        <w:rPr>
          <w:rFonts w:ascii="PT Astra Serif" w:hAnsi="PT Astra Serif" w:cs="PT Astra Serif"/>
          <w:b/>
          <w:bCs/>
          <w:color w:val="auto"/>
          <w:sz w:val="28"/>
          <w:szCs w:val="28"/>
        </w:rPr>
        <w:t xml:space="preserve">13,938 млн. руб. </w:t>
      </w:r>
      <w:r w:rsidRPr="003C7CA9">
        <w:rPr>
          <w:rFonts w:ascii="PT Astra Serif" w:hAnsi="PT Astra Serif" w:cs="PT Astra Serif"/>
          <w:color w:val="auto"/>
          <w:sz w:val="28"/>
          <w:szCs w:val="28"/>
        </w:rPr>
        <w:t>Количество получателей субсидий — 3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i/>
          <w:iCs/>
          <w:color w:val="auto"/>
          <w:sz w:val="28"/>
          <w:szCs w:val="28"/>
        </w:rPr>
      </w:pPr>
      <w:r w:rsidRPr="003C7CA9">
        <w:rPr>
          <w:rFonts w:ascii="PT Astra Serif" w:eastAsia="Times New Roman" w:hAnsi="PT Astra Serif" w:cs="PT Astra Serif"/>
          <w:i/>
          <w:iCs/>
          <w:color w:val="auto"/>
          <w:sz w:val="28"/>
          <w:szCs w:val="28"/>
          <w:lang w:bidi="hi-IN"/>
        </w:rPr>
        <w:t>Субсидирование сельскохозяйственных потребительских кооперативов</w:t>
      </w:r>
      <w:r w:rsidRPr="003C7CA9">
        <w:rPr>
          <w:rFonts w:ascii="PT Astra Serif" w:eastAsia="Times New Roman" w:hAnsi="PT Astra Serif" w:cs="PT Astra Serif"/>
          <w:i/>
          <w:iCs/>
          <w:color w:val="auto"/>
          <w:sz w:val="28"/>
          <w:szCs w:val="28"/>
          <w:lang w:bidi="hi-IN"/>
        </w:rPr>
        <w:br/>
        <w:t xml:space="preserve">и потребительских обществ. </w:t>
      </w:r>
      <w:r w:rsidRPr="003C7CA9">
        <w:rPr>
          <w:rFonts w:ascii="PT Astra Serif" w:hAnsi="PT Astra Serif" w:cs="PT Astra Serif"/>
          <w:i/>
          <w:iCs/>
          <w:color w:val="auto"/>
          <w:sz w:val="28"/>
          <w:szCs w:val="28"/>
        </w:rPr>
        <w:t xml:space="preserve">Плановый объём бюджетных ассигнований на 2026 год составляет </w:t>
      </w:r>
      <w:r w:rsidRPr="003C7CA9">
        <w:rPr>
          <w:rFonts w:ascii="PT Astra Serif" w:hAnsi="PT Astra Serif" w:cs="PT Astra Serif"/>
          <w:b/>
          <w:bCs/>
          <w:i/>
          <w:iCs/>
          <w:color w:val="auto"/>
          <w:sz w:val="28"/>
          <w:szCs w:val="28"/>
        </w:rPr>
        <w:t>8 млн. руб.</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Определены следующие плановые показатели:</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lastRenderedPageBreak/>
        <w:t>1. Количество грантополучателей развитие КФХ - 14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2. Количество грантополучателей «Агромотиватор» - 4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3. Количество получателей субсидий на развитие КФХ — 12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 xml:space="preserve">4. Грант на развитие СПоК - 2 ед. </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5. Количество получателей субсидий на развитие СПоК - 8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6. Субсидии на развитие сельского туризма — 3 ед.</w:t>
      </w:r>
    </w:p>
    <w:p w:rsidR="00137C87" w:rsidRPr="003C7CA9" w:rsidRDefault="00137C87" w:rsidP="00B840C0">
      <w:pPr>
        <w:widowControl w:val="0"/>
        <w:suppressAutoHyphens w:val="0"/>
        <w:spacing w:after="0" w:line="240" w:lineRule="auto"/>
        <w:ind w:firstLine="709"/>
        <w:contextualSpacing/>
        <w:jc w:val="both"/>
        <w:rPr>
          <w:rFonts w:ascii="PT Astra Serif" w:hAnsi="PT Astra Serif"/>
          <w:color w:val="auto"/>
          <w:sz w:val="28"/>
          <w:szCs w:val="28"/>
        </w:rPr>
      </w:pPr>
      <w:r w:rsidRPr="003C7CA9">
        <w:rPr>
          <w:rFonts w:ascii="PT Astra Serif" w:hAnsi="PT Astra Serif" w:cs="PT Astra Serif"/>
          <w:color w:val="auto"/>
          <w:sz w:val="28"/>
          <w:szCs w:val="28"/>
        </w:rPr>
        <w:t>На 2026 г. запланировано проведение Центром компетенций 721 консультация, в том числе 21 обучающий выездной семинар.</w:t>
      </w:r>
    </w:p>
    <w:p w:rsidR="00137C87" w:rsidRPr="003C7CA9" w:rsidRDefault="00137C87" w:rsidP="00B840C0">
      <w:pPr>
        <w:widowControl w:val="0"/>
        <w:suppressAutoHyphens w:val="0"/>
        <w:spacing w:after="0" w:line="240" w:lineRule="auto"/>
        <w:ind w:firstLine="709"/>
        <w:jc w:val="both"/>
        <w:rPr>
          <w:rFonts w:ascii="PT Astra Serif" w:eastAsia="PT Astra Serif" w:hAnsi="PT Astra Serif" w:cs="PT Astra Serif"/>
          <w:iCs/>
          <w:color w:val="auto"/>
          <w:sz w:val="28"/>
          <w:szCs w:val="28"/>
          <w:lang w:eastAsia="ar-SA"/>
        </w:rPr>
      </w:pPr>
    </w:p>
    <w:p w:rsidR="00137C87" w:rsidRPr="003C7CA9" w:rsidRDefault="005B3DC6"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
          <w:iCs/>
          <w:color w:val="auto"/>
          <w:sz w:val="28"/>
          <w:szCs w:val="28"/>
          <w:lang w:eastAsia="ar-SA"/>
        </w:rPr>
        <w:t>4</w:t>
      </w:r>
      <w:r w:rsidR="00137C87" w:rsidRPr="003C7CA9">
        <w:rPr>
          <w:rFonts w:ascii="PT Astra Serif" w:eastAsia="Times New Roman" w:hAnsi="PT Astra Serif" w:cs="PT Astra Serif"/>
          <w:b/>
          <w:iCs/>
          <w:color w:val="auto"/>
          <w:sz w:val="28"/>
          <w:szCs w:val="28"/>
          <w:lang w:eastAsia="ar-SA"/>
        </w:rPr>
        <w:t>.4. Комплексное развитие сельских территорий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iCs/>
          <w:color w:val="auto"/>
          <w:sz w:val="28"/>
          <w:szCs w:val="28"/>
          <w:lang w:eastAsia="ar-SA"/>
        </w:rPr>
        <w:t xml:space="preserve">Работа по развитию села проводится в рамках Стратегии устойчивого развития сельских территорий на период до 2030 года, которая была утверждена Правительством в феврале 2015 года. </w:t>
      </w:r>
    </w:p>
    <w:p w:rsidR="00137C87" w:rsidRPr="003C7CA9" w:rsidRDefault="00137C87" w:rsidP="00B840C0">
      <w:pPr>
        <w:pStyle w:val="Heading4"/>
        <w:keepNext w:val="0"/>
        <w:widowControl w:val="0"/>
        <w:shd w:val="clear" w:color="auto" w:fill="FDFDFD"/>
        <w:suppressAutoHyphens w:val="0"/>
        <w:spacing w:before="0" w:after="0" w:line="240" w:lineRule="auto"/>
        <w:ind w:firstLine="709"/>
        <w:jc w:val="both"/>
        <w:textAlignment w:val="baseline"/>
        <w:rPr>
          <w:rFonts w:ascii="PT Astra Serif" w:hAnsi="PT Astra Serif"/>
          <w:color w:val="auto"/>
        </w:rPr>
      </w:pPr>
      <w:r w:rsidRPr="003C7CA9">
        <w:rPr>
          <w:rFonts w:ascii="PT Astra Serif" w:eastAsia="Times New Roman" w:hAnsi="PT Astra Serif" w:cs="PT Astra Serif"/>
          <w:b w:val="0"/>
          <w:color w:val="auto"/>
          <w:lang w:eastAsia="ar-SA"/>
        </w:rPr>
        <w:t xml:space="preserve">Ключевым инструментом реализации Стратегии с 2020 года является Государственная программа «Комплексное развитие сельских территорий», утверждённая </w:t>
      </w:r>
      <w:r w:rsidRPr="003C7CA9">
        <w:rPr>
          <w:rFonts w:ascii="PT Astra Serif" w:hAnsi="PT Astra Serif"/>
          <w:b w:val="0"/>
          <w:color w:val="auto"/>
        </w:rPr>
        <w:t>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КРСТ).</w:t>
      </w:r>
    </w:p>
    <w:p w:rsidR="00137C87" w:rsidRPr="003C7CA9" w:rsidRDefault="00137C87" w:rsidP="00B840C0">
      <w:pPr>
        <w:pStyle w:val="aff7"/>
        <w:widowControl w:val="0"/>
        <w:suppressAutoHyphens w:val="0"/>
        <w:spacing w:after="0" w:line="240" w:lineRule="auto"/>
        <w:ind w:left="0" w:firstLine="709"/>
        <w:jc w:val="both"/>
        <w:rPr>
          <w:rFonts w:ascii="PT Astra Serif" w:hAnsi="PT Astra Serif"/>
          <w:sz w:val="28"/>
          <w:szCs w:val="28"/>
        </w:rPr>
      </w:pPr>
      <w:r w:rsidRPr="003C7CA9">
        <w:rPr>
          <w:rFonts w:ascii="PT Astra Serif" w:hAnsi="PT Astra Serif"/>
          <w:sz w:val="28"/>
          <w:szCs w:val="28"/>
        </w:rPr>
        <w:t xml:space="preserve">КРСТ включает в себя </w:t>
      </w:r>
      <w:r w:rsidRPr="003C7CA9">
        <w:rPr>
          <w:rFonts w:ascii="PT Astra Serif" w:hAnsi="PT Astra Serif"/>
          <w:b/>
          <w:sz w:val="28"/>
          <w:szCs w:val="28"/>
        </w:rPr>
        <w:t>4 федеральных проекта:</w:t>
      </w:r>
    </w:p>
    <w:p w:rsidR="00137C87" w:rsidRPr="003C7CA9" w:rsidRDefault="00137C87" w:rsidP="00B840C0">
      <w:pPr>
        <w:pStyle w:val="aff7"/>
        <w:widowControl w:val="0"/>
        <w:suppressAutoHyphens w:val="0"/>
        <w:spacing w:after="0" w:line="240" w:lineRule="auto"/>
        <w:ind w:left="0" w:firstLine="709"/>
        <w:jc w:val="both"/>
        <w:rPr>
          <w:rFonts w:ascii="PT Astra Serif" w:hAnsi="PT Astra Serif"/>
          <w:sz w:val="28"/>
          <w:szCs w:val="28"/>
        </w:rPr>
      </w:pPr>
      <w:r w:rsidRPr="003C7CA9">
        <w:rPr>
          <w:rFonts w:ascii="PT Astra Serif" w:hAnsi="PT Astra Serif"/>
          <w:bCs/>
          <w:iCs/>
          <w:sz w:val="28"/>
          <w:szCs w:val="28"/>
        </w:rPr>
        <w:t>1. Благоустройство</w:t>
      </w:r>
      <w:r w:rsidRPr="003C7CA9">
        <w:rPr>
          <w:rFonts w:ascii="PT Astra Serif" w:hAnsi="PT Astra Serif"/>
          <w:bCs/>
          <w:sz w:val="28"/>
          <w:szCs w:val="28"/>
        </w:rPr>
        <w:t xml:space="preserve"> сельских территорий.</w:t>
      </w:r>
    </w:p>
    <w:p w:rsidR="00137C87" w:rsidRPr="003C7CA9" w:rsidRDefault="00137C87" w:rsidP="00B840C0">
      <w:pPr>
        <w:pStyle w:val="aff7"/>
        <w:widowControl w:val="0"/>
        <w:suppressAutoHyphens w:val="0"/>
        <w:spacing w:after="0" w:line="240" w:lineRule="auto"/>
        <w:ind w:left="0" w:firstLine="709"/>
        <w:jc w:val="both"/>
        <w:rPr>
          <w:rFonts w:ascii="PT Astra Serif" w:hAnsi="PT Astra Serif"/>
          <w:sz w:val="28"/>
          <w:szCs w:val="28"/>
        </w:rPr>
      </w:pPr>
      <w:r w:rsidRPr="003C7CA9">
        <w:rPr>
          <w:rFonts w:ascii="PT Astra Serif" w:hAnsi="PT Astra Serif"/>
          <w:bCs/>
          <w:iCs/>
          <w:sz w:val="28"/>
          <w:szCs w:val="28"/>
        </w:rPr>
        <w:t>2. Развитие транспортной инфраструктуры на сельских территориях.</w:t>
      </w:r>
    </w:p>
    <w:p w:rsidR="00137C87" w:rsidRPr="003C7CA9" w:rsidRDefault="00137C87" w:rsidP="00B840C0">
      <w:pPr>
        <w:pStyle w:val="aff7"/>
        <w:widowControl w:val="0"/>
        <w:suppressAutoHyphens w:val="0"/>
        <w:spacing w:after="0" w:line="240" w:lineRule="auto"/>
        <w:ind w:left="0" w:firstLine="709"/>
        <w:jc w:val="both"/>
        <w:rPr>
          <w:rFonts w:ascii="PT Astra Serif" w:hAnsi="PT Astra Serif"/>
          <w:sz w:val="28"/>
          <w:szCs w:val="28"/>
        </w:rPr>
      </w:pPr>
      <w:r w:rsidRPr="003C7CA9">
        <w:rPr>
          <w:rFonts w:ascii="PT Astra Serif" w:hAnsi="PT Astra Serif"/>
          <w:bCs/>
          <w:iCs/>
          <w:sz w:val="28"/>
          <w:szCs w:val="28"/>
        </w:rPr>
        <w:t>3. Современный облик сельских территорий.</w:t>
      </w:r>
    </w:p>
    <w:p w:rsidR="00137C87" w:rsidRPr="003C7CA9" w:rsidRDefault="00137C87" w:rsidP="00B840C0">
      <w:pPr>
        <w:pStyle w:val="aff7"/>
        <w:widowControl w:val="0"/>
        <w:suppressAutoHyphens w:val="0"/>
        <w:spacing w:after="0" w:line="240" w:lineRule="auto"/>
        <w:ind w:left="0" w:firstLine="709"/>
        <w:jc w:val="both"/>
        <w:rPr>
          <w:rFonts w:ascii="PT Astra Serif" w:hAnsi="PT Astra Serif"/>
          <w:sz w:val="28"/>
          <w:szCs w:val="28"/>
        </w:rPr>
      </w:pPr>
      <w:r w:rsidRPr="003C7CA9">
        <w:rPr>
          <w:rFonts w:ascii="PT Astra Serif" w:hAnsi="PT Astra Serif"/>
          <w:bCs/>
          <w:iCs/>
          <w:sz w:val="28"/>
          <w:szCs w:val="28"/>
        </w:rPr>
        <w:t>4. Развитие жилищного строительства на сельских территориях и повышение уровня благоустройства домовладений.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s="PT Astra Serif"/>
          <w:sz w:val="28"/>
          <w:szCs w:val="28"/>
        </w:rPr>
      </w:pPr>
      <w:r w:rsidRPr="003C7CA9">
        <w:rPr>
          <w:rFonts w:ascii="PT Astra Serif" w:eastAsia="Times New Roman" w:hAnsi="PT Astra Serif" w:cs="PT Astra Serif"/>
          <w:color w:val="auto"/>
          <w:sz w:val="28"/>
          <w:szCs w:val="28"/>
          <w:lang w:eastAsia="ar-SA"/>
        </w:rPr>
        <w:t xml:space="preserve">В 2025 году в рамках государственной программы «Комплексное развитие сельских территорий» на территории Ульяновской области реализовались мероприятия </w:t>
      </w:r>
      <w:r w:rsidRPr="003C7CA9">
        <w:rPr>
          <w:rFonts w:ascii="PT Astra Serif" w:eastAsia="Times New Roman" w:hAnsi="PT Astra Serif" w:cs="PT Astra Serif"/>
          <w:b/>
          <w:bCs/>
          <w:color w:val="auto"/>
          <w:sz w:val="28"/>
          <w:szCs w:val="28"/>
          <w:lang w:eastAsia="ar-SA"/>
        </w:rPr>
        <w:t>на сумму средств консолидированного бюджета в размере 1 189,875 млн. руб.</w:t>
      </w:r>
      <w:r w:rsidRPr="003C7CA9">
        <w:rPr>
          <w:rFonts w:ascii="PT Astra Serif" w:eastAsia="Times New Roman" w:hAnsi="PT Astra Serif" w:cs="PT Astra Serif"/>
          <w:color w:val="auto"/>
          <w:sz w:val="28"/>
          <w:szCs w:val="28"/>
          <w:lang w:eastAsia="ar-SA"/>
        </w:rPr>
        <w:t xml:space="preserve"> (федеральный бюджет — 922,024 млн. руб., областной — 46,615 млн. руб., местный — 30,294 млн. руб., внебюджетные источники — 190,989 млн. руб.), ч</w:t>
      </w:r>
      <w:r w:rsidRPr="003C7CA9">
        <w:rPr>
          <w:rFonts w:ascii="PT Astra Serif" w:hAnsi="PT Astra Serif" w:cs="PT Astra Serif"/>
          <w:sz w:val="28"/>
          <w:szCs w:val="28"/>
        </w:rPr>
        <w:t xml:space="preserve">то </w:t>
      </w:r>
      <w:r w:rsidRPr="003C7CA9">
        <w:rPr>
          <w:rFonts w:ascii="PT Astra Serif" w:hAnsi="PT Astra Serif" w:cs="PT Astra Serif"/>
          <w:b/>
          <w:sz w:val="28"/>
          <w:szCs w:val="28"/>
        </w:rPr>
        <w:t>на 18% выше уровня 2024 года</w:t>
      </w:r>
      <w:r w:rsidRPr="003C7CA9">
        <w:rPr>
          <w:rFonts w:ascii="PT Astra Serif" w:hAnsi="PT Astra Serif" w:cs="PT Astra Serif"/>
          <w:sz w:val="28"/>
          <w:szCs w:val="28"/>
        </w:rPr>
        <w:t>.</w:t>
      </w:r>
    </w:p>
    <w:p w:rsidR="00137C87" w:rsidRPr="003C7CA9" w:rsidRDefault="00137C87" w:rsidP="00B840C0">
      <w:pPr>
        <w:widowControl w:val="0"/>
        <w:shd w:val="clear" w:color="auto" w:fill="FFFFFF" w:themeFill="background1"/>
        <w:suppressAutoHyphens w:val="0"/>
        <w:spacing w:after="0" w:line="240" w:lineRule="auto"/>
        <w:ind w:firstLine="709"/>
        <w:jc w:val="both"/>
        <w:rPr>
          <w:rFonts w:ascii="PT Astra Serif" w:hAnsi="PT Astra Serif"/>
          <w:sz w:val="28"/>
          <w:szCs w:val="28"/>
        </w:rPr>
      </w:pPr>
      <w:r w:rsidRPr="003C7CA9">
        <w:rPr>
          <w:rFonts w:ascii="PT Astra Serif" w:hAnsi="PT Astra Serif"/>
          <w:b/>
          <w:sz w:val="28"/>
          <w:szCs w:val="28"/>
        </w:rPr>
        <w:t>В 2026 году</w:t>
      </w:r>
      <w:r w:rsidRPr="003C7CA9">
        <w:rPr>
          <w:rFonts w:ascii="PT Astra Serif" w:hAnsi="PT Astra Serif"/>
          <w:sz w:val="28"/>
          <w:szCs w:val="28"/>
        </w:rPr>
        <w:t xml:space="preserve"> в рамках государственной программы «Комплексное развитие сельских территорий» на территории Ульяновской области запланированы к реализации мероприятия на общую сумму средств </w:t>
      </w:r>
      <w:r w:rsidRPr="003C7CA9">
        <w:rPr>
          <w:rFonts w:ascii="PT Astra Serif" w:hAnsi="PT Astra Serif"/>
          <w:bCs/>
          <w:sz w:val="28"/>
          <w:szCs w:val="28"/>
        </w:rPr>
        <w:t xml:space="preserve">в </w:t>
      </w:r>
      <w:r w:rsidRPr="003C7CA9">
        <w:rPr>
          <w:rFonts w:ascii="PT Astra Serif" w:hAnsi="PT Astra Serif"/>
          <w:b/>
          <w:bCs/>
          <w:sz w:val="28"/>
          <w:szCs w:val="28"/>
        </w:rPr>
        <w:t>1 млрд. 883 млн. рублей</w:t>
      </w:r>
      <w:r w:rsidRPr="003C7CA9">
        <w:rPr>
          <w:rFonts w:ascii="PT Astra Serif" w:hAnsi="PT Astra Serif"/>
          <w:bCs/>
          <w:sz w:val="28"/>
          <w:szCs w:val="28"/>
        </w:rPr>
        <w:t xml:space="preserve"> (федеральный бюджет - 1 млрд. 409 млн. рублей</w:t>
      </w:r>
      <w:r w:rsidRPr="003C7CA9">
        <w:rPr>
          <w:rFonts w:ascii="PT Astra Serif" w:hAnsi="PT Astra Serif"/>
          <w:sz w:val="28"/>
          <w:szCs w:val="28"/>
        </w:rPr>
        <w:t xml:space="preserve">, областной бюджет - - 248,4 млн. рублей, местные бюджеты - 45,3 млн. рублей, внебюджетные источники - 179,9 млн. рублей); объём финансирования </w:t>
      </w:r>
      <w:r w:rsidRPr="003C7CA9">
        <w:rPr>
          <w:rFonts w:ascii="PT Astra Serif" w:hAnsi="PT Astra Serif"/>
          <w:b/>
          <w:sz w:val="28"/>
          <w:szCs w:val="28"/>
        </w:rPr>
        <w:t>превышает уровень 2025 года в 1,6 раза.</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
          <w:color w:val="auto"/>
          <w:sz w:val="28"/>
          <w:szCs w:val="28"/>
          <w:lang w:eastAsia="ar-SA"/>
        </w:rPr>
        <w:t>1) Благоустройство сельских территорий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Cs/>
          <w:color w:val="auto"/>
          <w:sz w:val="28"/>
          <w:szCs w:val="28"/>
          <w:lang w:eastAsia="ar-SA"/>
        </w:rPr>
        <w:t>В</w:t>
      </w:r>
      <w:r w:rsidRPr="003C7CA9">
        <w:rPr>
          <w:rFonts w:ascii="PT Astra Serif" w:eastAsia="Times New Roman" w:hAnsi="PT Astra Serif" w:cs="PT Astra Serif"/>
          <w:color w:val="auto"/>
          <w:sz w:val="28"/>
          <w:szCs w:val="28"/>
          <w:lang w:eastAsia="ar-SA"/>
        </w:rPr>
        <w:t xml:space="preserve"> 2025 году реализовано 30 проектов в 16 муниципальных образованиях Ульяновской области на общую сумму 60,264 млн. рублей (32,41 млн. рублей — федеральный бюджет, 80,09 млн. рублей — областной бюджет, 2,426 млн. рублей — местный бюджет, 17,338 млн. рублей — внебюджетные источники), а </w:t>
      </w:r>
      <w:r w:rsidRPr="003C7CA9">
        <w:rPr>
          <w:rFonts w:ascii="PT Astra Serif" w:eastAsia="Times New Roman" w:hAnsi="PT Astra Serif" w:cs="PT Astra Serif"/>
          <w:color w:val="auto"/>
          <w:sz w:val="28"/>
          <w:szCs w:val="28"/>
          <w:lang w:eastAsia="ar-SA"/>
        </w:rPr>
        <w:lastRenderedPageBreak/>
        <w:t>именно:</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Детская площадка: 1,</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Оформление фасада: 3,</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Ограждение: 2,</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Памятник: 9,</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Освещение территории: 3,</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Пешеходный тротуар, тропа: 5,</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Спортивная площадка: 4,</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Зона отдыха: 3.</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В 2026 году запланированы к реализации 13 проектов в 12 муниципальных образованиях Ульяновской области на сумму 40,305 млн. руб. (федеральный бюджет - 19,89 млн. руб., областной бюджет — 3,556 млн. руб., местный бюджет — 1,272 млн. руб., внебюджетные источники — 15,587 млн. руб.).</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
          <w:color w:val="auto"/>
          <w:sz w:val="28"/>
          <w:szCs w:val="28"/>
          <w:lang w:eastAsia="ar-SA"/>
        </w:rPr>
        <w:t>2) Развитие транспортной инфраструктуры на сельских территориях.</w:t>
      </w:r>
    </w:p>
    <w:p w:rsidR="00137C87" w:rsidRPr="003C7CA9" w:rsidRDefault="00137C87" w:rsidP="00B840C0">
      <w:pPr>
        <w:widowControl w:val="0"/>
        <w:tabs>
          <w:tab w:val="clear" w:pos="708"/>
        </w:tabs>
        <w:suppressAutoHyphens w:val="0"/>
        <w:spacing w:after="0" w:line="240" w:lineRule="auto"/>
        <w:ind w:firstLine="709"/>
        <w:contextualSpacing/>
        <w:jc w:val="both"/>
        <w:rPr>
          <w:rFonts w:ascii="PT Astra Serif" w:eastAsia="Times New Roman" w:hAnsi="PT Astra Serif" w:cs="PT Astra Serif"/>
          <w:color w:val="auto"/>
          <w:sz w:val="28"/>
          <w:szCs w:val="28"/>
          <w:lang w:eastAsia="ar-SA"/>
        </w:rPr>
      </w:pPr>
      <w:r w:rsidRPr="003C7CA9">
        <w:rPr>
          <w:rFonts w:ascii="PT Astra Serif" w:eastAsia="Times New Roman" w:hAnsi="PT Astra Serif" w:cs="PT Astra Serif"/>
          <w:color w:val="auto"/>
          <w:sz w:val="28"/>
          <w:szCs w:val="28"/>
          <w:lang w:eastAsia="ar-SA"/>
        </w:rPr>
        <w:t xml:space="preserve">В 2025 году в рамках данного федерального проекта реализовано мероприятие «Ремонт автомобильной дороги по улице 40 Лет Победы р.п. Новоспасское Новоспасского района» на сумму 39,48463 млн. руб. (федеральный бюджет — 32,5536 млн. рублей, региональный бюджет — 1,00681 млн. руб., местный бюджет — 1,97422 млн. руб., внебюджетные средства — 3,950 млн. рублей). </w:t>
      </w:r>
    </w:p>
    <w:p w:rsidR="00137C87" w:rsidRPr="003C7CA9" w:rsidRDefault="00137C87" w:rsidP="00B840C0">
      <w:pPr>
        <w:widowControl w:val="0"/>
        <w:tabs>
          <w:tab w:val="clear" w:pos="708"/>
        </w:tabs>
        <w:suppressAutoHyphens w:val="0"/>
        <w:spacing w:after="0" w:line="240" w:lineRule="auto"/>
        <w:ind w:firstLine="709"/>
        <w:contextualSpacing/>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 xml:space="preserve">Протяженность дороги 852 м, площадь 5964 кв. м, количество прямых выгодоприобретателей 10870 чел., количество косвенных выгодоприобретателей - 20863 чел. Дорога ведёт к МДОУ «Новоспасский детский сад № 6», МОУ «Новоспасская СШ № 1», объекту здравоохранения и предприятиям торговли, а также обеспечивает проезд к многоквартирным домам. </w:t>
      </w:r>
    </w:p>
    <w:p w:rsidR="00137C87" w:rsidRPr="003C7CA9" w:rsidRDefault="00137C87" w:rsidP="00B840C0">
      <w:pPr>
        <w:widowControl w:val="0"/>
        <w:tabs>
          <w:tab w:val="clear" w:pos="708"/>
        </w:tabs>
        <w:suppressAutoHyphens w:val="0"/>
        <w:spacing w:after="0" w:line="240" w:lineRule="auto"/>
        <w:ind w:firstLine="709"/>
        <w:contextualSpacing/>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В 2026 году запланированы к реализации 5 мероприятий на сумму 367,954 млн. руб. (федеральный бюджет — 303,073 млн. руб., областной бюджет — 9,373 млн. руб., местный бюджет — 18,398 млн. руб., внебюджетные источники — 37,109 млн. руб.), а именно:</w:t>
      </w:r>
    </w:p>
    <w:p w:rsidR="00137C87" w:rsidRPr="003C7CA9" w:rsidRDefault="00137C87" w:rsidP="00B840C0">
      <w:pPr>
        <w:pStyle w:val="afff4"/>
        <w:widowControl w:val="0"/>
        <w:numPr>
          <w:ilvl w:val="0"/>
          <w:numId w:val="19"/>
        </w:numPr>
        <w:tabs>
          <w:tab w:val="left" w:pos="993"/>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Ремонт автомобильной дороги по ул. 60 лет Октября - Аэродромная - Горшенина в р.п. Новоспасское на сумму 124,041 млн. руб. (федеральный бюджет - 102,178 млн. руб.);</w:t>
      </w:r>
    </w:p>
    <w:p w:rsidR="00137C87" w:rsidRPr="003C7CA9" w:rsidRDefault="00137C87" w:rsidP="00B840C0">
      <w:pPr>
        <w:pStyle w:val="afff4"/>
        <w:widowControl w:val="0"/>
        <w:numPr>
          <w:ilvl w:val="0"/>
          <w:numId w:val="19"/>
        </w:numPr>
        <w:tabs>
          <w:tab w:val="left" w:pos="993"/>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Ремонт автомобильной дороги по ул Мира - Строителей - Баранова в р.п. Новоспасское на сумму 138,826 млн. руб. (федеральный бюджет - 114,287 млн. руб.);</w:t>
      </w:r>
    </w:p>
    <w:p w:rsidR="00137C87" w:rsidRPr="003C7CA9" w:rsidRDefault="00137C87" w:rsidP="00CB1075">
      <w:pPr>
        <w:pStyle w:val="afff4"/>
        <w:widowControl w:val="0"/>
        <w:numPr>
          <w:ilvl w:val="0"/>
          <w:numId w:val="19"/>
        </w:numPr>
        <w:tabs>
          <w:tab w:val="left" w:pos="993"/>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Ремонт автомобильной дороги по ул. Мичурина - Азина - Свердлова в р.п. Новоспасское на сумму 57,13 млн. руб. (федеральный бюджет - 47,104 млн. руб.);</w:t>
      </w:r>
    </w:p>
    <w:p w:rsidR="00137C87" w:rsidRPr="003C7CA9" w:rsidRDefault="00137C87" w:rsidP="00CB1075">
      <w:pPr>
        <w:pStyle w:val="afff4"/>
        <w:widowControl w:val="0"/>
        <w:numPr>
          <w:ilvl w:val="0"/>
          <w:numId w:val="19"/>
        </w:numPr>
        <w:tabs>
          <w:tab w:val="left" w:pos="993"/>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Ремонт автомобильной дороги по ул. Ульяновская в р.п. Новоспасское на сумму 16,483 млн. руб.</w:t>
      </w:r>
      <w:r w:rsidRPr="003C7CA9">
        <w:rPr>
          <w:rFonts w:ascii="PT Astra Serif" w:hAnsi="PT Astra Serif" w:cs="PT Astra Serif"/>
          <w:sz w:val="28"/>
          <w:szCs w:val="28"/>
          <w:lang w:eastAsia="ar-SA"/>
        </w:rPr>
        <w:tab/>
        <w:t>(федеральный бюджет - 13,578 млн. руб.);</w:t>
      </w:r>
    </w:p>
    <w:p w:rsidR="00137C87" w:rsidRPr="003C7CA9" w:rsidRDefault="00137C87" w:rsidP="00CB1075">
      <w:pPr>
        <w:pStyle w:val="afff4"/>
        <w:widowControl w:val="0"/>
        <w:numPr>
          <w:ilvl w:val="0"/>
          <w:numId w:val="19"/>
        </w:numPr>
        <w:tabs>
          <w:tab w:val="left" w:pos="993"/>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 xml:space="preserve">Ремонт автомобильной дороги по ул. Максима Горького - Школьная в р.п. Новоспасское на сумму 31,474 млн. руб. (федеральный бюджет - 25,926 </w:t>
      </w:r>
      <w:r w:rsidRPr="003C7CA9">
        <w:rPr>
          <w:rFonts w:ascii="PT Astra Serif" w:hAnsi="PT Astra Serif" w:cs="PT Astra Serif"/>
          <w:sz w:val="28"/>
          <w:szCs w:val="28"/>
          <w:lang w:eastAsia="ar-SA"/>
        </w:rPr>
        <w:lastRenderedPageBreak/>
        <w:t>млн. руб.).</w:t>
      </w:r>
    </w:p>
    <w:p w:rsidR="00137C87" w:rsidRPr="003C7CA9" w:rsidRDefault="00137C87" w:rsidP="00B840C0">
      <w:pPr>
        <w:pStyle w:val="aff7"/>
        <w:widowControl w:val="0"/>
        <w:suppressAutoHyphens w:val="0"/>
        <w:spacing w:after="0" w:line="240" w:lineRule="auto"/>
        <w:ind w:left="0" w:firstLine="709"/>
        <w:jc w:val="both"/>
        <w:rPr>
          <w:rFonts w:ascii="PT Astra Serif" w:hAnsi="PT Astra Serif"/>
          <w:sz w:val="28"/>
          <w:szCs w:val="28"/>
        </w:rPr>
      </w:pPr>
      <w:r w:rsidRPr="003C7CA9">
        <w:rPr>
          <w:rFonts w:ascii="PT Astra Serif" w:eastAsia="Times New Roman" w:hAnsi="PT Astra Serif" w:cs="PT Astra Serif"/>
          <w:b/>
          <w:color w:val="auto"/>
          <w:sz w:val="28"/>
          <w:szCs w:val="28"/>
          <w:lang w:eastAsia="ar-SA"/>
        </w:rPr>
        <w:t xml:space="preserve">3) </w:t>
      </w:r>
      <w:r w:rsidRPr="003C7CA9">
        <w:rPr>
          <w:rFonts w:ascii="PT Astra Serif" w:hAnsi="PT Astra Serif"/>
          <w:sz w:val="28"/>
          <w:szCs w:val="28"/>
        </w:rPr>
        <w:t xml:space="preserve">Одно из самых финансоёмких направлений – это </w:t>
      </w:r>
      <w:r w:rsidRPr="003C7CA9">
        <w:rPr>
          <w:rFonts w:ascii="PT Astra Serif" w:hAnsi="PT Astra Serif"/>
          <w:b/>
          <w:sz w:val="28"/>
          <w:szCs w:val="28"/>
        </w:rPr>
        <w:t>федеральный проект «</w:t>
      </w:r>
      <w:r w:rsidRPr="003C7CA9">
        <w:rPr>
          <w:rFonts w:ascii="PT Astra Serif" w:hAnsi="PT Astra Serif"/>
          <w:b/>
          <w:bCs/>
          <w:iCs/>
          <w:sz w:val="28"/>
          <w:szCs w:val="28"/>
        </w:rPr>
        <w:t>Современный облик сельских территорий</w:t>
      </w:r>
      <w:r w:rsidRPr="003C7CA9">
        <w:rPr>
          <w:rFonts w:ascii="PT Astra Serif" w:hAnsi="PT Astra Serif"/>
          <w:b/>
          <w:sz w:val="28"/>
          <w:szCs w:val="28"/>
        </w:rPr>
        <w:t>».</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b/>
          <w:color w:val="auto"/>
          <w:sz w:val="28"/>
          <w:szCs w:val="28"/>
        </w:rPr>
        <w:t>В 2025 году реализованы следующие мероприятия:</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1) создание сети Wi-Fi для беспроводного доступа к Интернет на всей площади спортивных сооружений открытого типа на территории новой школы в р.п. Старая Майна Старомайнского района на сумму 0,297 млн. рублей, из них федерального бюджета — 0,192 млн. рублей, областного бюджета — 0,006 млн. рублей, местного бюджета — 0,05 млн. рублей, внебюджетные источники — 0,05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Мощность 1 км, подключенные абоненты - 1000, охват территории 50 %, количество выгодоприобретателей 5922 чел.;</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2) строительство стационарного электрического освещения улиц Мира, Мичурина, Свердлова, 40 Лет победы, Ульяновская р.п. Новоспасское Ульяновской области на сумму 12,61 млн. рублей, из них федерального бюджета — 10,397 млн. рублей, областного бюджета — 0,321 млн. рублей, местного бюджета — 0,63 млн. рублей, внебюджетные источники — 1,261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Мощности 5 км, 30 киловатт; посещений в сутки 35, количество выгодоприобретателей 10515 чел.;</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3) капитальный ремонт помещений ГУЗ «Новоспасская районная больница» для размещения регионального сосудистого центра по адресу: Ульяновская область, Новоспасский район, р.п. Новоспасское, пл. Семашко, д.10 на сумму 33,275 млн. рублей, из них федерального бюджета — 27,435 млн. рублей, областного бюджета — 0,848 млн. рублей, местного бюджета — 1,664 млн. рублей, внебюджетные источники — 3,327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Площадь 399,2 кв. м, посещений в сутки 35, количество выгодоприобретателей 7822 чел.;</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4) капитальный ремонт средней школы №1 по адресу: Ульяновская область, рабочий поселок Новоспасское, площадь Макаренко, дом №1 на сумму 93,086 млн. рублей, из них федерального бюджета — 76,749 млн. рублей, областного бюджета — 2,374 млн. рублей, местного бюджета — 4,654 млн. рублей, внебюджетные источники — 9,309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Площадь 4277,9 кв. м, мест 624, количество выгодоприобретателей 7822 чел.</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 xml:space="preserve">Также </w:t>
      </w:r>
      <w:r w:rsidRPr="003C7CA9">
        <w:rPr>
          <w:rFonts w:ascii="PT Astra Serif" w:hAnsi="PT Astra Serif" w:cs="PT Astra Serif"/>
          <w:b/>
          <w:color w:val="auto"/>
          <w:sz w:val="28"/>
          <w:szCs w:val="28"/>
        </w:rPr>
        <w:t>завершается реализация следующих мероприятий</w:t>
      </w:r>
      <w:r w:rsidRPr="003C7CA9">
        <w:rPr>
          <w:rFonts w:ascii="PT Astra Serif" w:hAnsi="PT Astra Serif" w:cs="PT Astra Serif"/>
          <w:color w:val="auto"/>
          <w:sz w:val="28"/>
          <w:szCs w:val="28"/>
        </w:rPr>
        <w:t>:</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1) реконструкция водопровода в микрорайоне «Северный» в р.п. Кузоватово Кузоватовского района на сумму 35,182 млн. рублей всего, из них федерального бюджета — 19,796 млн. рублей, областного бюджета — 11,17 млн. рублей, местного бюджета — 0,696 млн. рублей, внебюджетные источники — 3,52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Мощность 160 куб. м, протяженность 10,7 км, количество выгодоприобретателей 1923 чел.;</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2) строительство общеобразовательной школы на 375 мест в р.п. Старая </w:t>
      </w:r>
      <w:r w:rsidRPr="003C7CA9">
        <w:rPr>
          <w:rFonts w:ascii="PT Astra Serif" w:hAnsi="PT Astra Serif" w:cs="PT Astra Serif"/>
          <w:color w:val="auto"/>
          <w:sz w:val="28"/>
          <w:szCs w:val="28"/>
        </w:rPr>
        <w:lastRenderedPageBreak/>
        <w:t xml:space="preserve">Майна Старомайнского района на сумму 222,344 млн. рублей всего, из них федерального бюджета — 191,929 млн. рублей, областного бюджета — 6,065 млн. рублей, местного бюджета — 2,1 млн. рублей, внебюджетные источники — 22,25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Площадь 7122,9 кв.м, количество выгодоприобретателей 5922 чел.;</w:t>
      </w:r>
    </w:p>
    <w:p w:rsidR="00137C87" w:rsidRPr="003C7CA9" w:rsidRDefault="00137C87" w:rsidP="00B840C0">
      <w:pPr>
        <w:widowControl w:val="0"/>
        <w:suppressAutoHyphens w:val="0"/>
        <w:spacing w:after="0" w:line="240" w:lineRule="auto"/>
        <w:ind w:firstLine="709"/>
        <w:jc w:val="both"/>
        <w:rPr>
          <w:rFonts w:ascii="PT Astra Serif" w:hAnsi="PT Astra Serif" w:cs="PT Astra Serif"/>
          <w:color w:val="auto"/>
          <w:sz w:val="28"/>
          <w:szCs w:val="28"/>
        </w:rPr>
      </w:pPr>
      <w:r w:rsidRPr="003C7CA9">
        <w:rPr>
          <w:rFonts w:ascii="PT Astra Serif" w:hAnsi="PT Astra Serif" w:cs="PT Astra Serif"/>
          <w:color w:val="auto"/>
          <w:sz w:val="28"/>
          <w:szCs w:val="28"/>
        </w:rPr>
        <w:t xml:space="preserve">3) реконструкция водоснабжения с установкой станции водоподготовки в р.п. Старая Майна Старомайнского района на сумму 257,087 млн. рублей, из них федерального бюджета — 219,223 млн. рублей, областного бюджета — 7,013 млн. рублей, местного бюджета — 2,150 млн. рублей, внебюджетные источники — 28,7 млн. рублей.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Мощность 1200 куб. м в сутки, количество выгодоприобретателей 5922 чел.</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С 17 марта по 30 апреля 2025 г. Минсельхозом России проведена заявочная кампания государственной программы Российской Федерации «Комплексное развитие сельских территорий».</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color w:val="auto"/>
          <w:sz w:val="28"/>
          <w:szCs w:val="28"/>
        </w:rPr>
        <w:t xml:space="preserve">В состав заявочной документации входят долгосрочные планы развития сельских агломераций (далее - ДПР). </w:t>
      </w:r>
    </w:p>
    <w:p w:rsidR="00137C87" w:rsidRPr="003C7CA9" w:rsidRDefault="00137C87" w:rsidP="00B840C0">
      <w:pPr>
        <w:widowControl w:val="0"/>
        <w:shd w:val="clear" w:color="auto" w:fill="FFFFFF" w:themeFill="background1"/>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В целях обеспечения комплексного развития сельской агломерации мероприятия ДПР направлены на обеспечение приведения к нормативному состоянию всех основных объектов инфраструктуры сферы образования, культуры, здравоохранения, физической культуры и спорта, коммунальной и инженерной инфраструктуры.</w:t>
      </w:r>
    </w:p>
    <w:p w:rsidR="00137C87" w:rsidRPr="003C7CA9" w:rsidRDefault="00137C87" w:rsidP="00B840C0">
      <w:pPr>
        <w:widowControl w:val="0"/>
        <w:shd w:val="clear" w:color="auto" w:fill="FFFFFF" w:themeFill="background1"/>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При этом не менее 30% от общего количества мероприятий, включенных в ДПР, должны быть обеспечены финансированием за счет иных госпрограмм, а 70% - за счёт госпрограммы КРСТ.</w:t>
      </w:r>
    </w:p>
    <w:p w:rsidR="00137C87" w:rsidRPr="003C7CA9" w:rsidRDefault="00137C87" w:rsidP="00B840C0">
      <w:pPr>
        <w:widowControl w:val="0"/>
        <w:shd w:val="clear" w:color="auto" w:fill="FFFFFF" w:themeFill="background1"/>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Таким образом, с учётом необходимых требований в заявочной кампании на 2026 год приняли участие с ДПР муниципальные образования «Новоспасский район» и «Кузоватовский район».</w:t>
      </w:r>
    </w:p>
    <w:p w:rsidR="00137C87" w:rsidRPr="003C7CA9" w:rsidRDefault="00137C87" w:rsidP="00B840C0">
      <w:pPr>
        <w:widowControl w:val="0"/>
        <w:shd w:val="clear" w:color="auto" w:fill="FFFFFF" w:themeFill="background1"/>
        <w:suppressAutoHyphens w:val="0"/>
        <w:spacing w:after="0" w:line="240" w:lineRule="auto"/>
        <w:ind w:firstLine="709"/>
        <w:jc w:val="both"/>
        <w:rPr>
          <w:rFonts w:ascii="PT Astra Serif" w:hAnsi="PT Astra Serif" w:cs="PT Astra Serif"/>
          <w:sz w:val="28"/>
          <w:szCs w:val="28"/>
        </w:rPr>
      </w:pPr>
      <w:r w:rsidRPr="003C7CA9">
        <w:rPr>
          <w:rFonts w:ascii="PT Astra Serif" w:hAnsi="PT Astra Serif" w:cs="PT Astra Serif"/>
          <w:sz w:val="28"/>
          <w:szCs w:val="28"/>
        </w:rPr>
        <w:t xml:space="preserve">Протоколом заседания Комиссии Минсельхоза России от 18 ноября 2025 года № 93 доведён </w:t>
      </w:r>
      <w:r w:rsidRPr="003C7CA9">
        <w:rPr>
          <w:rFonts w:ascii="PT Astra Serif" w:hAnsi="PT Astra Serif" w:cs="PT Astra Serif"/>
          <w:bCs/>
          <w:iCs/>
          <w:sz w:val="28"/>
          <w:szCs w:val="28"/>
        </w:rPr>
        <w:t>перечень мероприятий</w:t>
      </w:r>
      <w:r w:rsidRPr="003C7CA9">
        <w:rPr>
          <w:rFonts w:ascii="PT Astra Serif" w:hAnsi="PT Astra Serif" w:cs="PT Astra Serif"/>
          <w:sz w:val="28"/>
          <w:szCs w:val="28"/>
        </w:rPr>
        <w:t xml:space="preserve"> госпрограммы КРСТ, заявленных в рамках ДПР, отобранных для софинансирования на 2026 год и плановый период 2027-2028 годов.</w:t>
      </w:r>
    </w:p>
    <w:p w:rsidR="00137C87" w:rsidRPr="003C7CA9" w:rsidRDefault="00137C87" w:rsidP="00B840C0">
      <w:pPr>
        <w:widowControl w:val="0"/>
        <w:shd w:val="clear" w:color="auto" w:fill="FFFFFF" w:themeFill="background1"/>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sz w:val="28"/>
          <w:szCs w:val="28"/>
        </w:rPr>
        <w:t>Согласно результатам отбора</w:t>
      </w:r>
      <w:r w:rsidRPr="003C7CA9">
        <w:rPr>
          <w:rFonts w:ascii="PT Astra Serif" w:hAnsi="PT Astra Serif" w:cs="PT Astra Serif"/>
          <w:b/>
          <w:sz w:val="28"/>
          <w:szCs w:val="28"/>
        </w:rPr>
        <w:t xml:space="preserve"> в 2026 году</w:t>
      </w:r>
      <w:r w:rsidRPr="003C7CA9">
        <w:rPr>
          <w:rFonts w:ascii="PT Astra Serif" w:hAnsi="PT Astra Serif" w:cs="PT Astra Serif"/>
          <w:sz w:val="28"/>
          <w:szCs w:val="28"/>
        </w:rPr>
        <w:t xml:space="preserve"> на территории Ульяновской области запланированы к реализации мероприятия </w:t>
      </w:r>
      <w:r w:rsidRPr="003C7CA9">
        <w:rPr>
          <w:rFonts w:ascii="PT Astra Serif" w:hAnsi="PT Astra Serif" w:cs="PT Astra Serif"/>
          <w:b/>
          <w:sz w:val="28"/>
          <w:szCs w:val="28"/>
        </w:rPr>
        <w:t>на общую сумму средств 701,3 млн. рублей</w:t>
      </w:r>
      <w:r w:rsidRPr="003C7CA9">
        <w:rPr>
          <w:rFonts w:ascii="PT Astra Serif" w:hAnsi="PT Astra Serif" w:cs="PT Astra Serif"/>
          <w:color w:val="auto"/>
          <w:sz w:val="28"/>
          <w:szCs w:val="28"/>
        </w:rPr>
        <w:t>:</w:t>
      </w:r>
    </w:p>
    <w:p w:rsidR="00137C87" w:rsidRPr="003C7CA9" w:rsidRDefault="00137C87" w:rsidP="00B840C0">
      <w:pPr>
        <w:pStyle w:val="afff4"/>
        <w:widowControl w:val="0"/>
        <w:numPr>
          <w:ilvl w:val="0"/>
          <w:numId w:val="20"/>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rPr>
        <w:t>Капитальный ремонт главного корпуса ГУЗ «Новоспасская РБ» (2 этап) р.п. Новоспасское на сумму 280,825 млн. руб. (федеральный бюджет — 232,621 млн. руб., областной бюджет — 19,131 млн. руб., местный бюджет — 0, внебюджетные источники — 29,074 млн. руб.);</w:t>
      </w:r>
    </w:p>
    <w:p w:rsidR="00137C87" w:rsidRPr="003C7CA9" w:rsidRDefault="00137C87" w:rsidP="00B840C0">
      <w:pPr>
        <w:pStyle w:val="afff4"/>
        <w:widowControl w:val="0"/>
        <w:numPr>
          <w:ilvl w:val="0"/>
          <w:numId w:val="20"/>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rPr>
        <w:t>Капитальный ремонт ДК «Кристалл» р.п. Новоспасское на сумму 113,295 млн. руб. (федеральный бюджет - 94,511 млн. руб., областной бюджет — 2,923 млн. руб., местный бюджет — 4,532 млн. руб., внебюджетные источники — 11,33 млн. руб.);</w:t>
      </w:r>
    </w:p>
    <w:p w:rsidR="00137C87" w:rsidRPr="003C7CA9" w:rsidRDefault="00137C87" w:rsidP="00B840C0">
      <w:pPr>
        <w:pStyle w:val="afff4"/>
        <w:widowControl w:val="0"/>
        <w:numPr>
          <w:ilvl w:val="0"/>
          <w:numId w:val="20"/>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rPr>
        <w:t xml:space="preserve">Строительство очистных сооружений канализации и сетей </w:t>
      </w:r>
      <w:r w:rsidRPr="003C7CA9">
        <w:rPr>
          <w:rFonts w:ascii="PT Astra Serif" w:hAnsi="PT Astra Serif" w:cs="PT Astra Serif"/>
          <w:sz w:val="28"/>
          <w:szCs w:val="28"/>
        </w:rPr>
        <w:lastRenderedPageBreak/>
        <w:t>канализации мкр. Южный р.п. Новоспасское Новоспасского района на сумму 307,187 млн. руб. (федеральный бюджет - 297,97 млн. руб., областной бюджет — 9,217 млн. руб., местный бюджет — 0, внебюджетные источники - 0).</w:t>
      </w:r>
    </w:p>
    <w:p w:rsidR="00137C87" w:rsidRPr="003C7CA9" w:rsidRDefault="00137C87" w:rsidP="00B840C0">
      <w:pPr>
        <w:widowControl w:val="0"/>
        <w:tabs>
          <w:tab w:val="clear" w:pos="708"/>
        </w:tabs>
        <w:suppressAutoHyphens w:val="0"/>
        <w:spacing w:after="0" w:line="240" w:lineRule="auto"/>
        <w:ind w:firstLine="709"/>
        <w:jc w:val="both"/>
        <w:rPr>
          <w:rFonts w:ascii="PT Astra Serif" w:eastAsia="Times New Roman" w:hAnsi="PT Astra Serif" w:cs="PT Astra Serif"/>
          <w:b/>
          <w:color w:val="auto"/>
          <w:sz w:val="28"/>
          <w:szCs w:val="28"/>
          <w:lang w:eastAsia="ar-SA"/>
        </w:rPr>
      </w:pP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sz w:val="28"/>
          <w:szCs w:val="28"/>
        </w:rPr>
      </w:pPr>
      <w:r w:rsidRPr="003C7CA9">
        <w:rPr>
          <w:rFonts w:ascii="PT Astra Serif" w:eastAsia="Times New Roman" w:hAnsi="PT Astra Serif" w:cs="PT Astra Serif"/>
          <w:b/>
          <w:color w:val="auto"/>
          <w:sz w:val="28"/>
          <w:szCs w:val="28"/>
          <w:lang w:eastAsia="ar-SA"/>
        </w:rPr>
        <w:t xml:space="preserve">4) </w:t>
      </w:r>
      <w:r w:rsidRPr="003C7CA9">
        <w:rPr>
          <w:rFonts w:ascii="PT Astra Serif" w:hAnsi="PT Astra Serif"/>
          <w:sz w:val="28"/>
          <w:szCs w:val="28"/>
        </w:rPr>
        <w:t>«</w:t>
      </w:r>
      <w:r w:rsidRPr="003C7CA9">
        <w:rPr>
          <w:rFonts w:ascii="PT Astra Serif" w:hAnsi="PT Astra Serif"/>
          <w:b/>
          <w:bCs/>
          <w:iCs/>
          <w:sz w:val="28"/>
          <w:szCs w:val="28"/>
        </w:rPr>
        <w:t>Развитие жилищного строительства на сельских территориях и повышение уровня благоустройства домовладений</w:t>
      </w:r>
      <w:r w:rsidRPr="003C7CA9">
        <w:rPr>
          <w:rFonts w:ascii="PT Astra Serif" w:hAnsi="PT Astra Serif"/>
          <w:sz w:val="28"/>
          <w:szCs w:val="28"/>
        </w:rPr>
        <w:t>».</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
          <w:color w:val="auto"/>
          <w:sz w:val="28"/>
          <w:szCs w:val="28"/>
          <w:lang w:eastAsia="ar-SA"/>
        </w:rPr>
        <w:t>1. Мероприятия по созданию условий для обеспечения доступным и комфортным жильем сельского населения.</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iCs/>
          <w:color w:val="auto"/>
          <w:sz w:val="28"/>
          <w:szCs w:val="28"/>
        </w:rPr>
        <w:t xml:space="preserve">В 2025 г. реализованы мероприятия по улучшению жилищных условий граждан, проживающих на сельских территориях, в части предоставления субсидии на социальные выплаты на строительство (приобретение) жилья на сумму 3,2152 млн. рублей. Это позволило предоставить социальную выплату работникам социальной сферы (2 многодетные семьи, 10 человек) на строительство жилых домов. </w:t>
      </w:r>
    </w:p>
    <w:p w:rsidR="00137C87" w:rsidRPr="003C7CA9" w:rsidRDefault="00137C87" w:rsidP="00B840C0">
      <w:pPr>
        <w:widowControl w:val="0"/>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cs="PT Astra Serif"/>
          <w:iCs/>
          <w:color w:val="auto"/>
          <w:sz w:val="28"/>
          <w:szCs w:val="28"/>
        </w:rPr>
        <w:t>В 2026 году запланирована выплата субсидии на сумму 4,1 млн. рублей, что позволит обеспечить жильём 2 семьи (8 человек) работников сферы АПК и социальной сферы.</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hAnsi="PT Astra Serif"/>
          <w:b/>
          <w:sz w:val="28"/>
          <w:szCs w:val="28"/>
        </w:rPr>
        <w:t>2.</w:t>
      </w:r>
      <w:r w:rsidRPr="003C7CA9">
        <w:rPr>
          <w:rFonts w:ascii="PT Astra Serif" w:hAnsi="PT Astra Serif"/>
          <w:sz w:val="28"/>
          <w:szCs w:val="28"/>
        </w:rPr>
        <w:t xml:space="preserve"> </w:t>
      </w:r>
      <w:r w:rsidRPr="003C7CA9">
        <w:rPr>
          <w:rFonts w:ascii="PT Astra Serif" w:eastAsia="Times New Roman" w:hAnsi="PT Astra Serif" w:cs="PT Astra Serif"/>
          <w:b/>
          <w:color w:val="auto"/>
          <w:sz w:val="28"/>
          <w:szCs w:val="28"/>
          <w:lang w:eastAsia="ar-SA"/>
        </w:rPr>
        <w:t>Мероприятия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 xml:space="preserve">С 2022 года в данном проекте принимает участие муниципальное образование «Новоспасский район» с мероприятием </w:t>
      </w:r>
      <w:r w:rsidRPr="003C7CA9">
        <w:rPr>
          <w:rFonts w:ascii="PT Astra Serif" w:eastAsia="Times New Roman" w:hAnsi="PT Astra Serif" w:cs="PT Astra Serif"/>
          <w:b/>
          <w:color w:val="auto"/>
          <w:sz w:val="28"/>
          <w:szCs w:val="28"/>
          <w:lang w:eastAsia="ar-SA"/>
        </w:rPr>
        <w:t>«Комплексная компактная застройка и благоустройство микрорайона «Южный» в р.п. Новоспасское Ульяновской области на 2022-2026 гг.».</w:t>
      </w:r>
      <w:r w:rsidRPr="003C7CA9">
        <w:rPr>
          <w:rFonts w:ascii="PT Astra Serif" w:eastAsia="Times New Roman" w:hAnsi="PT Astra Serif" w:cs="PT Astra Serif"/>
          <w:color w:val="auto"/>
          <w:sz w:val="28"/>
          <w:szCs w:val="28"/>
          <w:lang w:eastAsia="ar-SA"/>
        </w:rPr>
        <w:t xml:space="preserve"> </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Строительство I этапа микрорайона «Южный» предполагает строительство 12 многоквартирных жилых дома в 2022-2024 гг. Общая площадь застройки составит 3,5 га. Общая площадь квартир 16617,62 кв.м. Количество квартир 309 из них: однокомнатные квартиры — 123, двухкомнатные квартиры 135, трехкомнатные квартиры — 51. Строительство многоквартирных домов позволит обеспечить жилой площадью 309 семей или 855 человек. Объем инвестиций на строительство I этапа 719 млн. рублей, минимальная площадь квартир 31 кв.м, максимальная 81,6 кв.м.</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 xml:space="preserve">Для реализации проекта необходимо создание и обустройство инженерной инфраструктуры, а также благоустройство территории застройки, в том числе: </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1. Строительство водоснабжения на сумму 75,5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2. Строительство канализации 514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3. Строительство дорог 148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4. Благоустройство территории 38,5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Итого, в целом на мероприятия потребуется 850,5 млн. рублей. В настоящее время на реализацию проекта в 2022-2025 годах выделено финансирование в общей сумме 438,465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 xml:space="preserve">В 2025 году реализован IV этап проекта: продолжаются работы по строительству канализации мкр. «Южный» на общую сумму </w:t>
      </w:r>
      <w:r w:rsidRPr="003C7CA9">
        <w:rPr>
          <w:rFonts w:ascii="PT Astra Serif" w:eastAsia="Times New Roman" w:hAnsi="PT Astra Serif" w:cs="PT Astra Serif"/>
          <w:color w:val="auto"/>
          <w:sz w:val="28"/>
          <w:szCs w:val="28"/>
          <w:lang w:eastAsia="ar-SA"/>
        </w:rPr>
        <w:lastRenderedPageBreak/>
        <w:t>консолидированного бюджета 116,465 млн. рублей, из них федеральный бюджет — 107,322 млн. рублей, областной бюджет — 3,319 млн. рублей, местный бюджет — 5,823 млн. рублей. Данный объект переходящий с 2024 г. со сроком завершения в 2026 г.</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В рамках заявочной компании 2025 года на 2026 год МО «Новоспасский район» снова подало заявку с мероприятием «Комплексная компактная застройка и благоустройство микрорайона «Южный» в р.п. Новоспасское Ульяновской области на 2022-2026 гг.» с суммой реализации 497,685 млн. рублей, из них средства федерального бюджета — 294,161 млн. рублей, областного бюджета — 193,439 млн. рублей, местного бюджета — 10,086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В 2026 году запланировано завершение строительства канализации, а также планируется выполнить благоустройство и строительство внутриквартальных дорог микрорайона на общую сумму 497,7 млн. рублей (федеральный бюджет — 288,741 млн. руб., областной бюджет — 198,86 млн. руб., местный бюджет — 10,086 млн. руб.).</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
          <w:color w:val="auto"/>
          <w:sz w:val="28"/>
          <w:szCs w:val="28"/>
          <w:lang w:eastAsia="ar-SA"/>
        </w:rPr>
        <w:t xml:space="preserve">3. </w:t>
      </w:r>
      <w:r w:rsidRPr="003C7CA9">
        <w:rPr>
          <w:rFonts w:ascii="PT Astra Serif" w:eastAsia="Times New Roman" w:hAnsi="PT Astra Serif" w:cs="PT Astra Serif"/>
          <w:b/>
          <w:bCs/>
          <w:color w:val="auto"/>
          <w:sz w:val="28"/>
          <w:szCs w:val="28"/>
          <w:lang w:eastAsia="ar-SA"/>
        </w:rPr>
        <w:t>Реализация мероприятий по строительству (приобретению) жилья на сельских территориях, предоставляемого гражданам по договору найма</w:t>
      </w:r>
      <w:r w:rsidRPr="003C7CA9">
        <w:rPr>
          <w:rFonts w:ascii="PT Astra Serif" w:eastAsia="Times New Roman" w:hAnsi="PT Astra Serif" w:cs="PT Astra Serif"/>
          <w:b/>
          <w:color w:val="auto"/>
          <w:sz w:val="28"/>
          <w:szCs w:val="28"/>
          <w:lang w:eastAsia="ar-SA"/>
        </w:rPr>
        <w:t xml:space="preserve"> жилого помещения</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b/>
          <w:color w:val="auto"/>
          <w:sz w:val="28"/>
          <w:szCs w:val="28"/>
          <w:lang w:eastAsia="ar-SA"/>
        </w:rPr>
        <w:t>В 2025 году реализовано:</w:t>
      </w:r>
    </w:p>
    <w:p w:rsidR="00137C87" w:rsidRPr="003C7CA9" w:rsidRDefault="00137C87" w:rsidP="00B840C0">
      <w:pPr>
        <w:pStyle w:val="afff4"/>
        <w:widowControl w:val="0"/>
        <w:numPr>
          <w:ilvl w:val="0"/>
          <w:numId w:val="21"/>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Строительство дома № 1 для предоставления по договору найма, 984 кв. м, в р.п. Языково Карсунского района на сумму 85,605 млн. руб. (федеральный бюджет — 55,9 млн. рублей, региональный бюджет — 1,729 млн. руб., местный бюджет — 0,582 млн. руб., внебюджетные средства — 27,394 млн. рублей).</w:t>
      </w:r>
    </w:p>
    <w:p w:rsidR="00137C87" w:rsidRPr="003C7CA9" w:rsidRDefault="00137C87" w:rsidP="00B840C0">
      <w:pPr>
        <w:pStyle w:val="afff4"/>
        <w:widowControl w:val="0"/>
        <w:numPr>
          <w:ilvl w:val="0"/>
          <w:numId w:val="21"/>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Строительство домов блокированной застройки (2 блока) в р.п. Павловка Павловского района на сумму 12,527 млн. руб. (федеральный бюджет — 8,06 млн. рублей, региональный бюджет — 0,249 млн. руб., местный бюджет — 0,084 млн. руб., внебюджетные средства — 4,134 млн. рублей).</w:t>
      </w:r>
    </w:p>
    <w:p w:rsidR="00137C87" w:rsidRPr="003C7CA9" w:rsidRDefault="00137C87" w:rsidP="00B840C0">
      <w:pPr>
        <w:pStyle w:val="afff4"/>
        <w:widowControl w:val="0"/>
        <w:numPr>
          <w:ilvl w:val="0"/>
          <w:numId w:val="21"/>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Строительство многоквартирного дома № 13 на 20 квартир для предоставления по договору найма, 963 кв. м, в р.п. Новоспасское Новоспасского района на сумму 89,569 млн. руб. (федеральный бюджет — 56,126 млн. рублей, региональный бюджет — 1,736 млн. руб., местный бюджет — 3,045 млн. руб., внебюджетные средства — 28,662 млн. рублей).</w:t>
      </w:r>
    </w:p>
    <w:p w:rsidR="00137C87" w:rsidRPr="003C7CA9" w:rsidRDefault="00137C87" w:rsidP="00B840C0">
      <w:pPr>
        <w:pStyle w:val="afff4"/>
        <w:widowControl w:val="0"/>
        <w:numPr>
          <w:ilvl w:val="0"/>
          <w:numId w:val="21"/>
        </w:numPr>
        <w:tabs>
          <w:tab w:val="left" w:pos="1134"/>
        </w:tabs>
        <w:suppressAutoHyphens w:val="0"/>
        <w:ind w:left="0" w:firstLine="709"/>
        <w:jc w:val="both"/>
        <w:rPr>
          <w:rFonts w:ascii="PT Astra Serif" w:hAnsi="PT Astra Serif"/>
          <w:sz w:val="28"/>
          <w:szCs w:val="28"/>
        </w:rPr>
      </w:pPr>
      <w:r w:rsidRPr="003C7CA9">
        <w:rPr>
          <w:rFonts w:ascii="PT Astra Serif" w:hAnsi="PT Astra Serif" w:cs="PT Astra Serif"/>
          <w:sz w:val="28"/>
          <w:szCs w:val="28"/>
          <w:lang w:eastAsia="ar-SA"/>
        </w:rPr>
        <w:t>Строительство многоквартирного дома № 14 на 28 квартиры для предоставления по договору найма, 1473 кв. м, в р.п. Новоспасское Новоспасского района на сумму 128,147 млн. руб. (федеральный бюджет — 80,299 млн. рублей, региональный бюджет — 2,483 млн. руб., местный бюджет — 4,357 млн. руб., внебюджетные средства — 41,007 млн. рублей).</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Это позволило в 2025 г. обеспечить 70 семей работников сферы АПК, а также социальной сферы, жильём площадью 3564 кв. м.</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b/>
          <w:color w:val="auto"/>
          <w:sz w:val="28"/>
          <w:szCs w:val="28"/>
        </w:rPr>
      </w:pPr>
      <w:r w:rsidRPr="003C7CA9">
        <w:rPr>
          <w:rFonts w:ascii="PT Astra Serif" w:eastAsia="Times New Roman" w:hAnsi="PT Astra Serif" w:cs="PT Astra Serif"/>
          <w:b/>
          <w:color w:val="auto"/>
          <w:sz w:val="28"/>
          <w:szCs w:val="28"/>
          <w:lang w:eastAsia="ar-SA"/>
        </w:rPr>
        <w:t>В 2026 году запланировано к реализации:</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 xml:space="preserve">1. Строительство 2-х МКД (53 квартиры) в р.п. Новоспасское на сумму 213,812 млн. руб. (федеральный бюджет - 132,735 млн. руб., областной бюджет </w:t>
      </w:r>
      <w:r w:rsidRPr="003C7CA9">
        <w:rPr>
          <w:rFonts w:ascii="PT Astra Serif" w:eastAsia="Times New Roman" w:hAnsi="PT Astra Serif" w:cs="PT Astra Serif"/>
          <w:color w:val="auto"/>
          <w:sz w:val="28"/>
          <w:szCs w:val="28"/>
          <w:lang w:eastAsia="ar-SA"/>
        </w:rPr>
        <w:lastRenderedPageBreak/>
        <w:t>— 4,105 млн. руб., местный бюджет — 8,522 млн. руб., внебюджетные источники — 68,42);</w:t>
      </w:r>
    </w:p>
    <w:p w:rsidR="00137C87" w:rsidRPr="003C7CA9" w:rsidRDefault="00137C87" w:rsidP="00B840C0">
      <w:pPr>
        <w:widowControl w:val="0"/>
        <w:tabs>
          <w:tab w:val="clear" w:pos="708"/>
        </w:tabs>
        <w:suppressAutoHyphens w:val="0"/>
        <w:spacing w:after="0" w:line="240" w:lineRule="auto"/>
        <w:ind w:firstLine="709"/>
        <w:jc w:val="both"/>
        <w:rPr>
          <w:rFonts w:ascii="PT Astra Serif" w:hAnsi="PT Astra Serif"/>
          <w:color w:val="auto"/>
          <w:sz w:val="28"/>
          <w:szCs w:val="28"/>
        </w:rPr>
      </w:pPr>
      <w:r w:rsidRPr="003C7CA9">
        <w:rPr>
          <w:rFonts w:ascii="PT Astra Serif" w:eastAsia="Times New Roman" w:hAnsi="PT Astra Serif" w:cs="PT Astra Serif"/>
          <w:color w:val="auto"/>
          <w:sz w:val="28"/>
          <w:szCs w:val="28"/>
          <w:lang w:eastAsia="ar-SA"/>
        </w:rPr>
        <w:t>2. Строительство 1 МКД (14 квартир) в с. Троицкий Сунгур Новоспасского района на сумму 57,474 млн. руб. (федеральный бюджет - 35,68 млн. руб., областной бюджет — 1,104 млн. руб., местный бюджет — 2,299 млн. руб., внебюджетные источники — 18,391 млн. руб.).</w:t>
      </w:r>
    </w:p>
    <w:p w:rsidR="00244AF6" w:rsidRPr="003C7CA9" w:rsidRDefault="00244AF6" w:rsidP="00B840C0">
      <w:pPr>
        <w:widowControl w:val="0"/>
        <w:suppressAutoHyphens w:val="0"/>
        <w:spacing w:after="0" w:line="240" w:lineRule="auto"/>
        <w:ind w:firstLine="709"/>
        <w:jc w:val="both"/>
        <w:rPr>
          <w:rFonts w:ascii="PT Astra Serif" w:eastAsia="Calibri" w:hAnsi="PT Astra Serif"/>
          <w:b/>
          <w:bCs/>
          <w:color w:val="auto"/>
          <w:sz w:val="28"/>
          <w:szCs w:val="28"/>
        </w:rPr>
      </w:pPr>
    </w:p>
    <w:p w:rsidR="00CC0D76" w:rsidRPr="003C7CA9" w:rsidRDefault="005B3DC6" w:rsidP="00B840C0">
      <w:pPr>
        <w:widowControl w:val="0"/>
        <w:suppressAutoHyphens w:val="0"/>
        <w:spacing w:after="0" w:line="240" w:lineRule="auto"/>
        <w:jc w:val="center"/>
        <w:rPr>
          <w:rFonts w:ascii="PT Astra Serif" w:eastAsia="Calibri" w:hAnsi="PT Astra Serif"/>
          <w:b/>
          <w:bCs/>
          <w:color w:val="auto"/>
          <w:sz w:val="28"/>
          <w:szCs w:val="28"/>
          <w:lang w:val="en-US"/>
        </w:rPr>
      </w:pPr>
      <w:r w:rsidRPr="003C7CA9">
        <w:rPr>
          <w:rFonts w:ascii="PT Astra Serif" w:eastAsia="Calibri" w:hAnsi="PT Astra Serif"/>
          <w:b/>
          <w:bCs/>
          <w:color w:val="auto"/>
          <w:sz w:val="28"/>
          <w:szCs w:val="28"/>
        </w:rPr>
        <w:t>V</w:t>
      </w:r>
      <w:r w:rsidR="00CC0D76" w:rsidRPr="003C7CA9">
        <w:rPr>
          <w:rFonts w:ascii="PT Astra Serif" w:eastAsia="Calibri" w:hAnsi="PT Astra Serif"/>
          <w:b/>
          <w:bCs/>
          <w:color w:val="auto"/>
          <w:sz w:val="28"/>
          <w:szCs w:val="28"/>
        </w:rPr>
        <w:t xml:space="preserve">. Основные задачи </w:t>
      </w:r>
      <w:r w:rsidRPr="003C7CA9">
        <w:rPr>
          <w:rFonts w:ascii="PT Astra Serif" w:eastAsia="Calibri" w:hAnsi="PT Astra Serif"/>
          <w:b/>
          <w:bCs/>
          <w:color w:val="auto"/>
          <w:sz w:val="28"/>
          <w:szCs w:val="28"/>
        </w:rPr>
        <w:t>2026 года</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b/>
          <w:color w:val="000000"/>
          <w:sz w:val="28"/>
          <w:szCs w:val="28"/>
        </w:rPr>
      </w:pPr>
      <w:r w:rsidRPr="003C7CA9">
        <w:rPr>
          <w:rFonts w:ascii="PT Astra Serif" w:hAnsi="PT Astra Serif"/>
          <w:bCs/>
          <w:sz w:val="28"/>
          <w:szCs w:val="28"/>
          <w:lang w:eastAsia="ru-RU"/>
        </w:rPr>
        <w:t>В соответствии с проектом Стратегии социально-экономического развития Ульяновской области до 2036 года</w:t>
      </w:r>
      <w:r w:rsidR="00917C0A" w:rsidRPr="003C7CA9">
        <w:rPr>
          <w:rFonts w:ascii="PT Astra Serif" w:hAnsi="PT Astra Serif"/>
          <w:bCs/>
          <w:sz w:val="28"/>
          <w:szCs w:val="28"/>
          <w:lang w:eastAsia="ru-RU"/>
        </w:rPr>
        <w:t>, разработанной по поручению Губернатора Ульяновсой области А.Ю. Русских,</w:t>
      </w:r>
      <w:r w:rsidRPr="003C7CA9">
        <w:rPr>
          <w:rFonts w:ascii="PT Astra Serif" w:hAnsi="PT Astra Serif"/>
          <w:b/>
          <w:bCs/>
          <w:sz w:val="28"/>
          <w:szCs w:val="28"/>
          <w:lang w:eastAsia="ru-RU"/>
        </w:rPr>
        <w:t xml:space="preserve"> </w:t>
      </w:r>
      <w:r w:rsidRPr="003C7CA9">
        <w:rPr>
          <w:rFonts w:ascii="PT Astra Serif" w:hAnsi="PT Astra Serif"/>
          <w:b/>
          <w:bCs/>
          <w:color w:val="000000"/>
          <w:sz w:val="28"/>
          <w:szCs w:val="28"/>
        </w:rPr>
        <w:t xml:space="preserve">целью региональной политики в области сельского хозяйства до 2036 года </w:t>
      </w:r>
      <w:r w:rsidRPr="003C7CA9">
        <w:rPr>
          <w:rFonts w:ascii="PT Astra Serif" w:hAnsi="PT Astra Serif"/>
          <w:color w:val="000000"/>
          <w:sz w:val="28"/>
          <w:szCs w:val="28"/>
        </w:rPr>
        <w:t xml:space="preserve">является </w:t>
      </w:r>
      <w:r w:rsidRPr="003C7CA9">
        <w:rPr>
          <w:rFonts w:ascii="PT Astra Serif" w:hAnsi="PT Astra Serif"/>
          <w:b/>
          <w:color w:val="000000"/>
          <w:sz w:val="28"/>
          <w:szCs w:val="28"/>
        </w:rPr>
        <w:t xml:space="preserve">повышение эффективности производства для обеспечения продовольственной безопасности региона и наращивания экспорта путем внедрения инновационных технологий производства, в том числе технологий интенсивного земледелия. </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b/>
          <w:bCs/>
          <w:color w:val="000000"/>
          <w:sz w:val="28"/>
          <w:szCs w:val="28"/>
        </w:rPr>
      </w:pPr>
      <w:r w:rsidRPr="003C7CA9">
        <w:rPr>
          <w:rFonts w:ascii="PT Astra Serif" w:hAnsi="PT Astra Serif"/>
          <w:bCs/>
          <w:color w:val="000000"/>
          <w:sz w:val="28"/>
          <w:szCs w:val="28"/>
        </w:rPr>
        <w:t>В соответствии с проектом Стратегии</w:t>
      </w:r>
      <w:r w:rsidRPr="003C7CA9">
        <w:rPr>
          <w:rFonts w:ascii="PT Astra Serif" w:hAnsi="PT Astra Serif"/>
          <w:b/>
          <w:bCs/>
          <w:color w:val="000000"/>
          <w:sz w:val="28"/>
          <w:szCs w:val="28"/>
        </w:rPr>
        <w:t xml:space="preserve"> задачами Ульяновской области в сфере развития сельского хозяйства на 2026 год </w:t>
      </w:r>
      <w:r w:rsidRPr="003C7CA9">
        <w:rPr>
          <w:rFonts w:ascii="PT Astra Serif" w:hAnsi="PT Astra Serif"/>
          <w:bCs/>
          <w:color w:val="000000"/>
          <w:sz w:val="28"/>
          <w:szCs w:val="28"/>
        </w:rPr>
        <w:t>являются:</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наращивание объема производства продукции сельского хозяйства, в том числе</w:t>
      </w:r>
      <w:r w:rsidR="00D00D53" w:rsidRPr="003C7CA9">
        <w:rPr>
          <w:rFonts w:ascii="PT Astra Serif" w:hAnsi="PT Astra Serif"/>
          <w:color w:val="000000"/>
          <w:sz w:val="28"/>
          <w:szCs w:val="28"/>
        </w:rPr>
        <w:t xml:space="preserve"> </w:t>
      </w:r>
      <w:r w:rsidRPr="003C7CA9">
        <w:rPr>
          <w:rFonts w:ascii="PT Astra Serif" w:hAnsi="PT Astra Serif"/>
          <w:color w:val="000000"/>
          <w:sz w:val="28"/>
          <w:szCs w:val="28"/>
        </w:rPr>
        <w:t>произведенной в фермерском секторе, в целях обеспечения продовольственной безопасности Ульяновской области;</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увеличение экспорта сельскохозяйственной продукции;</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развитие малого и среднего предпринимательства, сельскохозяйственной кооперации на селе путем увеличения степени вовлеченности МФХ в систему сельскохозяйственной потребительской кооперации, развитие товарного производства в личных подсобных хозяйствах с регистрацией их в самозанятые с последующим переходом в КФХ;</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привлечение инвестиций, повышение конкурентоспособности и эффективности сельскохозяйственных предприятий;</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развитие цифровизации сельского хозяйства, внедрение новых сервисов, услуг и решений, позволяющих оптимизировать производственные и логистические процессы;</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развитие мелиоративного комплекса за счет реконструкции, технического перевооружения и строительства мелиоративных систем;</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целевое использование сельскохозяйственных угодий и увеличение доли земель сельскохозяйственного назначения, используемых по прямому назначению;</w:t>
      </w:r>
    </w:p>
    <w:p w:rsidR="00D90FFD" w:rsidRPr="003C7CA9" w:rsidRDefault="00D90FFD" w:rsidP="004C24C9">
      <w:pPr>
        <w:widowControl w:val="0"/>
        <w:tabs>
          <w:tab w:val="left" w:pos="1134"/>
        </w:tabs>
        <w:suppressAutoHyphens w:val="0"/>
        <w:spacing w:after="0" w:line="240" w:lineRule="auto"/>
        <w:ind w:firstLine="709"/>
        <w:jc w:val="both"/>
        <w:rPr>
          <w:rFonts w:ascii="PT Astra Serif" w:hAnsi="PT Astra Serif"/>
          <w:color w:val="000000"/>
          <w:sz w:val="28"/>
          <w:szCs w:val="28"/>
        </w:rPr>
      </w:pPr>
      <w:r w:rsidRPr="003C7CA9">
        <w:rPr>
          <w:rFonts w:ascii="PT Astra Serif" w:hAnsi="PT Astra Serif"/>
          <w:color w:val="000000"/>
          <w:sz w:val="28"/>
          <w:szCs w:val="28"/>
        </w:rPr>
        <w:t>- развитие кадрового потенциала отрасли;</w:t>
      </w:r>
    </w:p>
    <w:p w:rsidR="005B3DC6" w:rsidRPr="003C7CA9" w:rsidRDefault="00D90FFD" w:rsidP="00CB1075">
      <w:pPr>
        <w:widowControl w:val="0"/>
        <w:tabs>
          <w:tab w:val="left" w:pos="1134"/>
        </w:tabs>
        <w:suppressAutoHyphens w:val="0"/>
        <w:spacing w:after="0" w:line="240" w:lineRule="auto"/>
        <w:ind w:firstLine="709"/>
        <w:jc w:val="both"/>
        <w:rPr>
          <w:rFonts w:ascii="PT Astra Serif" w:eastAsia="Calibri" w:hAnsi="PT Astra Serif"/>
          <w:b/>
          <w:color w:val="auto"/>
          <w:lang w:val="en-US"/>
        </w:rPr>
      </w:pPr>
      <w:r w:rsidRPr="003C7CA9">
        <w:rPr>
          <w:rFonts w:ascii="PT Astra Serif" w:hAnsi="PT Astra Serif"/>
          <w:color w:val="000000"/>
          <w:sz w:val="28"/>
          <w:szCs w:val="28"/>
        </w:rPr>
        <w:t>- повышение уровня жизни и занятости сельского населения путем комплексного</w:t>
      </w:r>
      <w:r w:rsidR="00D00D53" w:rsidRPr="003C7CA9">
        <w:rPr>
          <w:rFonts w:ascii="PT Astra Serif" w:hAnsi="PT Astra Serif"/>
          <w:color w:val="000000"/>
          <w:sz w:val="28"/>
          <w:szCs w:val="28"/>
        </w:rPr>
        <w:t xml:space="preserve"> </w:t>
      </w:r>
      <w:r w:rsidRPr="003C7CA9">
        <w:rPr>
          <w:rFonts w:ascii="PT Astra Serif" w:hAnsi="PT Astra Serif"/>
          <w:color w:val="000000"/>
          <w:sz w:val="28"/>
          <w:szCs w:val="28"/>
        </w:rPr>
        <w:t>развития сельских территорий.</w:t>
      </w:r>
    </w:p>
    <w:sectPr w:rsidR="005B3DC6" w:rsidRPr="003C7CA9" w:rsidSect="001E6F6B">
      <w:headerReference w:type="even" r:id="rId9"/>
      <w:headerReference w:type="default" r:id="rId10"/>
      <w:headerReference w:type="first" r:id="rId11"/>
      <w:pgSz w:w="11906" w:h="16838"/>
      <w:pgMar w:top="1134" w:right="567" w:bottom="1134" w:left="1701" w:header="709" w:footer="0" w:gutter="0"/>
      <w:pgNumType w:start="1"/>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4C1" w:rsidRDefault="00B934C1" w:rsidP="0015046A">
      <w:pPr>
        <w:spacing w:after="0" w:line="240" w:lineRule="auto"/>
      </w:pPr>
      <w:r>
        <w:separator/>
      </w:r>
    </w:p>
  </w:endnote>
  <w:endnote w:type="continuationSeparator" w:id="0">
    <w:p w:rsidR="00B934C1" w:rsidRDefault="00B934C1" w:rsidP="00150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ource Han Sans CN Regular">
    <w:charset w:val="01"/>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Arial Unicode MS"/>
    <w:charset w:val="01"/>
    <w:family w:val="auto"/>
    <w:pitch w:val="variable"/>
    <w:sig w:usb0="00000000" w:usb1="00000000" w:usb2="00000000" w:usb3="00000000" w:csb0="00000000"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04">
    <w:charset w:val="01"/>
    <w:family w:val="auto"/>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ohit Devanagari;Times New Roma">
    <w:panose1 w:val="00000000000000000000"/>
    <w:charset w:val="00"/>
    <w:family w:val="roman"/>
    <w:notTrueType/>
    <w:pitch w:val="default"/>
    <w:sig w:usb0="00000000" w:usb1="00000000" w:usb2="00000000" w:usb3="00000000" w:csb0="00000000" w:csb1="00000000"/>
  </w:font>
  <w:font w:name="Carlito">
    <w:charset w:val="CC"/>
    <w:family w:val="swiss"/>
    <w:pitch w:val="variable"/>
    <w:sig w:usb0="E10002FF" w:usb1="5000ECFF" w:usb2="00000009" w:usb3="00000000" w:csb0="0000019F" w:csb1="00000000"/>
  </w:font>
  <w:font w:name=";Times New Roman">
    <w:panose1 w:val="00000000000000000000"/>
    <w:charset w:val="00"/>
    <w:family w:val="roman"/>
    <w:notTrueType/>
    <w:pitch w:val="default"/>
    <w:sig w:usb0="00000000" w:usb1="00000000" w:usb2="00000000" w:usb3="00000000" w:csb0="00000000" w:csb1="00000000"/>
  </w:font>
  <w:font w:name="NanumGothic">
    <w:altName w:val="Times New Roman"/>
    <w:charset w:val="01"/>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T Astra Serif;Times New Roman">
    <w:panose1 w:val="00000000000000000000"/>
    <w:charset w:val="00"/>
    <w:family w:val="roman"/>
    <w:notTrueType/>
    <w:pitch w:val="default"/>
    <w:sig w:usb0="00000000" w:usb1="00000000" w:usb2="00000000" w:usb3="00000000" w:csb0="00000000" w:csb1="00000000"/>
  </w:font>
  <w:font w:name="Nanum Gothic">
    <w:altName w:val="Times New Roman"/>
    <w:charset w:val="01"/>
    <w:family w:val="roman"/>
    <w:pitch w:val="default"/>
    <w:sig w:usb0="00000000" w:usb1="00000000" w:usb2="00000000" w:usb3="00000000" w:csb0="00000000" w:csb1="00000000"/>
  </w:font>
  <w:font w:name="Lohit Devanagari;Calibri">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4C1" w:rsidRDefault="00B934C1" w:rsidP="0015046A">
      <w:pPr>
        <w:spacing w:after="0" w:line="240" w:lineRule="auto"/>
      </w:pPr>
      <w:r>
        <w:separator/>
      </w:r>
    </w:p>
  </w:footnote>
  <w:footnote w:type="continuationSeparator" w:id="0">
    <w:p w:rsidR="00B934C1" w:rsidRDefault="00B934C1" w:rsidP="00150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61" w:rsidRDefault="00E95F61">
    <w:pPr>
      <w:pStyle w:val="a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61" w:rsidRDefault="000D7890">
    <w:pPr>
      <w:pStyle w:val="aff3"/>
      <w:jc w:val="center"/>
    </w:pPr>
    <w:r>
      <w:rPr>
        <w:rFonts w:ascii="PT Astra Serif" w:hAnsi="PT Astra Serif"/>
        <w:sz w:val="28"/>
        <w:szCs w:val="28"/>
      </w:rPr>
      <w:fldChar w:fldCharType="begin"/>
    </w:r>
    <w:r w:rsidR="00E95F61">
      <w:rPr>
        <w:rFonts w:ascii="PT Astra Serif" w:hAnsi="PT Astra Serif"/>
        <w:sz w:val="28"/>
        <w:szCs w:val="28"/>
      </w:rPr>
      <w:instrText xml:space="preserve"> PAGE </w:instrText>
    </w:r>
    <w:r>
      <w:rPr>
        <w:rFonts w:ascii="PT Astra Serif" w:hAnsi="PT Astra Serif"/>
        <w:sz w:val="28"/>
        <w:szCs w:val="28"/>
      </w:rPr>
      <w:fldChar w:fldCharType="separate"/>
    </w:r>
    <w:r w:rsidR="005A12DE">
      <w:rPr>
        <w:rFonts w:ascii="PT Astra Serif" w:hAnsi="PT Astra Serif"/>
        <w:noProof/>
        <w:sz w:val="28"/>
        <w:szCs w:val="28"/>
      </w:rPr>
      <w:t>60</w:t>
    </w:r>
    <w:r>
      <w:rPr>
        <w:rFonts w:ascii="PT Astra Serif" w:hAnsi="PT Astra Serif"/>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61" w:rsidRDefault="00E95F61">
    <w:pPr>
      <w:pStyle w:val="a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3"/>
    <w:lvl w:ilvl="0">
      <w:start w:val="1"/>
      <w:numFmt w:val="bullet"/>
      <w:lvlText w:val=""/>
      <w:lvlJc w:val="left"/>
      <w:pPr>
        <w:tabs>
          <w:tab w:val="num" w:pos="0"/>
        </w:tabs>
        <w:ind w:left="1429" w:hanging="360"/>
      </w:pPr>
      <w:rPr>
        <w:rFonts w:ascii="Wingdings" w:hAnsi="Wingding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nsid w:val="00000002"/>
    <w:multiLevelType w:val="multilevel"/>
    <w:tmpl w:val="00000002"/>
    <w:name w:val="WWNum24"/>
    <w:lvl w:ilvl="0">
      <w:start w:val="1"/>
      <w:numFmt w:val="bullet"/>
      <w:lvlText w:val=""/>
      <w:lvlJc w:val="left"/>
      <w:pPr>
        <w:tabs>
          <w:tab w:val="num" w:pos="0"/>
        </w:tabs>
        <w:ind w:left="1429" w:hanging="360"/>
      </w:pPr>
      <w:rPr>
        <w:rFonts w:ascii="Wingdings" w:hAnsi="Wingding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
    <w:nsid w:val="019859F8"/>
    <w:multiLevelType w:val="hybridMultilevel"/>
    <w:tmpl w:val="C37E43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16290D"/>
    <w:multiLevelType w:val="multilevel"/>
    <w:tmpl w:val="3C305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5603AF2"/>
    <w:multiLevelType w:val="hybridMultilevel"/>
    <w:tmpl w:val="2AC8B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C92AD6"/>
    <w:multiLevelType w:val="hybridMultilevel"/>
    <w:tmpl w:val="843EAE10"/>
    <w:lvl w:ilvl="0" w:tplc="2098E638">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E37855"/>
    <w:multiLevelType w:val="hybridMultilevel"/>
    <w:tmpl w:val="F5BCCC4A"/>
    <w:lvl w:ilvl="0" w:tplc="A998B48C">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194EFC"/>
    <w:multiLevelType w:val="hybridMultilevel"/>
    <w:tmpl w:val="ACB4DFE8"/>
    <w:lvl w:ilvl="0" w:tplc="7102BAB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890581"/>
    <w:multiLevelType w:val="multilevel"/>
    <w:tmpl w:val="9DB47864"/>
    <w:lvl w:ilvl="0">
      <w:start w:val="1"/>
      <w:numFmt w:val="decimal"/>
      <w:lvlText w:val="%1)"/>
      <w:lvlJc w:val="left"/>
      <w:pPr>
        <w:tabs>
          <w:tab w:val="num" w:pos="0"/>
        </w:tabs>
        <w:ind w:left="1429" w:hanging="360"/>
      </w:pPr>
      <w:rPr>
        <w:b/>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nsid w:val="30614280"/>
    <w:multiLevelType w:val="hybridMultilevel"/>
    <w:tmpl w:val="C0B8F2E8"/>
    <w:lvl w:ilvl="0" w:tplc="55BED44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2AE5225"/>
    <w:multiLevelType w:val="multilevel"/>
    <w:tmpl w:val="5C046976"/>
    <w:lvl w:ilvl="0">
      <w:start w:val="1"/>
      <w:numFmt w:val="none"/>
      <w:suff w:val="nothing"/>
      <w:lvlText w:val=""/>
      <w:lvlJc w:val="left"/>
      <w:pPr>
        <w:tabs>
          <w:tab w:val="num" w:pos="0"/>
        </w:tabs>
        <w:ind w:left="0" w:firstLine="0"/>
      </w:pPr>
      <w:rPr>
        <w:rFonts w:eastAsia="Source Han Sans CN Regular" w:cs="PT Astra Serif"/>
        <w:b w:val="0"/>
        <w:bCs w:val="0"/>
        <w:i w:val="0"/>
        <w:iCs/>
        <w:caps w:val="0"/>
        <w:smallCaps w:val="0"/>
        <w:strike w:val="0"/>
        <w:dstrike w:val="0"/>
        <w:color w:val="000000"/>
        <w:spacing w:val="0"/>
        <w:w w:val="105"/>
        <w:kern w:val="2"/>
        <w:sz w:val="28"/>
        <w:szCs w:val="28"/>
        <w:em w:val="none"/>
        <w:lang w:val="ru-RU" w:eastAsia="ru-RU" w:bidi="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43985D04"/>
    <w:multiLevelType w:val="multilevel"/>
    <w:tmpl w:val="628C175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2">
    <w:nsid w:val="45551C41"/>
    <w:multiLevelType w:val="multilevel"/>
    <w:tmpl w:val="75548194"/>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46E742EA"/>
    <w:multiLevelType w:val="multilevel"/>
    <w:tmpl w:val="8C0AE0B2"/>
    <w:lvl w:ilvl="0">
      <w:start w:val="1"/>
      <w:numFmt w:val="decimal"/>
      <w:lvlText w:val="%1)"/>
      <w:lvlJc w:val="left"/>
      <w:pPr>
        <w:tabs>
          <w:tab w:val="num" w:pos="0"/>
        </w:tabs>
        <w:ind w:left="1429" w:hanging="360"/>
      </w:pPr>
      <w:rPr>
        <w:b/>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470F5D05"/>
    <w:multiLevelType w:val="hybridMultilevel"/>
    <w:tmpl w:val="DB6C66F6"/>
    <w:lvl w:ilvl="0" w:tplc="62BA169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95F0DF3"/>
    <w:multiLevelType w:val="multilevel"/>
    <w:tmpl w:val="8764A5F4"/>
    <w:lvl w:ilvl="0">
      <w:start w:val="1"/>
      <w:numFmt w:val="decimal"/>
      <w:lvlText w:val="%1)"/>
      <w:lvlJc w:val="left"/>
      <w:pPr>
        <w:tabs>
          <w:tab w:val="num" w:pos="0"/>
        </w:tabs>
        <w:ind w:left="1429" w:hanging="360"/>
      </w:pPr>
      <w:rPr>
        <w:b w:val="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nsid w:val="4B2A3C26"/>
    <w:multiLevelType w:val="multilevel"/>
    <w:tmpl w:val="82102EF4"/>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nsid w:val="56443E45"/>
    <w:multiLevelType w:val="multilevel"/>
    <w:tmpl w:val="3A0401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588B0925"/>
    <w:multiLevelType w:val="multilevel"/>
    <w:tmpl w:val="070A706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5A680388"/>
    <w:multiLevelType w:val="multilevel"/>
    <w:tmpl w:val="33D4967C"/>
    <w:lvl w:ilvl="0">
      <w:start w:val="1"/>
      <w:numFmt w:val="none"/>
      <w:suff w:val="nothing"/>
      <w:lvlText w:val=""/>
      <w:lvlJc w:val="left"/>
      <w:pPr>
        <w:tabs>
          <w:tab w:val="num" w:pos="0"/>
        </w:tabs>
        <w:ind w:left="0" w:firstLine="0"/>
      </w:pPr>
      <w:rPr>
        <w:rFonts w:ascii="Times New Roman" w:eastAsia="Calibri" w:hAnsi="Times New Roman" w:cs="Times New Roman"/>
        <w:b/>
        <w:i w:val="0"/>
        <w:color w:val="000000"/>
        <w:kern w:val="2"/>
        <w:sz w:val="28"/>
        <w:szCs w:val="28"/>
        <w:lang w:eastAsia="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5BDF4047"/>
    <w:multiLevelType w:val="multilevel"/>
    <w:tmpl w:val="37C26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5E5B0884"/>
    <w:multiLevelType w:val="multilevel"/>
    <w:tmpl w:val="CA3E45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67AC068A"/>
    <w:multiLevelType w:val="multilevel"/>
    <w:tmpl w:val="242056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nsid w:val="6E904DFF"/>
    <w:multiLevelType w:val="multilevel"/>
    <w:tmpl w:val="C73E0A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6F9D1EAB"/>
    <w:multiLevelType w:val="hybridMultilevel"/>
    <w:tmpl w:val="967C79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FE75008"/>
    <w:multiLevelType w:val="multilevel"/>
    <w:tmpl w:val="F8AEAE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2"/>
  </w:num>
  <w:num w:numId="2">
    <w:abstractNumId w:val="16"/>
  </w:num>
  <w:num w:numId="3">
    <w:abstractNumId w:val="17"/>
  </w:num>
  <w:num w:numId="4">
    <w:abstractNumId w:val="11"/>
  </w:num>
  <w:num w:numId="5">
    <w:abstractNumId w:val="23"/>
  </w:num>
  <w:num w:numId="6">
    <w:abstractNumId w:val="18"/>
  </w:num>
  <w:num w:numId="7">
    <w:abstractNumId w:val="20"/>
  </w:num>
  <w:num w:numId="8">
    <w:abstractNumId w:val="22"/>
  </w:num>
  <w:num w:numId="9">
    <w:abstractNumId w:val="19"/>
  </w:num>
  <w:num w:numId="10">
    <w:abstractNumId w:val="15"/>
  </w:num>
  <w:num w:numId="11">
    <w:abstractNumId w:val="3"/>
  </w:num>
  <w:num w:numId="12">
    <w:abstractNumId w:val="25"/>
  </w:num>
  <w:num w:numId="13">
    <w:abstractNumId w:val="21"/>
  </w:num>
  <w:num w:numId="14">
    <w:abstractNumId w:val="0"/>
  </w:num>
  <w:num w:numId="15">
    <w:abstractNumId w:val="1"/>
  </w:num>
  <w:num w:numId="16">
    <w:abstractNumId w:val="5"/>
  </w:num>
  <w:num w:numId="17">
    <w:abstractNumId w:val="10"/>
  </w:num>
  <w:num w:numId="18">
    <w:abstractNumId w:val="7"/>
  </w:num>
  <w:num w:numId="19">
    <w:abstractNumId w:val="24"/>
  </w:num>
  <w:num w:numId="20">
    <w:abstractNumId w:val="4"/>
  </w:num>
  <w:num w:numId="21">
    <w:abstractNumId w:val="6"/>
  </w:num>
  <w:num w:numId="22">
    <w:abstractNumId w:val="14"/>
  </w:num>
  <w:num w:numId="23">
    <w:abstractNumId w:val="9"/>
  </w:num>
  <w:num w:numId="24">
    <w:abstractNumId w:val="2"/>
  </w:num>
  <w:num w:numId="25">
    <w:abstractNumId w:val="1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9"/>
  <w:characterSpacingControl w:val="doNotCompress"/>
  <w:footnotePr>
    <w:footnote w:id="-1"/>
    <w:footnote w:id="0"/>
  </w:footnotePr>
  <w:endnotePr>
    <w:endnote w:id="-1"/>
    <w:endnote w:id="0"/>
  </w:endnotePr>
  <w:compat/>
  <w:rsids>
    <w:rsidRoot w:val="0015046A"/>
    <w:rsid w:val="00022DD0"/>
    <w:rsid w:val="0007241D"/>
    <w:rsid w:val="000745AC"/>
    <w:rsid w:val="000A2F4A"/>
    <w:rsid w:val="000B3160"/>
    <w:rsid w:val="000B66F2"/>
    <w:rsid w:val="000C43CD"/>
    <w:rsid w:val="000D7890"/>
    <w:rsid w:val="000F10A8"/>
    <w:rsid w:val="000F3AB2"/>
    <w:rsid w:val="000F46DB"/>
    <w:rsid w:val="00101913"/>
    <w:rsid w:val="001055FB"/>
    <w:rsid w:val="00137C87"/>
    <w:rsid w:val="0014358F"/>
    <w:rsid w:val="0015046A"/>
    <w:rsid w:val="00150D27"/>
    <w:rsid w:val="00160412"/>
    <w:rsid w:val="00161D1B"/>
    <w:rsid w:val="0017672A"/>
    <w:rsid w:val="001D39AF"/>
    <w:rsid w:val="001E6F6B"/>
    <w:rsid w:val="00213104"/>
    <w:rsid w:val="00227DA4"/>
    <w:rsid w:val="00244AF6"/>
    <w:rsid w:val="0029695E"/>
    <w:rsid w:val="002A3546"/>
    <w:rsid w:val="002A5E85"/>
    <w:rsid w:val="002B246E"/>
    <w:rsid w:val="002D1E23"/>
    <w:rsid w:val="002E352C"/>
    <w:rsid w:val="00310C59"/>
    <w:rsid w:val="00313331"/>
    <w:rsid w:val="00324F3D"/>
    <w:rsid w:val="0037090B"/>
    <w:rsid w:val="00380213"/>
    <w:rsid w:val="0039342D"/>
    <w:rsid w:val="003A726B"/>
    <w:rsid w:val="003C7CA9"/>
    <w:rsid w:val="003F6AD0"/>
    <w:rsid w:val="004872FE"/>
    <w:rsid w:val="004904F2"/>
    <w:rsid w:val="00497102"/>
    <w:rsid w:val="004B4689"/>
    <w:rsid w:val="004C24C9"/>
    <w:rsid w:val="004E08AF"/>
    <w:rsid w:val="004F0C5F"/>
    <w:rsid w:val="004F634A"/>
    <w:rsid w:val="00507584"/>
    <w:rsid w:val="00544E6C"/>
    <w:rsid w:val="005468EC"/>
    <w:rsid w:val="00552713"/>
    <w:rsid w:val="00564AD5"/>
    <w:rsid w:val="0059729B"/>
    <w:rsid w:val="005A12DE"/>
    <w:rsid w:val="005A51E0"/>
    <w:rsid w:val="005B3DC6"/>
    <w:rsid w:val="0063780F"/>
    <w:rsid w:val="00637A26"/>
    <w:rsid w:val="00643310"/>
    <w:rsid w:val="00657D49"/>
    <w:rsid w:val="00660280"/>
    <w:rsid w:val="00694309"/>
    <w:rsid w:val="006A55B1"/>
    <w:rsid w:val="006A57F9"/>
    <w:rsid w:val="006A779F"/>
    <w:rsid w:val="00700C94"/>
    <w:rsid w:val="007259AC"/>
    <w:rsid w:val="00741107"/>
    <w:rsid w:val="00776C4B"/>
    <w:rsid w:val="00784A39"/>
    <w:rsid w:val="007A2370"/>
    <w:rsid w:val="007B6F34"/>
    <w:rsid w:val="007C7FCA"/>
    <w:rsid w:val="007E52E9"/>
    <w:rsid w:val="00831543"/>
    <w:rsid w:val="00844C3B"/>
    <w:rsid w:val="008757E1"/>
    <w:rsid w:val="00881EF4"/>
    <w:rsid w:val="008A3B40"/>
    <w:rsid w:val="008B3327"/>
    <w:rsid w:val="00917711"/>
    <w:rsid w:val="00917C0A"/>
    <w:rsid w:val="0092509C"/>
    <w:rsid w:val="00932D8A"/>
    <w:rsid w:val="00960929"/>
    <w:rsid w:val="0096181F"/>
    <w:rsid w:val="00977CDF"/>
    <w:rsid w:val="009A7BDD"/>
    <w:rsid w:val="009F0FC0"/>
    <w:rsid w:val="00A16E45"/>
    <w:rsid w:val="00A34211"/>
    <w:rsid w:val="00A62C45"/>
    <w:rsid w:val="00A71950"/>
    <w:rsid w:val="00AA728A"/>
    <w:rsid w:val="00AC438E"/>
    <w:rsid w:val="00B273A7"/>
    <w:rsid w:val="00B33A47"/>
    <w:rsid w:val="00B45433"/>
    <w:rsid w:val="00B609D1"/>
    <w:rsid w:val="00B65E78"/>
    <w:rsid w:val="00B840C0"/>
    <w:rsid w:val="00B934C1"/>
    <w:rsid w:val="00BB73C1"/>
    <w:rsid w:val="00BD55AF"/>
    <w:rsid w:val="00BE6446"/>
    <w:rsid w:val="00C06B68"/>
    <w:rsid w:val="00C124D1"/>
    <w:rsid w:val="00C21D03"/>
    <w:rsid w:val="00C40D86"/>
    <w:rsid w:val="00C53FE2"/>
    <w:rsid w:val="00C565EE"/>
    <w:rsid w:val="00C646D4"/>
    <w:rsid w:val="00C723AB"/>
    <w:rsid w:val="00C94BC9"/>
    <w:rsid w:val="00CA4139"/>
    <w:rsid w:val="00CB1075"/>
    <w:rsid w:val="00CB1706"/>
    <w:rsid w:val="00CC0D76"/>
    <w:rsid w:val="00CC141C"/>
    <w:rsid w:val="00CC2EF8"/>
    <w:rsid w:val="00CC6B1B"/>
    <w:rsid w:val="00CE324C"/>
    <w:rsid w:val="00CF33F1"/>
    <w:rsid w:val="00D00D53"/>
    <w:rsid w:val="00D00EA2"/>
    <w:rsid w:val="00D02222"/>
    <w:rsid w:val="00D30EFC"/>
    <w:rsid w:val="00D53552"/>
    <w:rsid w:val="00D54914"/>
    <w:rsid w:val="00D6248A"/>
    <w:rsid w:val="00D80256"/>
    <w:rsid w:val="00D90FFD"/>
    <w:rsid w:val="00DC0CB7"/>
    <w:rsid w:val="00DD55AF"/>
    <w:rsid w:val="00DE7583"/>
    <w:rsid w:val="00DF7B07"/>
    <w:rsid w:val="00E03DC5"/>
    <w:rsid w:val="00E106CC"/>
    <w:rsid w:val="00E1106F"/>
    <w:rsid w:val="00E44821"/>
    <w:rsid w:val="00E51939"/>
    <w:rsid w:val="00E77C55"/>
    <w:rsid w:val="00E95F61"/>
    <w:rsid w:val="00EA389C"/>
    <w:rsid w:val="00EC37A7"/>
    <w:rsid w:val="00ED6272"/>
    <w:rsid w:val="00ED6443"/>
    <w:rsid w:val="00F16938"/>
    <w:rsid w:val="00F45E4A"/>
    <w:rsid w:val="00F632AE"/>
    <w:rsid w:val="00F66540"/>
    <w:rsid w:val="00FD107F"/>
    <w:rsid w:val="00FE2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semiHidden="0" w:uiPriority="0" w:unhideWhenUsed="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9A"/>
    <w:pPr>
      <w:tabs>
        <w:tab w:val="left" w:pos="708"/>
      </w:tabs>
      <w:spacing w:after="200" w:line="276" w:lineRule="auto"/>
    </w:pPr>
    <w:rPr>
      <w:rFonts w:ascii="Calibri" w:eastAsia="SimSun" w:hAnsi="Calibri"/>
      <w:color w:val="00000A"/>
      <w:sz w:val="22"/>
      <w:szCs w:val="22"/>
      <w:lang w:eastAsia="en-US"/>
    </w:rPr>
  </w:style>
  <w:style w:type="paragraph" w:styleId="1">
    <w:name w:val="heading 1"/>
    <w:basedOn w:val="a"/>
    <w:next w:val="a"/>
    <w:qFormat/>
    <w:rsid w:val="007B4A9A"/>
    <w:pPr>
      <w:keepNext/>
      <w:spacing w:before="240" w:after="60"/>
      <w:outlineLvl w:val="0"/>
    </w:pPr>
    <w:rPr>
      <w:rFonts w:ascii="Cambria" w:hAnsi="Cambria"/>
      <w:b/>
      <w:bCs/>
      <w:kern w:val="2"/>
      <w:sz w:val="32"/>
      <w:szCs w:val="32"/>
    </w:rPr>
  </w:style>
  <w:style w:type="paragraph" w:styleId="2">
    <w:name w:val="heading 2"/>
    <w:basedOn w:val="a"/>
    <w:next w:val="a"/>
    <w:qFormat/>
    <w:rsid w:val="007B4A9A"/>
    <w:pPr>
      <w:keepNext/>
      <w:spacing w:before="240" w:after="60"/>
      <w:outlineLvl w:val="1"/>
    </w:pPr>
    <w:rPr>
      <w:rFonts w:ascii="Arial" w:hAnsi="Arial" w:cs="Arial"/>
      <w:b/>
      <w:bCs/>
      <w:i/>
      <w:iCs/>
      <w:sz w:val="28"/>
      <w:szCs w:val="28"/>
    </w:rPr>
  </w:style>
  <w:style w:type="paragraph" w:styleId="3">
    <w:name w:val="heading 3"/>
    <w:basedOn w:val="a"/>
    <w:qFormat/>
    <w:rsid w:val="007B4A9A"/>
    <w:pPr>
      <w:spacing w:before="280" w:after="280"/>
      <w:outlineLvl w:val="2"/>
    </w:pPr>
    <w:rPr>
      <w:b/>
      <w:bCs/>
      <w:sz w:val="27"/>
      <w:szCs w:val="27"/>
    </w:rPr>
  </w:style>
  <w:style w:type="paragraph" w:styleId="4">
    <w:name w:val="heading 4"/>
    <w:basedOn w:val="a"/>
    <w:next w:val="a"/>
    <w:qFormat/>
    <w:rsid w:val="007B4A9A"/>
    <w:pPr>
      <w:keepNext/>
      <w:spacing w:before="240" w:after="60"/>
      <w:outlineLvl w:val="3"/>
    </w:pPr>
    <w:rPr>
      <w:b/>
      <w:bCs/>
      <w:sz w:val="28"/>
      <w:szCs w:val="28"/>
    </w:rPr>
  </w:style>
  <w:style w:type="paragraph" w:styleId="5">
    <w:name w:val="heading 5"/>
    <w:basedOn w:val="a"/>
    <w:next w:val="a"/>
    <w:qFormat/>
    <w:rsid w:val="007B4A9A"/>
    <w:pPr>
      <w:spacing w:before="240" w:after="60"/>
      <w:outlineLvl w:val="4"/>
    </w:pPr>
    <w:rPr>
      <w:b/>
      <w:bCs/>
      <w:i/>
      <w:iCs/>
      <w:sz w:val="26"/>
      <w:szCs w:val="26"/>
    </w:rPr>
  </w:style>
  <w:style w:type="paragraph" w:styleId="7">
    <w:name w:val="heading 7"/>
    <w:basedOn w:val="a"/>
    <w:next w:val="a"/>
    <w:qFormat/>
    <w:rsid w:val="007B4A9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qFormat/>
    <w:rsid w:val="007B4A9A"/>
  </w:style>
  <w:style w:type="character" w:customStyle="1" w:styleId="11">
    <w:name w:val="Номер страницы1"/>
    <w:basedOn w:val="10"/>
    <w:qFormat/>
    <w:rsid w:val="007B4A9A"/>
  </w:style>
  <w:style w:type="character" w:customStyle="1" w:styleId="a3">
    <w:name w:val="Текст выноски Знак"/>
    <w:basedOn w:val="10"/>
    <w:qFormat/>
    <w:rsid w:val="007B4A9A"/>
    <w:rPr>
      <w:rFonts w:ascii="Tahoma" w:hAnsi="Tahoma" w:cs="Tahoma"/>
      <w:sz w:val="16"/>
      <w:szCs w:val="16"/>
    </w:rPr>
  </w:style>
  <w:style w:type="character" w:customStyle="1" w:styleId="12">
    <w:name w:val="Строгий1"/>
    <w:qFormat/>
    <w:rsid w:val="007B4A9A"/>
    <w:rPr>
      <w:b/>
      <w:bCs/>
    </w:rPr>
  </w:style>
  <w:style w:type="character" w:customStyle="1" w:styleId="13">
    <w:name w:val="Обычный (веб) Знак1"/>
    <w:basedOn w:val="10"/>
    <w:qFormat/>
    <w:rsid w:val="007B4A9A"/>
    <w:rPr>
      <w:sz w:val="24"/>
      <w:szCs w:val="24"/>
      <w:lang w:val="ru-RU" w:eastAsia="ru-RU" w:bidi="ar-SA"/>
    </w:rPr>
  </w:style>
  <w:style w:type="character" w:customStyle="1" w:styleId="a4">
    <w:name w:val="Название Знак"/>
    <w:basedOn w:val="10"/>
    <w:qFormat/>
    <w:rsid w:val="007B4A9A"/>
    <w:rPr>
      <w:sz w:val="28"/>
      <w:szCs w:val="24"/>
    </w:rPr>
  </w:style>
  <w:style w:type="character" w:customStyle="1" w:styleId="a5">
    <w:name w:val="Основной текст_"/>
    <w:qFormat/>
    <w:rsid w:val="007B4A9A"/>
    <w:rPr>
      <w:sz w:val="28"/>
      <w:szCs w:val="28"/>
      <w:shd w:val="clear" w:color="auto" w:fill="FFFFFF"/>
    </w:rPr>
  </w:style>
  <w:style w:type="character" w:customStyle="1" w:styleId="a6">
    <w:name w:val="Основной текст Знак"/>
    <w:basedOn w:val="10"/>
    <w:qFormat/>
    <w:rsid w:val="007B4A9A"/>
  </w:style>
  <w:style w:type="character" w:customStyle="1" w:styleId="14">
    <w:name w:val="Знак примечания1"/>
    <w:qFormat/>
    <w:rsid w:val="007B4A9A"/>
    <w:rPr>
      <w:sz w:val="16"/>
      <w:szCs w:val="16"/>
    </w:rPr>
  </w:style>
  <w:style w:type="character" w:customStyle="1" w:styleId="a7">
    <w:name w:val="Текст примечания Знак"/>
    <w:basedOn w:val="10"/>
    <w:qFormat/>
    <w:rsid w:val="007B4A9A"/>
  </w:style>
  <w:style w:type="character" w:customStyle="1" w:styleId="30">
    <w:name w:val="Заголовок 3 Знак"/>
    <w:basedOn w:val="10"/>
    <w:qFormat/>
    <w:rsid w:val="007B4A9A"/>
    <w:rPr>
      <w:b/>
      <w:bCs/>
      <w:sz w:val="27"/>
      <w:szCs w:val="27"/>
    </w:rPr>
  </w:style>
  <w:style w:type="character" w:customStyle="1" w:styleId="31">
    <w:name w:val="Основной текст 3 Знак"/>
    <w:basedOn w:val="10"/>
    <w:qFormat/>
    <w:rsid w:val="007B4A9A"/>
    <w:rPr>
      <w:sz w:val="16"/>
      <w:szCs w:val="16"/>
    </w:rPr>
  </w:style>
  <w:style w:type="character" w:customStyle="1" w:styleId="a8">
    <w:name w:val="Красная строка Знак"/>
    <w:basedOn w:val="a6"/>
    <w:qFormat/>
    <w:rsid w:val="007B4A9A"/>
    <w:rPr>
      <w:sz w:val="24"/>
      <w:szCs w:val="24"/>
    </w:rPr>
  </w:style>
  <w:style w:type="character" w:customStyle="1" w:styleId="15">
    <w:name w:val="Заголовок 1 Знак"/>
    <w:basedOn w:val="10"/>
    <w:qFormat/>
    <w:rsid w:val="007B4A9A"/>
    <w:rPr>
      <w:rFonts w:ascii="Cambria" w:eastAsia="Times New Roman" w:hAnsi="Cambria" w:cs="Times New Roman"/>
      <w:b/>
      <w:bCs/>
      <w:kern w:val="2"/>
      <w:sz w:val="32"/>
      <w:szCs w:val="32"/>
    </w:rPr>
  </w:style>
  <w:style w:type="character" w:customStyle="1" w:styleId="40">
    <w:name w:val="Заголовок 4 Знак"/>
    <w:basedOn w:val="10"/>
    <w:qFormat/>
    <w:rsid w:val="007B4A9A"/>
    <w:rPr>
      <w:rFonts w:ascii="Calibri" w:hAnsi="Calibri"/>
      <w:b/>
      <w:bCs/>
      <w:sz w:val="28"/>
      <w:szCs w:val="28"/>
    </w:rPr>
  </w:style>
  <w:style w:type="character" w:customStyle="1" w:styleId="20">
    <w:name w:val="Основной текст 2 Знак"/>
    <w:basedOn w:val="10"/>
    <w:qFormat/>
    <w:rsid w:val="007B4A9A"/>
    <w:rPr>
      <w:sz w:val="28"/>
      <w:szCs w:val="24"/>
    </w:rPr>
  </w:style>
  <w:style w:type="character" w:styleId="a9">
    <w:name w:val="Emphasis"/>
    <w:basedOn w:val="10"/>
    <w:qFormat/>
    <w:rsid w:val="007B4A9A"/>
    <w:rPr>
      <w:i/>
      <w:iCs/>
    </w:rPr>
  </w:style>
  <w:style w:type="character" w:styleId="aa">
    <w:name w:val="Hyperlink"/>
    <w:rsid w:val="007B4A9A"/>
    <w:rPr>
      <w:color w:val="0000FF"/>
      <w:u w:val="single"/>
    </w:rPr>
  </w:style>
  <w:style w:type="character" w:customStyle="1" w:styleId="ab">
    <w:name w:val="Основной текст с отступом Знак"/>
    <w:basedOn w:val="10"/>
    <w:qFormat/>
    <w:rsid w:val="007B4A9A"/>
    <w:rPr>
      <w:sz w:val="24"/>
      <w:szCs w:val="24"/>
    </w:rPr>
  </w:style>
  <w:style w:type="character" w:customStyle="1" w:styleId="ac">
    <w:name w:val="Верхний колонтитул Знак"/>
    <w:basedOn w:val="10"/>
    <w:qFormat/>
    <w:rsid w:val="007B4A9A"/>
    <w:rPr>
      <w:sz w:val="24"/>
      <w:szCs w:val="24"/>
    </w:rPr>
  </w:style>
  <w:style w:type="character" w:customStyle="1" w:styleId="FontStyle13">
    <w:name w:val="Font Style13"/>
    <w:qFormat/>
    <w:rsid w:val="007B4A9A"/>
    <w:rPr>
      <w:rFonts w:ascii="Times New Roman" w:hAnsi="Times New Roman" w:cs="Times New Roman"/>
      <w:sz w:val="22"/>
      <w:szCs w:val="22"/>
    </w:rPr>
  </w:style>
  <w:style w:type="character" w:customStyle="1" w:styleId="FontStyle88">
    <w:name w:val="Font Style88"/>
    <w:qFormat/>
    <w:rsid w:val="007B4A9A"/>
    <w:rPr>
      <w:rFonts w:ascii="Times New Roman" w:hAnsi="Times New Roman" w:cs="Times New Roman"/>
      <w:sz w:val="26"/>
      <w:szCs w:val="26"/>
    </w:rPr>
  </w:style>
  <w:style w:type="character" w:customStyle="1" w:styleId="32">
    <w:name w:val="Основной текст с отступом 3 Знак"/>
    <w:basedOn w:val="10"/>
    <w:qFormat/>
    <w:rsid w:val="007B4A9A"/>
    <w:rPr>
      <w:sz w:val="16"/>
      <w:szCs w:val="16"/>
    </w:rPr>
  </w:style>
  <w:style w:type="character" w:customStyle="1" w:styleId="ad">
    <w:name w:val="Нижний колонтитул Знак"/>
    <w:basedOn w:val="10"/>
    <w:qFormat/>
    <w:rsid w:val="007B4A9A"/>
    <w:rPr>
      <w:sz w:val="24"/>
      <w:szCs w:val="24"/>
    </w:rPr>
  </w:style>
  <w:style w:type="character" w:customStyle="1" w:styleId="50">
    <w:name w:val="Заголовок 5 Знак"/>
    <w:basedOn w:val="10"/>
    <w:qFormat/>
    <w:rsid w:val="007B4A9A"/>
    <w:rPr>
      <w:b/>
      <w:bCs/>
      <w:i/>
      <w:iCs/>
      <w:sz w:val="26"/>
      <w:szCs w:val="26"/>
    </w:rPr>
  </w:style>
  <w:style w:type="character" w:customStyle="1" w:styleId="21">
    <w:name w:val="Основной текст с отступом 2 Знак"/>
    <w:basedOn w:val="10"/>
    <w:qFormat/>
    <w:rsid w:val="007B4A9A"/>
    <w:rPr>
      <w:sz w:val="24"/>
      <w:szCs w:val="24"/>
    </w:rPr>
  </w:style>
  <w:style w:type="character" w:customStyle="1" w:styleId="22">
    <w:name w:val="Заголовок 2 Знак"/>
    <w:basedOn w:val="10"/>
    <w:qFormat/>
    <w:rsid w:val="007B4A9A"/>
    <w:rPr>
      <w:rFonts w:ascii="Arial" w:hAnsi="Arial" w:cs="Arial"/>
      <w:b/>
      <w:bCs/>
      <w:i/>
      <w:iCs/>
      <w:sz w:val="28"/>
      <w:szCs w:val="28"/>
    </w:rPr>
  </w:style>
  <w:style w:type="character" w:customStyle="1" w:styleId="70">
    <w:name w:val="Заголовок 7 Знак"/>
    <w:basedOn w:val="10"/>
    <w:qFormat/>
    <w:rsid w:val="007B4A9A"/>
    <w:rPr>
      <w:sz w:val="24"/>
      <w:szCs w:val="24"/>
    </w:rPr>
  </w:style>
  <w:style w:type="character" w:customStyle="1" w:styleId="HTML">
    <w:name w:val="Стандартный HTML Знак"/>
    <w:basedOn w:val="10"/>
    <w:qFormat/>
    <w:rsid w:val="007B4A9A"/>
    <w:rPr>
      <w:rFonts w:ascii="Courier New" w:hAnsi="Courier New" w:cs="Courier New"/>
    </w:rPr>
  </w:style>
  <w:style w:type="character" w:customStyle="1" w:styleId="23">
    <w:name w:val="Красная строка 2 Знак"/>
    <w:basedOn w:val="ab"/>
    <w:qFormat/>
    <w:rsid w:val="007B4A9A"/>
    <w:rPr>
      <w:sz w:val="28"/>
      <w:szCs w:val="28"/>
    </w:rPr>
  </w:style>
  <w:style w:type="character" w:customStyle="1" w:styleId="scayt-misspell">
    <w:name w:val="scayt-misspell"/>
    <w:basedOn w:val="10"/>
    <w:qFormat/>
    <w:rsid w:val="007B4A9A"/>
  </w:style>
  <w:style w:type="character" w:customStyle="1" w:styleId="apple-style-span">
    <w:name w:val="apple-style-span"/>
    <w:basedOn w:val="10"/>
    <w:qFormat/>
    <w:rsid w:val="007B4A9A"/>
  </w:style>
  <w:style w:type="character" w:customStyle="1" w:styleId="apple-converted-space">
    <w:name w:val="apple-converted-space"/>
    <w:basedOn w:val="10"/>
    <w:qFormat/>
    <w:rsid w:val="007B4A9A"/>
  </w:style>
  <w:style w:type="character" w:customStyle="1" w:styleId="ae">
    <w:name w:val="Текст Знак"/>
    <w:basedOn w:val="10"/>
    <w:qFormat/>
    <w:rsid w:val="007B4A9A"/>
    <w:rPr>
      <w:rFonts w:ascii="Courier New" w:hAnsi="Courier New" w:cs="Courier New"/>
    </w:rPr>
  </w:style>
  <w:style w:type="character" w:styleId="af">
    <w:name w:val="FollowedHyperlink"/>
    <w:basedOn w:val="10"/>
    <w:rsid w:val="007B4A9A"/>
    <w:rPr>
      <w:color w:val="800080"/>
      <w:u w:val="single"/>
    </w:rPr>
  </w:style>
  <w:style w:type="character" w:customStyle="1" w:styleId="af0">
    <w:name w:val="Схема документа Знак"/>
    <w:basedOn w:val="10"/>
    <w:qFormat/>
    <w:rsid w:val="007B4A9A"/>
    <w:rPr>
      <w:rFonts w:ascii="Tahoma" w:hAnsi="Tahoma"/>
      <w:shd w:val="clear" w:color="auto" w:fill="000080"/>
    </w:rPr>
  </w:style>
  <w:style w:type="character" w:customStyle="1" w:styleId="FontStyle197">
    <w:name w:val="Font Style197"/>
    <w:qFormat/>
    <w:rsid w:val="007B4A9A"/>
    <w:rPr>
      <w:rFonts w:ascii="Times New Roman" w:hAnsi="Times New Roman" w:cs="Times New Roman"/>
      <w:b/>
      <w:bCs/>
      <w:sz w:val="12"/>
      <w:szCs w:val="12"/>
    </w:rPr>
  </w:style>
  <w:style w:type="character" w:customStyle="1" w:styleId="FontStyle199">
    <w:name w:val="Font Style199"/>
    <w:qFormat/>
    <w:rsid w:val="007B4A9A"/>
    <w:rPr>
      <w:rFonts w:ascii="Times New Roman" w:hAnsi="Times New Roman" w:cs="Times New Roman"/>
      <w:sz w:val="12"/>
      <w:szCs w:val="12"/>
    </w:rPr>
  </w:style>
  <w:style w:type="character" w:customStyle="1" w:styleId="16">
    <w:name w:val="Знак Знак1"/>
    <w:basedOn w:val="10"/>
    <w:qFormat/>
    <w:rsid w:val="007B4A9A"/>
    <w:rPr>
      <w:sz w:val="28"/>
      <w:lang w:val="ru-RU" w:eastAsia="ru-RU" w:bidi="ar-SA"/>
    </w:rPr>
  </w:style>
  <w:style w:type="character" w:customStyle="1" w:styleId="Bodytext">
    <w:name w:val="Body text_"/>
    <w:qFormat/>
    <w:rsid w:val="007B4A9A"/>
    <w:rPr>
      <w:shd w:val="clear" w:color="auto" w:fill="FFFFFF"/>
    </w:rPr>
  </w:style>
  <w:style w:type="character" w:customStyle="1" w:styleId="QuoteChar">
    <w:name w:val="Quote Char"/>
    <w:qFormat/>
    <w:rsid w:val="007B4A9A"/>
    <w:rPr>
      <w:i/>
      <w:iCs/>
      <w:color w:val="000000"/>
    </w:rPr>
  </w:style>
  <w:style w:type="character" w:customStyle="1" w:styleId="s1">
    <w:name w:val="s1"/>
    <w:basedOn w:val="10"/>
    <w:qFormat/>
    <w:rsid w:val="007B4A9A"/>
  </w:style>
  <w:style w:type="character" w:customStyle="1" w:styleId="FontStyle14">
    <w:name w:val="Font Style14"/>
    <w:basedOn w:val="10"/>
    <w:qFormat/>
    <w:rsid w:val="007B4A9A"/>
    <w:rPr>
      <w:rFonts w:ascii="Times New Roman" w:hAnsi="Times New Roman" w:cs="Times New Roman"/>
      <w:sz w:val="26"/>
      <w:szCs w:val="26"/>
    </w:rPr>
  </w:style>
  <w:style w:type="character" w:customStyle="1" w:styleId="17">
    <w:name w:val="Слабое выделение1"/>
    <w:qFormat/>
    <w:rsid w:val="007B4A9A"/>
    <w:rPr>
      <w:i/>
      <w:iCs/>
      <w:color w:val="808080"/>
    </w:rPr>
  </w:style>
  <w:style w:type="character" w:customStyle="1" w:styleId="BodyTextChar">
    <w:name w:val="Body Text Char"/>
    <w:qFormat/>
    <w:rsid w:val="007B4A9A"/>
    <w:rPr>
      <w:rFonts w:ascii="Times New Roman" w:hAnsi="Times New Roman" w:cs="Times New Roman"/>
      <w:spacing w:val="4"/>
      <w:sz w:val="20"/>
      <w:szCs w:val="20"/>
      <w:shd w:val="clear" w:color="auto" w:fill="FFFFFF"/>
    </w:rPr>
  </w:style>
  <w:style w:type="character" w:customStyle="1" w:styleId="FontStyle12">
    <w:name w:val="Font Style12"/>
    <w:basedOn w:val="10"/>
    <w:qFormat/>
    <w:rsid w:val="007B4A9A"/>
    <w:rPr>
      <w:rFonts w:ascii="Arial" w:hAnsi="Arial" w:cs="Arial"/>
      <w:b/>
      <w:bCs/>
      <w:sz w:val="30"/>
      <w:szCs w:val="30"/>
    </w:rPr>
  </w:style>
  <w:style w:type="character" w:customStyle="1" w:styleId="docaccesstitle1">
    <w:name w:val="docaccess_title1"/>
    <w:qFormat/>
    <w:rsid w:val="007B4A9A"/>
    <w:rPr>
      <w:rFonts w:ascii="Times New Roman" w:hAnsi="Times New Roman"/>
      <w:sz w:val="28"/>
    </w:rPr>
  </w:style>
  <w:style w:type="character" w:customStyle="1" w:styleId="FontStyle27">
    <w:name w:val="Font Style27"/>
    <w:basedOn w:val="10"/>
    <w:qFormat/>
    <w:rsid w:val="007B4A9A"/>
    <w:rPr>
      <w:rFonts w:ascii="Lucida Sans Unicode" w:hAnsi="Lucida Sans Unicode" w:cs="Lucida Sans Unicode"/>
      <w:b/>
      <w:bCs/>
      <w:sz w:val="20"/>
      <w:szCs w:val="20"/>
    </w:rPr>
  </w:style>
  <w:style w:type="character" w:customStyle="1" w:styleId="FontStyle28">
    <w:name w:val="Font Style28"/>
    <w:basedOn w:val="10"/>
    <w:qFormat/>
    <w:rsid w:val="007B4A9A"/>
    <w:rPr>
      <w:rFonts w:ascii="Lucida Sans Unicode" w:hAnsi="Lucida Sans Unicode" w:cs="Lucida Sans Unicode"/>
      <w:sz w:val="20"/>
      <w:szCs w:val="20"/>
    </w:rPr>
  </w:style>
  <w:style w:type="character" w:customStyle="1" w:styleId="translation-chunk">
    <w:name w:val="translation-chunk"/>
    <w:basedOn w:val="10"/>
    <w:qFormat/>
    <w:rsid w:val="007B4A9A"/>
    <w:rPr>
      <w:rFonts w:cs="Times New Roman"/>
    </w:rPr>
  </w:style>
  <w:style w:type="character" w:styleId="af1">
    <w:name w:val="Strong"/>
    <w:qFormat/>
    <w:rsid w:val="007B4A9A"/>
    <w:rPr>
      <w:b/>
      <w:bCs/>
    </w:rPr>
  </w:style>
  <w:style w:type="character" w:customStyle="1" w:styleId="NoSpacingChar">
    <w:name w:val="No Spacing Char"/>
    <w:qFormat/>
    <w:rsid w:val="007B4A9A"/>
    <w:rPr>
      <w:rFonts w:ascii="Arial" w:eastAsia="Calibri" w:hAnsi="Arial"/>
      <w:sz w:val="22"/>
      <w:szCs w:val="22"/>
      <w:lang w:bidi="ar-SA"/>
    </w:rPr>
  </w:style>
  <w:style w:type="character" w:customStyle="1" w:styleId="pt-a0">
    <w:name w:val="pt-a0"/>
    <w:basedOn w:val="10"/>
    <w:qFormat/>
    <w:rsid w:val="007B4A9A"/>
  </w:style>
  <w:style w:type="character" w:customStyle="1" w:styleId="pt-a0-000012">
    <w:name w:val="pt-a0-000012"/>
    <w:basedOn w:val="10"/>
    <w:qFormat/>
    <w:rsid w:val="007B4A9A"/>
  </w:style>
  <w:style w:type="character" w:customStyle="1" w:styleId="af2">
    <w:name w:val="Без интервала Знак"/>
    <w:qFormat/>
    <w:rsid w:val="007B4A9A"/>
    <w:rPr>
      <w:rFonts w:ascii="Calibri" w:eastAsia="Calibri" w:hAnsi="Calibri"/>
      <w:lang w:val="ru-RU" w:eastAsia="ru-RU" w:bidi="ar-SA"/>
    </w:rPr>
  </w:style>
  <w:style w:type="character" w:customStyle="1" w:styleId="description">
    <w:name w:val="description"/>
    <w:basedOn w:val="10"/>
    <w:qFormat/>
    <w:rsid w:val="007B4A9A"/>
  </w:style>
  <w:style w:type="character" w:customStyle="1" w:styleId="company-infotext">
    <w:name w:val="company-info__text"/>
    <w:basedOn w:val="10"/>
    <w:qFormat/>
    <w:rsid w:val="007B4A9A"/>
  </w:style>
  <w:style w:type="character" w:customStyle="1" w:styleId="11pt">
    <w:name w:val="Основной текст + 11 pt;Не полужирный"/>
    <w:basedOn w:val="a5"/>
    <w:qFormat/>
    <w:rsid w:val="007B4A9A"/>
    <w:rPr>
      <w:b/>
      <w:bCs/>
      <w:color w:val="000000"/>
      <w:spacing w:val="0"/>
      <w:w w:val="100"/>
      <w:sz w:val="22"/>
      <w:szCs w:val="22"/>
      <w:shd w:val="clear" w:color="auto" w:fill="FFFFFF"/>
      <w:lang w:val="ru-RU"/>
    </w:rPr>
  </w:style>
  <w:style w:type="character" w:customStyle="1" w:styleId="blk">
    <w:name w:val="blk"/>
    <w:basedOn w:val="10"/>
    <w:qFormat/>
    <w:rsid w:val="007B4A9A"/>
  </w:style>
  <w:style w:type="character" w:customStyle="1" w:styleId="b">
    <w:name w:val="b"/>
    <w:basedOn w:val="10"/>
    <w:qFormat/>
    <w:rsid w:val="007B4A9A"/>
  </w:style>
  <w:style w:type="character" w:customStyle="1" w:styleId="af3">
    <w:name w:val="Текст сноски Знак"/>
    <w:basedOn w:val="10"/>
    <w:qFormat/>
    <w:rsid w:val="007B4A9A"/>
    <w:rPr>
      <w:rFonts w:ascii="Calibri" w:eastAsia="Calibri" w:hAnsi="Calibri" w:cs="Times New Roman"/>
      <w:lang w:eastAsia="en-US"/>
    </w:rPr>
  </w:style>
  <w:style w:type="character" w:customStyle="1" w:styleId="af4">
    <w:name w:val="Символ сноски"/>
    <w:qFormat/>
    <w:rsid w:val="007B4A9A"/>
    <w:rPr>
      <w:vertAlign w:val="superscript"/>
    </w:rPr>
  </w:style>
  <w:style w:type="character" w:styleId="af5">
    <w:name w:val="footnote reference"/>
    <w:rsid w:val="0015046A"/>
    <w:rPr>
      <w:vertAlign w:val="superscript"/>
    </w:rPr>
  </w:style>
  <w:style w:type="character" w:customStyle="1" w:styleId="FootnoteCharacters">
    <w:name w:val="Footnote Characters"/>
    <w:basedOn w:val="10"/>
    <w:qFormat/>
    <w:rsid w:val="007B4A9A"/>
    <w:rPr>
      <w:vertAlign w:val="superscript"/>
    </w:rPr>
  </w:style>
  <w:style w:type="character" w:customStyle="1" w:styleId="link-to-coompany">
    <w:name w:val="link-to-coompany"/>
    <w:basedOn w:val="10"/>
    <w:qFormat/>
    <w:rsid w:val="007B4A9A"/>
  </w:style>
  <w:style w:type="character" w:customStyle="1" w:styleId="af6">
    <w:name w:val="Абзац списка Знак"/>
    <w:uiPriority w:val="34"/>
    <w:qFormat/>
    <w:rsid w:val="007B4A9A"/>
    <w:rPr>
      <w:rFonts w:ascii="Calibri" w:eastAsia="Calibri" w:hAnsi="Calibri"/>
      <w:sz w:val="22"/>
      <w:szCs w:val="22"/>
      <w:lang w:eastAsia="en-US"/>
    </w:rPr>
  </w:style>
  <w:style w:type="character" w:customStyle="1" w:styleId="WW8Num1z0">
    <w:name w:val="WW8Num1z0"/>
    <w:qFormat/>
    <w:rsid w:val="007B4A9A"/>
  </w:style>
  <w:style w:type="character" w:customStyle="1" w:styleId="WW8Num1z1">
    <w:name w:val="WW8Num1z1"/>
    <w:qFormat/>
    <w:rsid w:val="007B4A9A"/>
  </w:style>
  <w:style w:type="character" w:customStyle="1" w:styleId="WW8Num1z2">
    <w:name w:val="WW8Num1z2"/>
    <w:qFormat/>
    <w:rsid w:val="007B4A9A"/>
  </w:style>
  <w:style w:type="character" w:customStyle="1" w:styleId="WW8Num1z3">
    <w:name w:val="WW8Num1z3"/>
    <w:qFormat/>
    <w:rsid w:val="007B4A9A"/>
  </w:style>
  <w:style w:type="character" w:customStyle="1" w:styleId="WW8Num1z4">
    <w:name w:val="WW8Num1z4"/>
    <w:qFormat/>
    <w:rsid w:val="007B4A9A"/>
  </w:style>
  <w:style w:type="character" w:customStyle="1" w:styleId="WW8Num1z5">
    <w:name w:val="WW8Num1z5"/>
    <w:qFormat/>
    <w:rsid w:val="007B4A9A"/>
  </w:style>
  <w:style w:type="character" w:customStyle="1" w:styleId="WW8Num1z6">
    <w:name w:val="WW8Num1z6"/>
    <w:qFormat/>
    <w:rsid w:val="007B4A9A"/>
  </w:style>
  <w:style w:type="character" w:customStyle="1" w:styleId="WW8Num1z7">
    <w:name w:val="WW8Num1z7"/>
    <w:qFormat/>
    <w:rsid w:val="007B4A9A"/>
  </w:style>
  <w:style w:type="character" w:customStyle="1" w:styleId="WW8Num1z8">
    <w:name w:val="WW8Num1z8"/>
    <w:qFormat/>
    <w:rsid w:val="007B4A9A"/>
  </w:style>
  <w:style w:type="character" w:customStyle="1" w:styleId="WW8Num2z0">
    <w:name w:val="WW8Num2z0"/>
    <w:qFormat/>
    <w:rsid w:val="007B4A9A"/>
    <w:rPr>
      <w:color w:val="000000"/>
    </w:rPr>
  </w:style>
  <w:style w:type="character" w:customStyle="1" w:styleId="WW8Num3z0">
    <w:name w:val="WW8Num3z0"/>
    <w:qFormat/>
    <w:rsid w:val="007B4A9A"/>
    <w:rPr>
      <w:lang w:val="ru-RU"/>
    </w:rPr>
  </w:style>
  <w:style w:type="character" w:customStyle="1" w:styleId="WW8Num2z1">
    <w:name w:val="WW8Num2z1"/>
    <w:qFormat/>
    <w:rsid w:val="007B4A9A"/>
  </w:style>
  <w:style w:type="character" w:customStyle="1" w:styleId="WW8Num2z2">
    <w:name w:val="WW8Num2z2"/>
    <w:qFormat/>
    <w:rsid w:val="007B4A9A"/>
  </w:style>
  <w:style w:type="character" w:customStyle="1" w:styleId="WW8Num2z3">
    <w:name w:val="WW8Num2z3"/>
    <w:qFormat/>
    <w:rsid w:val="007B4A9A"/>
  </w:style>
  <w:style w:type="character" w:customStyle="1" w:styleId="WW8Num2z4">
    <w:name w:val="WW8Num2z4"/>
    <w:qFormat/>
    <w:rsid w:val="007B4A9A"/>
  </w:style>
  <w:style w:type="character" w:customStyle="1" w:styleId="WW8Num2z5">
    <w:name w:val="WW8Num2z5"/>
    <w:qFormat/>
    <w:rsid w:val="007B4A9A"/>
  </w:style>
  <w:style w:type="character" w:customStyle="1" w:styleId="WW8Num2z6">
    <w:name w:val="WW8Num2z6"/>
    <w:qFormat/>
    <w:rsid w:val="007B4A9A"/>
  </w:style>
  <w:style w:type="character" w:customStyle="1" w:styleId="WW8Num2z7">
    <w:name w:val="WW8Num2z7"/>
    <w:qFormat/>
    <w:rsid w:val="007B4A9A"/>
  </w:style>
  <w:style w:type="character" w:customStyle="1" w:styleId="WW8Num2z8">
    <w:name w:val="WW8Num2z8"/>
    <w:qFormat/>
    <w:rsid w:val="007B4A9A"/>
  </w:style>
  <w:style w:type="character" w:customStyle="1" w:styleId="WW8Num3z1">
    <w:name w:val="WW8Num3z1"/>
    <w:qFormat/>
    <w:rsid w:val="007B4A9A"/>
  </w:style>
  <w:style w:type="character" w:customStyle="1" w:styleId="WW8Num3z2">
    <w:name w:val="WW8Num3z2"/>
    <w:qFormat/>
    <w:rsid w:val="007B4A9A"/>
  </w:style>
  <w:style w:type="character" w:customStyle="1" w:styleId="WW8Num3z3">
    <w:name w:val="WW8Num3z3"/>
    <w:qFormat/>
    <w:rsid w:val="007B4A9A"/>
  </w:style>
  <w:style w:type="character" w:customStyle="1" w:styleId="WW8Num3z4">
    <w:name w:val="WW8Num3z4"/>
    <w:qFormat/>
    <w:rsid w:val="007B4A9A"/>
  </w:style>
  <w:style w:type="character" w:customStyle="1" w:styleId="WW8Num3z5">
    <w:name w:val="WW8Num3z5"/>
    <w:qFormat/>
    <w:rsid w:val="007B4A9A"/>
  </w:style>
  <w:style w:type="character" w:customStyle="1" w:styleId="WW8Num3z6">
    <w:name w:val="WW8Num3z6"/>
    <w:qFormat/>
    <w:rsid w:val="007B4A9A"/>
  </w:style>
  <w:style w:type="character" w:customStyle="1" w:styleId="WW8Num3z7">
    <w:name w:val="WW8Num3z7"/>
    <w:qFormat/>
    <w:rsid w:val="007B4A9A"/>
  </w:style>
  <w:style w:type="character" w:customStyle="1" w:styleId="WW8Num3z8">
    <w:name w:val="WW8Num3z8"/>
    <w:qFormat/>
    <w:rsid w:val="007B4A9A"/>
  </w:style>
  <w:style w:type="character" w:customStyle="1" w:styleId="WW8Num4z0">
    <w:name w:val="WW8Num4z0"/>
    <w:qFormat/>
    <w:rsid w:val="007B4A9A"/>
  </w:style>
  <w:style w:type="character" w:customStyle="1" w:styleId="WW8Num4z1">
    <w:name w:val="WW8Num4z1"/>
    <w:qFormat/>
    <w:rsid w:val="007B4A9A"/>
  </w:style>
  <w:style w:type="character" w:customStyle="1" w:styleId="WW8Num4z2">
    <w:name w:val="WW8Num4z2"/>
    <w:qFormat/>
    <w:rsid w:val="007B4A9A"/>
  </w:style>
  <w:style w:type="character" w:customStyle="1" w:styleId="WW8Num4z3">
    <w:name w:val="WW8Num4z3"/>
    <w:qFormat/>
    <w:rsid w:val="007B4A9A"/>
  </w:style>
  <w:style w:type="character" w:customStyle="1" w:styleId="WW8Num4z4">
    <w:name w:val="WW8Num4z4"/>
    <w:qFormat/>
    <w:rsid w:val="007B4A9A"/>
  </w:style>
  <w:style w:type="character" w:customStyle="1" w:styleId="WW8Num4z5">
    <w:name w:val="WW8Num4z5"/>
    <w:qFormat/>
    <w:rsid w:val="007B4A9A"/>
  </w:style>
  <w:style w:type="character" w:customStyle="1" w:styleId="WW8Num4z6">
    <w:name w:val="WW8Num4z6"/>
    <w:qFormat/>
    <w:rsid w:val="007B4A9A"/>
  </w:style>
  <w:style w:type="character" w:customStyle="1" w:styleId="WW8Num4z7">
    <w:name w:val="WW8Num4z7"/>
    <w:qFormat/>
    <w:rsid w:val="007B4A9A"/>
  </w:style>
  <w:style w:type="character" w:customStyle="1" w:styleId="WW8Num4z8">
    <w:name w:val="WW8Num4z8"/>
    <w:qFormat/>
    <w:rsid w:val="007B4A9A"/>
  </w:style>
  <w:style w:type="character" w:customStyle="1" w:styleId="WW8Num5z0">
    <w:name w:val="WW8Num5z0"/>
    <w:qFormat/>
    <w:rsid w:val="007B4A9A"/>
  </w:style>
  <w:style w:type="character" w:customStyle="1" w:styleId="WW8Num5z1">
    <w:name w:val="WW8Num5z1"/>
    <w:qFormat/>
    <w:rsid w:val="007B4A9A"/>
  </w:style>
  <w:style w:type="character" w:customStyle="1" w:styleId="WW8Num5z2">
    <w:name w:val="WW8Num5z2"/>
    <w:qFormat/>
    <w:rsid w:val="007B4A9A"/>
  </w:style>
  <w:style w:type="character" w:customStyle="1" w:styleId="WW8Num5z3">
    <w:name w:val="WW8Num5z3"/>
    <w:qFormat/>
    <w:rsid w:val="007B4A9A"/>
  </w:style>
  <w:style w:type="character" w:customStyle="1" w:styleId="WW8Num5z4">
    <w:name w:val="WW8Num5z4"/>
    <w:qFormat/>
    <w:rsid w:val="007B4A9A"/>
  </w:style>
  <w:style w:type="character" w:customStyle="1" w:styleId="WW8Num5z5">
    <w:name w:val="WW8Num5z5"/>
    <w:qFormat/>
    <w:rsid w:val="007B4A9A"/>
  </w:style>
  <w:style w:type="character" w:customStyle="1" w:styleId="WW8Num5z6">
    <w:name w:val="WW8Num5z6"/>
    <w:qFormat/>
    <w:rsid w:val="007B4A9A"/>
  </w:style>
  <w:style w:type="character" w:customStyle="1" w:styleId="WW8Num5z7">
    <w:name w:val="WW8Num5z7"/>
    <w:qFormat/>
    <w:rsid w:val="007B4A9A"/>
  </w:style>
  <w:style w:type="character" w:customStyle="1" w:styleId="WW8Num5z8">
    <w:name w:val="WW8Num5z8"/>
    <w:qFormat/>
    <w:rsid w:val="007B4A9A"/>
  </w:style>
  <w:style w:type="character" w:customStyle="1" w:styleId="WW8Num6z0">
    <w:name w:val="WW8Num6z0"/>
    <w:qFormat/>
    <w:rsid w:val="007B4A9A"/>
  </w:style>
  <w:style w:type="character" w:customStyle="1" w:styleId="WW8Num6z1">
    <w:name w:val="WW8Num6z1"/>
    <w:qFormat/>
    <w:rsid w:val="007B4A9A"/>
  </w:style>
  <w:style w:type="character" w:customStyle="1" w:styleId="WW8Num6z2">
    <w:name w:val="WW8Num6z2"/>
    <w:qFormat/>
    <w:rsid w:val="007B4A9A"/>
  </w:style>
  <w:style w:type="character" w:customStyle="1" w:styleId="WW8Num6z3">
    <w:name w:val="WW8Num6z3"/>
    <w:qFormat/>
    <w:rsid w:val="007B4A9A"/>
  </w:style>
  <w:style w:type="character" w:customStyle="1" w:styleId="WW8Num6z4">
    <w:name w:val="WW8Num6z4"/>
    <w:qFormat/>
    <w:rsid w:val="007B4A9A"/>
  </w:style>
  <w:style w:type="character" w:customStyle="1" w:styleId="WW8Num6z5">
    <w:name w:val="WW8Num6z5"/>
    <w:qFormat/>
    <w:rsid w:val="007B4A9A"/>
  </w:style>
  <w:style w:type="character" w:customStyle="1" w:styleId="WW8Num6z6">
    <w:name w:val="WW8Num6z6"/>
    <w:qFormat/>
    <w:rsid w:val="007B4A9A"/>
  </w:style>
  <w:style w:type="character" w:customStyle="1" w:styleId="WW8Num6z7">
    <w:name w:val="WW8Num6z7"/>
    <w:qFormat/>
    <w:rsid w:val="007B4A9A"/>
  </w:style>
  <w:style w:type="character" w:customStyle="1" w:styleId="WW8Num6z8">
    <w:name w:val="WW8Num6z8"/>
    <w:qFormat/>
    <w:rsid w:val="007B4A9A"/>
  </w:style>
  <w:style w:type="character" w:customStyle="1" w:styleId="WW8Num7z0">
    <w:name w:val="WW8Num7z0"/>
    <w:qFormat/>
    <w:rsid w:val="007B4A9A"/>
  </w:style>
  <w:style w:type="character" w:customStyle="1" w:styleId="WW8Num7z1">
    <w:name w:val="WW8Num7z1"/>
    <w:qFormat/>
    <w:rsid w:val="007B4A9A"/>
  </w:style>
  <w:style w:type="character" w:customStyle="1" w:styleId="WW8Num7z2">
    <w:name w:val="WW8Num7z2"/>
    <w:qFormat/>
    <w:rsid w:val="007B4A9A"/>
  </w:style>
  <w:style w:type="character" w:customStyle="1" w:styleId="WW8Num7z3">
    <w:name w:val="WW8Num7z3"/>
    <w:qFormat/>
    <w:rsid w:val="007B4A9A"/>
  </w:style>
  <w:style w:type="character" w:customStyle="1" w:styleId="WW8Num7z4">
    <w:name w:val="WW8Num7z4"/>
    <w:qFormat/>
    <w:rsid w:val="007B4A9A"/>
  </w:style>
  <w:style w:type="character" w:customStyle="1" w:styleId="WW8Num7z5">
    <w:name w:val="WW8Num7z5"/>
    <w:qFormat/>
    <w:rsid w:val="007B4A9A"/>
  </w:style>
  <w:style w:type="character" w:customStyle="1" w:styleId="WW8Num7z6">
    <w:name w:val="WW8Num7z6"/>
    <w:qFormat/>
    <w:rsid w:val="007B4A9A"/>
  </w:style>
  <w:style w:type="character" w:customStyle="1" w:styleId="WW8Num7z7">
    <w:name w:val="WW8Num7z7"/>
    <w:qFormat/>
    <w:rsid w:val="007B4A9A"/>
  </w:style>
  <w:style w:type="character" w:customStyle="1" w:styleId="WW8Num7z8">
    <w:name w:val="WW8Num7z8"/>
    <w:qFormat/>
    <w:rsid w:val="007B4A9A"/>
  </w:style>
  <w:style w:type="character" w:customStyle="1" w:styleId="WW8Num8z0">
    <w:name w:val="WW8Num8z0"/>
    <w:qFormat/>
    <w:rsid w:val="007B4A9A"/>
  </w:style>
  <w:style w:type="character" w:customStyle="1" w:styleId="WW8Num8z1">
    <w:name w:val="WW8Num8z1"/>
    <w:qFormat/>
    <w:rsid w:val="007B4A9A"/>
  </w:style>
  <w:style w:type="character" w:customStyle="1" w:styleId="WW8Num8z2">
    <w:name w:val="WW8Num8z2"/>
    <w:qFormat/>
    <w:rsid w:val="007B4A9A"/>
  </w:style>
  <w:style w:type="character" w:customStyle="1" w:styleId="WW8Num8z3">
    <w:name w:val="WW8Num8z3"/>
    <w:qFormat/>
    <w:rsid w:val="007B4A9A"/>
  </w:style>
  <w:style w:type="character" w:customStyle="1" w:styleId="WW8Num8z4">
    <w:name w:val="WW8Num8z4"/>
    <w:qFormat/>
    <w:rsid w:val="007B4A9A"/>
  </w:style>
  <w:style w:type="character" w:customStyle="1" w:styleId="WW8Num8z5">
    <w:name w:val="WW8Num8z5"/>
    <w:qFormat/>
    <w:rsid w:val="007B4A9A"/>
  </w:style>
  <w:style w:type="character" w:customStyle="1" w:styleId="WW8Num8z6">
    <w:name w:val="WW8Num8z6"/>
    <w:qFormat/>
    <w:rsid w:val="007B4A9A"/>
  </w:style>
  <w:style w:type="character" w:customStyle="1" w:styleId="WW8Num8z7">
    <w:name w:val="WW8Num8z7"/>
    <w:qFormat/>
    <w:rsid w:val="007B4A9A"/>
  </w:style>
  <w:style w:type="character" w:customStyle="1" w:styleId="WW8Num8z8">
    <w:name w:val="WW8Num8z8"/>
    <w:qFormat/>
    <w:rsid w:val="007B4A9A"/>
  </w:style>
  <w:style w:type="character" w:customStyle="1" w:styleId="WW8Num9z0">
    <w:name w:val="WW8Num9z0"/>
    <w:qFormat/>
    <w:rsid w:val="007B4A9A"/>
    <w:rPr>
      <w:lang w:val="ru-RU"/>
    </w:rPr>
  </w:style>
  <w:style w:type="character" w:customStyle="1" w:styleId="WW8Num9z1">
    <w:name w:val="WW8Num9z1"/>
    <w:qFormat/>
    <w:rsid w:val="007B4A9A"/>
    <w:rPr>
      <w:rFonts w:ascii="Courier New" w:hAnsi="Courier New" w:cs="Courier New"/>
    </w:rPr>
  </w:style>
  <w:style w:type="character" w:customStyle="1" w:styleId="WW8Num9z2">
    <w:name w:val="WW8Num9z2"/>
    <w:qFormat/>
    <w:rsid w:val="007B4A9A"/>
    <w:rPr>
      <w:rFonts w:ascii="Wingdings" w:hAnsi="Wingdings" w:cs="Wingdings"/>
    </w:rPr>
  </w:style>
  <w:style w:type="character" w:customStyle="1" w:styleId="WW8Num9z3">
    <w:name w:val="WW8Num9z3"/>
    <w:qFormat/>
    <w:rsid w:val="007B4A9A"/>
    <w:rPr>
      <w:rFonts w:ascii="Symbol" w:hAnsi="Symbol" w:cs="Symbol"/>
    </w:rPr>
  </w:style>
  <w:style w:type="character" w:customStyle="1" w:styleId="WW8Num10z0">
    <w:name w:val="WW8Num10z0"/>
    <w:qFormat/>
    <w:rsid w:val="007B4A9A"/>
    <w:rPr>
      <w:b/>
    </w:rPr>
  </w:style>
  <w:style w:type="character" w:customStyle="1" w:styleId="WW8Num10z1">
    <w:name w:val="WW8Num10z1"/>
    <w:qFormat/>
    <w:rsid w:val="007B4A9A"/>
  </w:style>
  <w:style w:type="character" w:customStyle="1" w:styleId="WW8Num10z2">
    <w:name w:val="WW8Num10z2"/>
    <w:qFormat/>
    <w:rsid w:val="007B4A9A"/>
  </w:style>
  <w:style w:type="character" w:customStyle="1" w:styleId="WW8Num10z3">
    <w:name w:val="WW8Num10z3"/>
    <w:qFormat/>
    <w:rsid w:val="007B4A9A"/>
  </w:style>
  <w:style w:type="character" w:customStyle="1" w:styleId="WW8Num10z4">
    <w:name w:val="WW8Num10z4"/>
    <w:qFormat/>
    <w:rsid w:val="007B4A9A"/>
  </w:style>
  <w:style w:type="character" w:customStyle="1" w:styleId="WW8Num10z5">
    <w:name w:val="WW8Num10z5"/>
    <w:qFormat/>
    <w:rsid w:val="007B4A9A"/>
  </w:style>
  <w:style w:type="character" w:customStyle="1" w:styleId="WW8Num10z6">
    <w:name w:val="WW8Num10z6"/>
    <w:qFormat/>
    <w:rsid w:val="007B4A9A"/>
  </w:style>
  <w:style w:type="character" w:customStyle="1" w:styleId="WW8Num10z7">
    <w:name w:val="WW8Num10z7"/>
    <w:qFormat/>
    <w:rsid w:val="007B4A9A"/>
  </w:style>
  <w:style w:type="character" w:customStyle="1" w:styleId="WW8Num10z8">
    <w:name w:val="WW8Num10z8"/>
    <w:qFormat/>
    <w:rsid w:val="007B4A9A"/>
  </w:style>
  <w:style w:type="character" w:customStyle="1" w:styleId="WW8Num11z0">
    <w:name w:val="WW8Num11z0"/>
    <w:qFormat/>
    <w:rsid w:val="007B4A9A"/>
  </w:style>
  <w:style w:type="character" w:customStyle="1" w:styleId="WW8Num11z1">
    <w:name w:val="WW8Num11z1"/>
    <w:qFormat/>
    <w:rsid w:val="007B4A9A"/>
  </w:style>
  <w:style w:type="character" w:customStyle="1" w:styleId="WW8Num11z2">
    <w:name w:val="WW8Num11z2"/>
    <w:qFormat/>
    <w:rsid w:val="007B4A9A"/>
  </w:style>
  <w:style w:type="character" w:customStyle="1" w:styleId="WW8Num11z3">
    <w:name w:val="WW8Num11z3"/>
    <w:qFormat/>
    <w:rsid w:val="007B4A9A"/>
  </w:style>
  <w:style w:type="character" w:customStyle="1" w:styleId="WW8Num11z4">
    <w:name w:val="WW8Num11z4"/>
    <w:qFormat/>
    <w:rsid w:val="007B4A9A"/>
  </w:style>
  <w:style w:type="character" w:customStyle="1" w:styleId="WW8Num11z5">
    <w:name w:val="WW8Num11z5"/>
    <w:qFormat/>
    <w:rsid w:val="007B4A9A"/>
  </w:style>
  <w:style w:type="character" w:customStyle="1" w:styleId="WW8Num11z6">
    <w:name w:val="WW8Num11z6"/>
    <w:qFormat/>
    <w:rsid w:val="007B4A9A"/>
  </w:style>
  <w:style w:type="character" w:customStyle="1" w:styleId="WW8Num11z7">
    <w:name w:val="WW8Num11z7"/>
    <w:qFormat/>
    <w:rsid w:val="007B4A9A"/>
  </w:style>
  <w:style w:type="character" w:customStyle="1" w:styleId="WW8Num11z8">
    <w:name w:val="WW8Num11z8"/>
    <w:qFormat/>
    <w:rsid w:val="007B4A9A"/>
  </w:style>
  <w:style w:type="character" w:customStyle="1" w:styleId="WW8Num12z0">
    <w:name w:val="WW8Num12z0"/>
    <w:qFormat/>
    <w:rsid w:val="007B4A9A"/>
  </w:style>
  <w:style w:type="character" w:customStyle="1" w:styleId="WW8Num12z1">
    <w:name w:val="WW8Num12z1"/>
    <w:qFormat/>
    <w:rsid w:val="007B4A9A"/>
  </w:style>
  <w:style w:type="character" w:customStyle="1" w:styleId="WW8Num12z2">
    <w:name w:val="WW8Num12z2"/>
    <w:qFormat/>
    <w:rsid w:val="007B4A9A"/>
  </w:style>
  <w:style w:type="character" w:customStyle="1" w:styleId="WW8Num12z3">
    <w:name w:val="WW8Num12z3"/>
    <w:qFormat/>
    <w:rsid w:val="007B4A9A"/>
  </w:style>
  <w:style w:type="character" w:customStyle="1" w:styleId="WW8Num12z4">
    <w:name w:val="WW8Num12z4"/>
    <w:qFormat/>
    <w:rsid w:val="007B4A9A"/>
  </w:style>
  <w:style w:type="character" w:customStyle="1" w:styleId="WW8Num12z5">
    <w:name w:val="WW8Num12z5"/>
    <w:qFormat/>
    <w:rsid w:val="007B4A9A"/>
  </w:style>
  <w:style w:type="character" w:customStyle="1" w:styleId="WW8Num12z6">
    <w:name w:val="WW8Num12z6"/>
    <w:qFormat/>
    <w:rsid w:val="007B4A9A"/>
  </w:style>
  <w:style w:type="character" w:customStyle="1" w:styleId="WW8Num12z7">
    <w:name w:val="WW8Num12z7"/>
    <w:qFormat/>
    <w:rsid w:val="007B4A9A"/>
  </w:style>
  <w:style w:type="character" w:customStyle="1" w:styleId="WW8Num12z8">
    <w:name w:val="WW8Num12z8"/>
    <w:qFormat/>
    <w:rsid w:val="007B4A9A"/>
  </w:style>
  <w:style w:type="character" w:customStyle="1" w:styleId="WW8Num13z0">
    <w:name w:val="WW8Num13z0"/>
    <w:qFormat/>
    <w:rsid w:val="007B4A9A"/>
  </w:style>
  <w:style w:type="character" w:customStyle="1" w:styleId="WW8Num13z1">
    <w:name w:val="WW8Num13z1"/>
    <w:qFormat/>
    <w:rsid w:val="007B4A9A"/>
  </w:style>
  <w:style w:type="character" w:customStyle="1" w:styleId="WW8Num13z2">
    <w:name w:val="WW8Num13z2"/>
    <w:qFormat/>
    <w:rsid w:val="007B4A9A"/>
  </w:style>
  <w:style w:type="character" w:customStyle="1" w:styleId="WW8Num13z3">
    <w:name w:val="WW8Num13z3"/>
    <w:qFormat/>
    <w:rsid w:val="007B4A9A"/>
  </w:style>
  <w:style w:type="character" w:customStyle="1" w:styleId="WW8Num13z4">
    <w:name w:val="WW8Num13z4"/>
    <w:qFormat/>
    <w:rsid w:val="007B4A9A"/>
  </w:style>
  <w:style w:type="character" w:customStyle="1" w:styleId="WW8Num13z5">
    <w:name w:val="WW8Num13z5"/>
    <w:qFormat/>
    <w:rsid w:val="007B4A9A"/>
  </w:style>
  <w:style w:type="character" w:customStyle="1" w:styleId="WW8Num13z6">
    <w:name w:val="WW8Num13z6"/>
    <w:qFormat/>
    <w:rsid w:val="007B4A9A"/>
  </w:style>
  <w:style w:type="character" w:customStyle="1" w:styleId="WW8Num13z7">
    <w:name w:val="WW8Num13z7"/>
    <w:qFormat/>
    <w:rsid w:val="007B4A9A"/>
  </w:style>
  <w:style w:type="character" w:customStyle="1" w:styleId="WW8Num13z8">
    <w:name w:val="WW8Num13z8"/>
    <w:qFormat/>
    <w:rsid w:val="007B4A9A"/>
  </w:style>
  <w:style w:type="character" w:customStyle="1" w:styleId="WW8Num14z0">
    <w:name w:val="WW8Num14z0"/>
    <w:qFormat/>
    <w:rsid w:val="007B4A9A"/>
  </w:style>
  <w:style w:type="character" w:customStyle="1" w:styleId="WW8Num14z1">
    <w:name w:val="WW8Num14z1"/>
    <w:qFormat/>
    <w:rsid w:val="007B4A9A"/>
  </w:style>
  <w:style w:type="character" w:customStyle="1" w:styleId="WW8Num14z2">
    <w:name w:val="WW8Num14z2"/>
    <w:qFormat/>
    <w:rsid w:val="007B4A9A"/>
  </w:style>
  <w:style w:type="character" w:customStyle="1" w:styleId="WW8Num14z3">
    <w:name w:val="WW8Num14z3"/>
    <w:qFormat/>
    <w:rsid w:val="007B4A9A"/>
  </w:style>
  <w:style w:type="character" w:customStyle="1" w:styleId="WW8Num14z4">
    <w:name w:val="WW8Num14z4"/>
    <w:qFormat/>
    <w:rsid w:val="007B4A9A"/>
  </w:style>
  <w:style w:type="character" w:customStyle="1" w:styleId="WW8Num14z5">
    <w:name w:val="WW8Num14z5"/>
    <w:qFormat/>
    <w:rsid w:val="007B4A9A"/>
  </w:style>
  <w:style w:type="character" w:customStyle="1" w:styleId="WW8Num14z6">
    <w:name w:val="WW8Num14z6"/>
    <w:qFormat/>
    <w:rsid w:val="007B4A9A"/>
  </w:style>
  <w:style w:type="character" w:customStyle="1" w:styleId="WW8Num14z7">
    <w:name w:val="WW8Num14z7"/>
    <w:qFormat/>
    <w:rsid w:val="007B4A9A"/>
  </w:style>
  <w:style w:type="character" w:customStyle="1" w:styleId="WW8Num14z8">
    <w:name w:val="WW8Num14z8"/>
    <w:qFormat/>
    <w:rsid w:val="007B4A9A"/>
  </w:style>
  <w:style w:type="character" w:customStyle="1" w:styleId="WW8Num15z0">
    <w:name w:val="WW8Num15z0"/>
    <w:qFormat/>
    <w:rsid w:val="007B4A9A"/>
  </w:style>
  <w:style w:type="character" w:customStyle="1" w:styleId="WW8Num15z1">
    <w:name w:val="WW8Num15z1"/>
    <w:qFormat/>
    <w:rsid w:val="007B4A9A"/>
  </w:style>
  <w:style w:type="character" w:customStyle="1" w:styleId="WW8Num15z2">
    <w:name w:val="WW8Num15z2"/>
    <w:qFormat/>
    <w:rsid w:val="007B4A9A"/>
  </w:style>
  <w:style w:type="character" w:customStyle="1" w:styleId="WW8Num15z3">
    <w:name w:val="WW8Num15z3"/>
    <w:qFormat/>
    <w:rsid w:val="007B4A9A"/>
  </w:style>
  <w:style w:type="character" w:customStyle="1" w:styleId="WW8Num15z4">
    <w:name w:val="WW8Num15z4"/>
    <w:qFormat/>
    <w:rsid w:val="007B4A9A"/>
  </w:style>
  <w:style w:type="character" w:customStyle="1" w:styleId="WW8Num15z5">
    <w:name w:val="WW8Num15z5"/>
    <w:qFormat/>
    <w:rsid w:val="007B4A9A"/>
  </w:style>
  <w:style w:type="character" w:customStyle="1" w:styleId="WW8Num15z6">
    <w:name w:val="WW8Num15z6"/>
    <w:qFormat/>
    <w:rsid w:val="007B4A9A"/>
  </w:style>
  <w:style w:type="character" w:customStyle="1" w:styleId="WW8Num15z7">
    <w:name w:val="WW8Num15z7"/>
    <w:qFormat/>
    <w:rsid w:val="007B4A9A"/>
  </w:style>
  <w:style w:type="character" w:customStyle="1" w:styleId="WW8Num15z8">
    <w:name w:val="WW8Num15z8"/>
    <w:qFormat/>
    <w:rsid w:val="007B4A9A"/>
  </w:style>
  <w:style w:type="character" w:customStyle="1" w:styleId="WW8Num16z0">
    <w:name w:val="WW8Num16z0"/>
    <w:qFormat/>
    <w:rsid w:val="007B4A9A"/>
    <w:rPr>
      <w:rFonts w:ascii="Wingdings" w:hAnsi="Wingdings" w:cs="Wingdings"/>
    </w:rPr>
  </w:style>
  <w:style w:type="character" w:customStyle="1" w:styleId="WW8Num16z1">
    <w:name w:val="WW8Num16z1"/>
    <w:qFormat/>
    <w:rsid w:val="007B4A9A"/>
    <w:rPr>
      <w:rFonts w:ascii="Courier New" w:hAnsi="Courier New" w:cs="Courier New"/>
    </w:rPr>
  </w:style>
  <w:style w:type="character" w:customStyle="1" w:styleId="WW8Num16z3">
    <w:name w:val="WW8Num16z3"/>
    <w:qFormat/>
    <w:rsid w:val="007B4A9A"/>
    <w:rPr>
      <w:rFonts w:ascii="Symbol" w:hAnsi="Symbol" w:cs="Symbol"/>
    </w:rPr>
  </w:style>
  <w:style w:type="character" w:customStyle="1" w:styleId="WW8Num17z0">
    <w:name w:val="WW8Num17z0"/>
    <w:qFormat/>
    <w:rsid w:val="007B4A9A"/>
  </w:style>
  <w:style w:type="character" w:customStyle="1" w:styleId="WW8Num17z1">
    <w:name w:val="WW8Num17z1"/>
    <w:qFormat/>
    <w:rsid w:val="007B4A9A"/>
  </w:style>
  <w:style w:type="character" w:customStyle="1" w:styleId="WW8Num17z2">
    <w:name w:val="WW8Num17z2"/>
    <w:qFormat/>
    <w:rsid w:val="007B4A9A"/>
  </w:style>
  <w:style w:type="character" w:customStyle="1" w:styleId="WW8Num17z3">
    <w:name w:val="WW8Num17z3"/>
    <w:qFormat/>
    <w:rsid w:val="007B4A9A"/>
  </w:style>
  <w:style w:type="character" w:customStyle="1" w:styleId="WW8Num17z4">
    <w:name w:val="WW8Num17z4"/>
    <w:qFormat/>
    <w:rsid w:val="007B4A9A"/>
  </w:style>
  <w:style w:type="character" w:customStyle="1" w:styleId="WW8Num17z5">
    <w:name w:val="WW8Num17z5"/>
    <w:qFormat/>
    <w:rsid w:val="007B4A9A"/>
  </w:style>
  <w:style w:type="character" w:customStyle="1" w:styleId="WW8Num17z6">
    <w:name w:val="WW8Num17z6"/>
    <w:qFormat/>
    <w:rsid w:val="007B4A9A"/>
  </w:style>
  <w:style w:type="character" w:customStyle="1" w:styleId="WW8Num17z7">
    <w:name w:val="WW8Num17z7"/>
    <w:qFormat/>
    <w:rsid w:val="007B4A9A"/>
  </w:style>
  <w:style w:type="character" w:customStyle="1" w:styleId="WW8Num17z8">
    <w:name w:val="WW8Num17z8"/>
    <w:qFormat/>
    <w:rsid w:val="007B4A9A"/>
  </w:style>
  <w:style w:type="character" w:customStyle="1" w:styleId="WW8Num18z0">
    <w:name w:val="WW8Num18z0"/>
    <w:qFormat/>
    <w:rsid w:val="007B4A9A"/>
  </w:style>
  <w:style w:type="character" w:customStyle="1" w:styleId="WW8Num18z1">
    <w:name w:val="WW8Num18z1"/>
    <w:qFormat/>
    <w:rsid w:val="007B4A9A"/>
  </w:style>
  <w:style w:type="character" w:customStyle="1" w:styleId="WW8Num18z2">
    <w:name w:val="WW8Num18z2"/>
    <w:qFormat/>
    <w:rsid w:val="007B4A9A"/>
  </w:style>
  <w:style w:type="character" w:customStyle="1" w:styleId="WW8Num18z3">
    <w:name w:val="WW8Num18z3"/>
    <w:qFormat/>
    <w:rsid w:val="007B4A9A"/>
  </w:style>
  <w:style w:type="character" w:customStyle="1" w:styleId="WW8Num18z4">
    <w:name w:val="WW8Num18z4"/>
    <w:qFormat/>
    <w:rsid w:val="007B4A9A"/>
  </w:style>
  <w:style w:type="character" w:customStyle="1" w:styleId="WW8Num18z5">
    <w:name w:val="WW8Num18z5"/>
    <w:qFormat/>
    <w:rsid w:val="007B4A9A"/>
  </w:style>
  <w:style w:type="character" w:customStyle="1" w:styleId="WW8Num18z6">
    <w:name w:val="WW8Num18z6"/>
    <w:qFormat/>
    <w:rsid w:val="007B4A9A"/>
  </w:style>
  <w:style w:type="character" w:customStyle="1" w:styleId="WW8Num18z7">
    <w:name w:val="WW8Num18z7"/>
    <w:qFormat/>
    <w:rsid w:val="007B4A9A"/>
  </w:style>
  <w:style w:type="character" w:customStyle="1" w:styleId="WW8Num18z8">
    <w:name w:val="WW8Num18z8"/>
    <w:qFormat/>
    <w:rsid w:val="007B4A9A"/>
  </w:style>
  <w:style w:type="character" w:customStyle="1" w:styleId="24">
    <w:name w:val="Основной шрифт абзаца2"/>
    <w:qFormat/>
    <w:rsid w:val="007B4A9A"/>
  </w:style>
  <w:style w:type="character" w:customStyle="1" w:styleId="WW8Num16z2">
    <w:name w:val="WW8Num16z2"/>
    <w:qFormat/>
    <w:rsid w:val="007B4A9A"/>
    <w:rPr>
      <w:rFonts w:ascii="Wingdings" w:hAnsi="Wingdings" w:cs="Wingdings"/>
    </w:rPr>
  </w:style>
  <w:style w:type="character" w:customStyle="1" w:styleId="WW8Num19z0">
    <w:name w:val="WW8Num19z0"/>
    <w:qFormat/>
    <w:rsid w:val="007B4A9A"/>
    <w:rPr>
      <w:rFonts w:ascii="Symbol" w:hAnsi="Symbol" w:cs="Symbol"/>
    </w:rPr>
  </w:style>
  <w:style w:type="character" w:customStyle="1" w:styleId="WW8Num19z1">
    <w:name w:val="WW8Num19z1"/>
    <w:qFormat/>
    <w:rsid w:val="007B4A9A"/>
    <w:rPr>
      <w:rFonts w:ascii="Courier New" w:hAnsi="Courier New" w:cs="Courier New"/>
    </w:rPr>
  </w:style>
  <w:style w:type="character" w:customStyle="1" w:styleId="WW8Num19z2">
    <w:name w:val="WW8Num19z2"/>
    <w:qFormat/>
    <w:rsid w:val="007B4A9A"/>
    <w:rPr>
      <w:rFonts w:ascii="Wingdings" w:hAnsi="Wingdings" w:cs="Wingdings"/>
    </w:rPr>
  </w:style>
  <w:style w:type="character" w:customStyle="1" w:styleId="WW8Num20z0">
    <w:name w:val="WW8Num20z0"/>
    <w:qFormat/>
    <w:rsid w:val="007B4A9A"/>
  </w:style>
  <w:style w:type="character" w:customStyle="1" w:styleId="WW8Num20z1">
    <w:name w:val="WW8Num20z1"/>
    <w:qFormat/>
    <w:rsid w:val="007B4A9A"/>
    <w:rPr>
      <w:rFonts w:ascii="Times New Roman" w:hAnsi="Times New Roman" w:cs="Times New Roman"/>
    </w:rPr>
  </w:style>
  <w:style w:type="character" w:customStyle="1" w:styleId="WW8Num20z2">
    <w:name w:val="WW8Num20z2"/>
    <w:qFormat/>
    <w:rsid w:val="007B4A9A"/>
  </w:style>
  <w:style w:type="character" w:customStyle="1" w:styleId="WW8Num20z3">
    <w:name w:val="WW8Num20z3"/>
    <w:qFormat/>
    <w:rsid w:val="007B4A9A"/>
  </w:style>
  <w:style w:type="character" w:customStyle="1" w:styleId="WW8Num20z4">
    <w:name w:val="WW8Num20z4"/>
    <w:qFormat/>
    <w:rsid w:val="007B4A9A"/>
  </w:style>
  <w:style w:type="character" w:customStyle="1" w:styleId="WW8Num20z5">
    <w:name w:val="WW8Num20z5"/>
    <w:qFormat/>
    <w:rsid w:val="007B4A9A"/>
  </w:style>
  <w:style w:type="character" w:customStyle="1" w:styleId="WW8Num20z6">
    <w:name w:val="WW8Num20z6"/>
    <w:qFormat/>
    <w:rsid w:val="007B4A9A"/>
  </w:style>
  <w:style w:type="character" w:customStyle="1" w:styleId="WW8Num20z7">
    <w:name w:val="WW8Num20z7"/>
    <w:qFormat/>
    <w:rsid w:val="007B4A9A"/>
  </w:style>
  <w:style w:type="character" w:customStyle="1" w:styleId="WW8Num20z8">
    <w:name w:val="WW8Num20z8"/>
    <w:qFormat/>
    <w:rsid w:val="007B4A9A"/>
  </w:style>
  <w:style w:type="character" w:customStyle="1" w:styleId="WW8Num21z0">
    <w:name w:val="WW8Num21z0"/>
    <w:qFormat/>
    <w:rsid w:val="007B4A9A"/>
    <w:rPr>
      <w:rFonts w:ascii="Symbol" w:hAnsi="Symbol" w:cs="Symbol"/>
    </w:rPr>
  </w:style>
  <w:style w:type="character" w:customStyle="1" w:styleId="WW8Num21z1">
    <w:name w:val="WW8Num21z1"/>
    <w:qFormat/>
    <w:rsid w:val="007B4A9A"/>
    <w:rPr>
      <w:rFonts w:ascii="Courier New" w:hAnsi="Courier New" w:cs="Courier New"/>
    </w:rPr>
  </w:style>
  <w:style w:type="character" w:customStyle="1" w:styleId="WW8Num21z2">
    <w:name w:val="WW8Num21z2"/>
    <w:qFormat/>
    <w:rsid w:val="007B4A9A"/>
    <w:rPr>
      <w:rFonts w:ascii="Wingdings" w:hAnsi="Wingdings" w:cs="Wingdings"/>
    </w:rPr>
  </w:style>
  <w:style w:type="character" w:customStyle="1" w:styleId="WW8Num22z0">
    <w:name w:val="WW8Num22z0"/>
    <w:qFormat/>
    <w:rsid w:val="007B4A9A"/>
  </w:style>
  <w:style w:type="character" w:customStyle="1" w:styleId="WW8Num23z0">
    <w:name w:val="WW8Num23z0"/>
    <w:qFormat/>
    <w:rsid w:val="007B4A9A"/>
    <w:rPr>
      <w:rFonts w:ascii="Symbol" w:hAnsi="Symbol" w:cs="Symbol"/>
    </w:rPr>
  </w:style>
  <w:style w:type="character" w:customStyle="1" w:styleId="WW8Num23z1">
    <w:name w:val="WW8Num23z1"/>
    <w:qFormat/>
    <w:rsid w:val="007B4A9A"/>
    <w:rPr>
      <w:rFonts w:ascii="Wingdings" w:hAnsi="Wingdings" w:cs="Wingdings"/>
    </w:rPr>
  </w:style>
  <w:style w:type="character" w:customStyle="1" w:styleId="WW8Num24z0">
    <w:name w:val="WW8Num24z0"/>
    <w:qFormat/>
    <w:rsid w:val="007B4A9A"/>
  </w:style>
  <w:style w:type="character" w:customStyle="1" w:styleId="WW8Num25z0">
    <w:name w:val="WW8Num25z0"/>
    <w:qFormat/>
    <w:rsid w:val="007B4A9A"/>
    <w:rPr>
      <w:rFonts w:ascii="Symbol" w:hAnsi="Symbol" w:cs="Symbol"/>
    </w:rPr>
  </w:style>
  <w:style w:type="character" w:customStyle="1" w:styleId="WW8Num25z1">
    <w:name w:val="WW8Num25z1"/>
    <w:qFormat/>
    <w:rsid w:val="007B4A9A"/>
    <w:rPr>
      <w:rFonts w:ascii="Courier New" w:hAnsi="Courier New" w:cs="Courier New"/>
    </w:rPr>
  </w:style>
  <w:style w:type="character" w:customStyle="1" w:styleId="WW8Num25z2">
    <w:name w:val="WW8Num25z2"/>
    <w:qFormat/>
    <w:rsid w:val="007B4A9A"/>
    <w:rPr>
      <w:rFonts w:ascii="Wingdings" w:hAnsi="Wingdings" w:cs="Wingdings"/>
    </w:rPr>
  </w:style>
  <w:style w:type="character" w:customStyle="1" w:styleId="WW8Num26z0">
    <w:name w:val="WW8Num26z0"/>
    <w:qFormat/>
    <w:rsid w:val="007B4A9A"/>
    <w:rPr>
      <w:rFonts w:ascii="Symbol" w:hAnsi="Symbol" w:cs="Symbol"/>
    </w:rPr>
  </w:style>
  <w:style w:type="character" w:customStyle="1" w:styleId="WW8Num26z1">
    <w:name w:val="WW8Num26z1"/>
    <w:qFormat/>
    <w:rsid w:val="007B4A9A"/>
    <w:rPr>
      <w:rFonts w:ascii="Courier New" w:hAnsi="Courier New" w:cs="Courier New"/>
    </w:rPr>
  </w:style>
  <w:style w:type="character" w:customStyle="1" w:styleId="WW8Num26z2">
    <w:name w:val="WW8Num26z2"/>
    <w:qFormat/>
    <w:rsid w:val="007B4A9A"/>
    <w:rPr>
      <w:rFonts w:ascii="Wingdings" w:hAnsi="Wingdings" w:cs="Wingdings"/>
    </w:rPr>
  </w:style>
  <w:style w:type="character" w:customStyle="1" w:styleId="WW8Num27z0">
    <w:name w:val="WW8Num27z0"/>
    <w:qFormat/>
    <w:rsid w:val="007B4A9A"/>
  </w:style>
  <w:style w:type="character" w:customStyle="1" w:styleId="WW8Num27z1">
    <w:name w:val="WW8Num27z1"/>
    <w:qFormat/>
    <w:rsid w:val="007B4A9A"/>
  </w:style>
  <w:style w:type="character" w:customStyle="1" w:styleId="WW8Num27z2">
    <w:name w:val="WW8Num27z2"/>
    <w:qFormat/>
    <w:rsid w:val="007B4A9A"/>
  </w:style>
  <w:style w:type="character" w:customStyle="1" w:styleId="WW8Num27z3">
    <w:name w:val="WW8Num27z3"/>
    <w:qFormat/>
    <w:rsid w:val="007B4A9A"/>
  </w:style>
  <w:style w:type="character" w:customStyle="1" w:styleId="WW8Num27z4">
    <w:name w:val="WW8Num27z4"/>
    <w:qFormat/>
    <w:rsid w:val="007B4A9A"/>
  </w:style>
  <w:style w:type="character" w:customStyle="1" w:styleId="WW8Num27z5">
    <w:name w:val="WW8Num27z5"/>
    <w:qFormat/>
    <w:rsid w:val="007B4A9A"/>
  </w:style>
  <w:style w:type="character" w:customStyle="1" w:styleId="WW8Num27z6">
    <w:name w:val="WW8Num27z6"/>
    <w:qFormat/>
    <w:rsid w:val="007B4A9A"/>
  </w:style>
  <w:style w:type="character" w:customStyle="1" w:styleId="WW8Num27z7">
    <w:name w:val="WW8Num27z7"/>
    <w:qFormat/>
    <w:rsid w:val="007B4A9A"/>
  </w:style>
  <w:style w:type="character" w:customStyle="1" w:styleId="WW8Num27z8">
    <w:name w:val="WW8Num27z8"/>
    <w:qFormat/>
    <w:rsid w:val="007B4A9A"/>
  </w:style>
  <w:style w:type="character" w:customStyle="1" w:styleId="WW8Num28z0">
    <w:name w:val="WW8Num28z0"/>
    <w:qFormat/>
    <w:rsid w:val="007B4A9A"/>
    <w:rPr>
      <w:rFonts w:ascii="Symbol" w:hAnsi="Symbol" w:cs="Symbol"/>
    </w:rPr>
  </w:style>
  <w:style w:type="character" w:customStyle="1" w:styleId="WW8Num28z1">
    <w:name w:val="WW8Num28z1"/>
    <w:qFormat/>
    <w:rsid w:val="007B4A9A"/>
    <w:rPr>
      <w:rFonts w:ascii="Courier New" w:hAnsi="Courier New" w:cs="Courier New"/>
    </w:rPr>
  </w:style>
  <w:style w:type="character" w:customStyle="1" w:styleId="WW8Num28z2">
    <w:name w:val="WW8Num28z2"/>
    <w:qFormat/>
    <w:rsid w:val="007B4A9A"/>
    <w:rPr>
      <w:rFonts w:ascii="Wingdings" w:hAnsi="Wingdings" w:cs="Wingdings"/>
    </w:rPr>
  </w:style>
  <w:style w:type="character" w:customStyle="1" w:styleId="WW8Num29z0">
    <w:name w:val="WW8Num29z0"/>
    <w:qFormat/>
    <w:rsid w:val="007B4A9A"/>
    <w:rPr>
      <w:rFonts w:ascii="Symbol" w:hAnsi="Symbol" w:cs="Symbol"/>
    </w:rPr>
  </w:style>
  <w:style w:type="character" w:customStyle="1" w:styleId="WW8Num29z1">
    <w:name w:val="WW8Num29z1"/>
    <w:qFormat/>
    <w:rsid w:val="007B4A9A"/>
    <w:rPr>
      <w:rFonts w:ascii="Wingdings" w:hAnsi="Wingdings" w:cs="Wingdings"/>
    </w:rPr>
  </w:style>
  <w:style w:type="character" w:customStyle="1" w:styleId="WW8Num30z0">
    <w:name w:val="WW8Num30z0"/>
    <w:qFormat/>
    <w:rsid w:val="007B4A9A"/>
    <w:rPr>
      <w:rFonts w:ascii="Symbol" w:hAnsi="Symbol" w:cs="Symbol"/>
    </w:rPr>
  </w:style>
  <w:style w:type="character" w:customStyle="1" w:styleId="WW8Num30z1">
    <w:name w:val="WW8Num30z1"/>
    <w:qFormat/>
    <w:rsid w:val="007B4A9A"/>
    <w:rPr>
      <w:rFonts w:ascii="Courier New" w:hAnsi="Courier New" w:cs="Courier New"/>
    </w:rPr>
  </w:style>
  <w:style w:type="character" w:customStyle="1" w:styleId="WW8Num30z2">
    <w:name w:val="WW8Num30z2"/>
    <w:qFormat/>
    <w:rsid w:val="007B4A9A"/>
    <w:rPr>
      <w:rFonts w:ascii="Wingdings" w:hAnsi="Wingdings" w:cs="Wingdings"/>
    </w:rPr>
  </w:style>
  <w:style w:type="character" w:customStyle="1" w:styleId="WW8Num31z0">
    <w:name w:val="WW8Num31z0"/>
    <w:qFormat/>
    <w:rsid w:val="007B4A9A"/>
  </w:style>
  <w:style w:type="character" w:customStyle="1" w:styleId="WW8Num31z1">
    <w:name w:val="WW8Num31z1"/>
    <w:qFormat/>
    <w:rsid w:val="007B4A9A"/>
  </w:style>
  <w:style w:type="character" w:customStyle="1" w:styleId="WW8Num31z2">
    <w:name w:val="WW8Num31z2"/>
    <w:qFormat/>
    <w:rsid w:val="007B4A9A"/>
  </w:style>
  <w:style w:type="character" w:customStyle="1" w:styleId="WW8Num31z3">
    <w:name w:val="WW8Num31z3"/>
    <w:qFormat/>
    <w:rsid w:val="007B4A9A"/>
  </w:style>
  <w:style w:type="character" w:customStyle="1" w:styleId="WW8Num31z4">
    <w:name w:val="WW8Num31z4"/>
    <w:qFormat/>
    <w:rsid w:val="007B4A9A"/>
  </w:style>
  <w:style w:type="character" w:customStyle="1" w:styleId="WW8Num31z5">
    <w:name w:val="WW8Num31z5"/>
    <w:qFormat/>
    <w:rsid w:val="007B4A9A"/>
  </w:style>
  <w:style w:type="character" w:customStyle="1" w:styleId="WW8Num31z6">
    <w:name w:val="WW8Num31z6"/>
    <w:qFormat/>
    <w:rsid w:val="007B4A9A"/>
  </w:style>
  <w:style w:type="character" w:customStyle="1" w:styleId="WW8Num31z7">
    <w:name w:val="WW8Num31z7"/>
    <w:qFormat/>
    <w:rsid w:val="007B4A9A"/>
  </w:style>
  <w:style w:type="character" w:customStyle="1" w:styleId="WW8Num31z8">
    <w:name w:val="WW8Num31z8"/>
    <w:qFormat/>
    <w:rsid w:val="007B4A9A"/>
  </w:style>
  <w:style w:type="character" w:customStyle="1" w:styleId="WW8Num32z0">
    <w:name w:val="WW8Num32z0"/>
    <w:qFormat/>
    <w:rsid w:val="007B4A9A"/>
    <w:rPr>
      <w:rFonts w:ascii="Symbol" w:hAnsi="Symbol" w:cs="Symbol"/>
    </w:rPr>
  </w:style>
  <w:style w:type="character" w:customStyle="1" w:styleId="WW8Num32z1">
    <w:name w:val="WW8Num32z1"/>
    <w:qFormat/>
    <w:rsid w:val="007B4A9A"/>
    <w:rPr>
      <w:rFonts w:ascii="Wingdings" w:hAnsi="Wingdings" w:cs="Wingdings"/>
    </w:rPr>
  </w:style>
  <w:style w:type="character" w:customStyle="1" w:styleId="WW8Num33z0">
    <w:name w:val="WW8Num33z0"/>
    <w:qFormat/>
    <w:rsid w:val="007B4A9A"/>
    <w:rPr>
      <w:rFonts w:ascii="Symbol" w:hAnsi="Symbol" w:cs="Symbol"/>
    </w:rPr>
  </w:style>
  <w:style w:type="character" w:customStyle="1" w:styleId="WW8Num33z1">
    <w:name w:val="WW8Num33z1"/>
    <w:qFormat/>
    <w:rsid w:val="007B4A9A"/>
    <w:rPr>
      <w:rFonts w:ascii="Courier New" w:hAnsi="Courier New" w:cs="Courier New"/>
    </w:rPr>
  </w:style>
  <w:style w:type="character" w:customStyle="1" w:styleId="WW8Num33z2">
    <w:name w:val="WW8Num33z2"/>
    <w:qFormat/>
    <w:rsid w:val="007B4A9A"/>
    <w:rPr>
      <w:rFonts w:ascii="Wingdings" w:hAnsi="Wingdings" w:cs="Wingdings"/>
    </w:rPr>
  </w:style>
  <w:style w:type="character" w:customStyle="1" w:styleId="af7">
    <w:name w:val="Тема примечания Знак"/>
    <w:qFormat/>
    <w:rsid w:val="007B4A9A"/>
    <w:rPr>
      <w:rFonts w:eastAsia="Times New Roman"/>
      <w:b/>
      <w:bCs/>
      <w:color w:val="000000"/>
      <w:lang w:val="en-US"/>
    </w:rPr>
  </w:style>
  <w:style w:type="character" w:customStyle="1" w:styleId="18">
    <w:name w:val="Основной текст Знак1"/>
    <w:basedOn w:val="24"/>
    <w:qFormat/>
    <w:rsid w:val="007B4A9A"/>
    <w:rPr>
      <w:color w:val="000000"/>
      <w:sz w:val="24"/>
      <w:szCs w:val="24"/>
      <w:lang w:val="en-US"/>
    </w:rPr>
  </w:style>
  <w:style w:type="character" w:customStyle="1" w:styleId="19">
    <w:name w:val="Текст примечания Знак1"/>
    <w:basedOn w:val="24"/>
    <w:qFormat/>
    <w:rsid w:val="007B4A9A"/>
    <w:rPr>
      <w:color w:val="000000"/>
      <w:sz w:val="20"/>
      <w:szCs w:val="20"/>
      <w:lang w:val="en-US"/>
    </w:rPr>
  </w:style>
  <w:style w:type="character" w:customStyle="1" w:styleId="1a">
    <w:name w:val="Тема примечания Знак1"/>
    <w:basedOn w:val="19"/>
    <w:qFormat/>
    <w:rsid w:val="007B4A9A"/>
    <w:rPr>
      <w:b/>
      <w:bCs/>
      <w:color w:val="000000"/>
      <w:sz w:val="20"/>
      <w:szCs w:val="20"/>
      <w:lang w:val="en-US"/>
    </w:rPr>
  </w:style>
  <w:style w:type="character" w:customStyle="1" w:styleId="PlainTextChar">
    <w:name w:val="Plain Text Char"/>
    <w:qFormat/>
    <w:rsid w:val="007B4A9A"/>
    <w:rPr>
      <w:rFonts w:ascii="Arial Unicode MS" w:hAnsi="Arial Unicode MS" w:cs="Arial Unicode MS"/>
      <w:color w:val="000000"/>
      <w:sz w:val="22"/>
      <w:szCs w:val="22"/>
      <w:lang w:val="ru-RU"/>
    </w:rPr>
  </w:style>
  <w:style w:type="character" w:customStyle="1" w:styleId="text1">
    <w:name w:val="text1"/>
    <w:qFormat/>
    <w:rsid w:val="007B4A9A"/>
    <w:rPr>
      <w:rFonts w:ascii="Arial" w:hAnsi="Arial" w:cs="Arial"/>
      <w:sz w:val="17"/>
      <w:szCs w:val="17"/>
    </w:rPr>
  </w:style>
  <w:style w:type="character" w:customStyle="1" w:styleId="17pt">
    <w:name w:val="Основной текст + 17 pt"/>
    <w:qFormat/>
    <w:rsid w:val="007B4A9A"/>
    <w:rPr>
      <w:rFonts w:ascii="Times New Roman" w:hAnsi="Times New Roman" w:cs="Times New Roman"/>
      <w:sz w:val="34"/>
      <w:szCs w:val="34"/>
      <w:u w:val="none"/>
    </w:rPr>
  </w:style>
  <w:style w:type="character" w:customStyle="1" w:styleId="13pt">
    <w:name w:val="Основной текст + 13 pt;Полужирный;Курсив"/>
    <w:basedOn w:val="24"/>
    <w:qFormat/>
    <w:rsid w:val="007B4A9A"/>
    <w:rPr>
      <w:rFonts w:ascii="Times New Roman" w:eastAsia="Times New Roman" w:hAnsi="Times New Roman" w:cs="Times New Roman"/>
      <w:b/>
      <w:bCs/>
      <w:i/>
      <w:iCs/>
      <w:caps w:val="0"/>
      <w:smallCaps w:val="0"/>
      <w:strike w:val="0"/>
      <w:dstrike w:val="0"/>
      <w:color w:val="000000"/>
      <w:spacing w:val="0"/>
      <w:w w:val="100"/>
      <w:position w:val="0"/>
      <w:sz w:val="26"/>
      <w:szCs w:val="26"/>
      <w:u w:val="none"/>
      <w:shd w:val="clear" w:color="auto" w:fill="FFFFFF"/>
      <w:vertAlign w:val="baseline"/>
      <w:lang w:val="ru-RU"/>
    </w:rPr>
  </w:style>
  <w:style w:type="character" w:customStyle="1" w:styleId="25">
    <w:name w:val="Основной текст Знак2"/>
    <w:basedOn w:val="10"/>
    <w:qFormat/>
    <w:rsid w:val="007B4A9A"/>
    <w:rPr>
      <w:color w:val="000000"/>
      <w:sz w:val="24"/>
      <w:szCs w:val="24"/>
      <w:lang w:val="en-US" w:eastAsia="zh-CN"/>
    </w:rPr>
  </w:style>
  <w:style w:type="character" w:customStyle="1" w:styleId="1b">
    <w:name w:val="Текст выноски Знак1"/>
    <w:basedOn w:val="10"/>
    <w:qFormat/>
    <w:rsid w:val="007B4A9A"/>
    <w:rPr>
      <w:rFonts w:ascii="Tahoma" w:hAnsi="Tahoma" w:cs="Tahoma"/>
      <w:color w:val="000000"/>
      <w:sz w:val="16"/>
      <w:szCs w:val="16"/>
      <w:lang w:val="en-US" w:eastAsia="zh-CN"/>
    </w:rPr>
  </w:style>
  <w:style w:type="character" w:customStyle="1" w:styleId="26">
    <w:name w:val="Текст примечания Знак2"/>
    <w:basedOn w:val="10"/>
    <w:qFormat/>
    <w:rsid w:val="007B4A9A"/>
    <w:rPr>
      <w:color w:val="000000"/>
      <w:lang w:val="en-US" w:eastAsia="zh-CN"/>
    </w:rPr>
  </w:style>
  <w:style w:type="character" w:customStyle="1" w:styleId="27">
    <w:name w:val="Тема примечания Знак2"/>
    <w:basedOn w:val="a7"/>
    <w:qFormat/>
    <w:rsid w:val="007B4A9A"/>
    <w:rPr>
      <w:b/>
      <w:bCs/>
      <w:color w:val="000000"/>
      <w:lang w:val="en-US" w:eastAsia="zh-CN"/>
    </w:rPr>
  </w:style>
  <w:style w:type="character" w:customStyle="1" w:styleId="1c">
    <w:name w:val="Верхний колонтитул Знак1"/>
    <w:basedOn w:val="10"/>
    <w:qFormat/>
    <w:rsid w:val="007B4A9A"/>
    <w:rPr>
      <w:color w:val="000000"/>
      <w:sz w:val="24"/>
      <w:szCs w:val="24"/>
      <w:lang w:val="en-US" w:eastAsia="zh-CN"/>
    </w:rPr>
  </w:style>
  <w:style w:type="character" w:customStyle="1" w:styleId="1d">
    <w:name w:val="Нижний колонтитул Знак1"/>
    <w:basedOn w:val="10"/>
    <w:qFormat/>
    <w:rsid w:val="007B4A9A"/>
    <w:rPr>
      <w:color w:val="000000"/>
      <w:sz w:val="24"/>
      <w:szCs w:val="24"/>
      <w:lang w:val="en-US" w:eastAsia="zh-CN"/>
    </w:rPr>
  </w:style>
  <w:style w:type="character" w:customStyle="1" w:styleId="33">
    <w:name w:val="Основной шрифт абзаца3"/>
    <w:qFormat/>
    <w:rsid w:val="007B4A9A"/>
  </w:style>
  <w:style w:type="character" w:customStyle="1" w:styleId="fontstyle01">
    <w:name w:val="fontstyle01"/>
    <w:basedOn w:val="10"/>
    <w:qFormat/>
    <w:rsid w:val="007B4A9A"/>
    <w:rPr>
      <w:rFonts w:ascii="Times New Roman" w:hAnsi="Times New Roman" w:cs="Times New Roman"/>
      <w:b w:val="0"/>
      <w:bCs w:val="0"/>
      <w:i w:val="0"/>
      <w:iCs w:val="0"/>
      <w:color w:val="000000"/>
      <w:sz w:val="28"/>
      <w:szCs w:val="28"/>
    </w:rPr>
  </w:style>
  <w:style w:type="character" w:customStyle="1" w:styleId="Bodytext3">
    <w:name w:val="Body text (3)_"/>
    <w:basedOn w:val="10"/>
    <w:qFormat/>
    <w:rsid w:val="007B4A9A"/>
    <w:rPr>
      <w:b/>
      <w:bCs/>
      <w:sz w:val="28"/>
      <w:szCs w:val="28"/>
      <w:shd w:val="clear" w:color="auto" w:fill="FFFFFF"/>
    </w:rPr>
  </w:style>
  <w:style w:type="character" w:customStyle="1" w:styleId="Bodytext2Italic">
    <w:name w:val="Body text (2) + Italic"/>
    <w:basedOn w:val="10"/>
    <w:qFormat/>
    <w:rsid w:val="007B4A9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Bodytext4">
    <w:name w:val="Body text (4)_"/>
    <w:basedOn w:val="10"/>
    <w:qFormat/>
    <w:rsid w:val="007B4A9A"/>
    <w:rPr>
      <w:i/>
      <w:iCs/>
      <w:sz w:val="28"/>
      <w:szCs w:val="28"/>
      <w:shd w:val="clear" w:color="auto" w:fill="FFFFFF"/>
    </w:rPr>
  </w:style>
  <w:style w:type="character" w:customStyle="1" w:styleId="Bodytext2">
    <w:name w:val="Body text (2)"/>
    <w:basedOn w:val="10"/>
    <w:qFormat/>
    <w:rsid w:val="007B4A9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Bodytext4NotItalic">
    <w:name w:val="Body text (4) + Not Italic"/>
    <w:basedOn w:val="Bodytext4"/>
    <w:qFormat/>
    <w:rsid w:val="007B4A9A"/>
    <w:rPr>
      <w:i/>
      <w:iCs/>
      <w:color w:val="000000"/>
      <w:spacing w:val="0"/>
      <w:w w:val="100"/>
      <w:sz w:val="28"/>
      <w:szCs w:val="28"/>
      <w:shd w:val="clear" w:color="auto" w:fill="FFFFFF"/>
      <w:lang w:val="ru-RU" w:eastAsia="ru-RU" w:bidi="ru-RU"/>
    </w:rPr>
  </w:style>
  <w:style w:type="character" w:customStyle="1" w:styleId="Bodytext212ptBold">
    <w:name w:val="Body text (2) + 12 pt;Bold"/>
    <w:basedOn w:val="10"/>
    <w:qFormat/>
    <w:rsid w:val="007B4A9A"/>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Bodytext2115pt">
    <w:name w:val="Body text (2) + 11.5 pt"/>
    <w:basedOn w:val="10"/>
    <w:qFormat/>
    <w:rsid w:val="007B4A9A"/>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ru-RU" w:eastAsia="ru-RU" w:bidi="ru-RU"/>
    </w:rPr>
  </w:style>
  <w:style w:type="character" w:customStyle="1" w:styleId="ListParagraphChar">
    <w:name w:val="List Paragraph Char"/>
    <w:qFormat/>
    <w:rsid w:val="007B4A9A"/>
    <w:rPr>
      <w:sz w:val="28"/>
      <w:szCs w:val="28"/>
      <w:lang w:eastAsia="ar-SA"/>
    </w:rPr>
  </w:style>
  <w:style w:type="character" w:customStyle="1" w:styleId="Bodytext20">
    <w:name w:val="Body text (2)_"/>
    <w:basedOn w:val="10"/>
    <w:qFormat/>
    <w:rsid w:val="007B4A9A"/>
    <w:rPr>
      <w:rFonts w:ascii="Times New Roman" w:eastAsia="Times New Roman" w:hAnsi="Times New Roman" w:cs="Times New Roman"/>
      <w:sz w:val="28"/>
      <w:szCs w:val="28"/>
      <w:shd w:val="clear" w:color="auto" w:fill="FFFFFF"/>
    </w:rPr>
  </w:style>
  <w:style w:type="character" w:customStyle="1" w:styleId="28">
    <w:name w:val="Строгий2"/>
    <w:qFormat/>
    <w:rsid w:val="007B4A9A"/>
    <w:rPr>
      <w:b/>
      <w:bCs/>
    </w:rPr>
  </w:style>
  <w:style w:type="character" w:customStyle="1" w:styleId="WW-1">
    <w:name w:val="WW-Выделение жирным1"/>
    <w:qFormat/>
    <w:rsid w:val="007B4A9A"/>
    <w:rPr>
      <w:b/>
      <w:bCs/>
    </w:rPr>
  </w:style>
  <w:style w:type="character" w:customStyle="1" w:styleId="210">
    <w:name w:val="Основной текст с отступом 2 Знак1"/>
    <w:qFormat/>
    <w:rsid w:val="007B4A9A"/>
    <w:rPr>
      <w:rFonts w:ascii="Calibri" w:eastAsia="SimSun" w:hAnsi="Calibri"/>
      <w:color w:val="00000A"/>
      <w:sz w:val="22"/>
      <w:szCs w:val="22"/>
      <w:lang w:eastAsia="en-US"/>
    </w:rPr>
  </w:style>
  <w:style w:type="character" w:customStyle="1" w:styleId="34">
    <w:name w:val="Строгий3"/>
    <w:basedOn w:val="10"/>
    <w:qFormat/>
    <w:rsid w:val="007B4A9A"/>
    <w:rPr>
      <w:b/>
      <w:bCs/>
    </w:rPr>
  </w:style>
  <w:style w:type="character" w:customStyle="1" w:styleId="41">
    <w:name w:val="Основной шрифт абзаца4"/>
    <w:qFormat/>
    <w:rsid w:val="007B4A9A"/>
  </w:style>
  <w:style w:type="character" w:customStyle="1" w:styleId="layout">
    <w:name w:val="layout"/>
    <w:basedOn w:val="10"/>
    <w:qFormat/>
    <w:rsid w:val="007B4A9A"/>
  </w:style>
  <w:style w:type="character" w:customStyle="1" w:styleId="user">
    <w:name w:val="Символ сноски (user)"/>
    <w:qFormat/>
    <w:rsid w:val="007B4A9A"/>
  </w:style>
  <w:style w:type="character" w:customStyle="1" w:styleId="date">
    <w:name w:val="date"/>
    <w:basedOn w:val="10"/>
    <w:qFormat/>
    <w:rsid w:val="007B4A9A"/>
  </w:style>
  <w:style w:type="character" w:customStyle="1" w:styleId="35">
    <w:name w:val="Основной текст Знак3"/>
    <w:basedOn w:val="a0"/>
    <w:link w:val="af8"/>
    <w:qFormat/>
    <w:rsid w:val="004E6F1F"/>
    <w:rPr>
      <w:rFonts w:ascii="Calibri" w:eastAsia="SimSun" w:hAnsi="Calibri"/>
      <w:color w:val="00000A"/>
      <w:lang w:eastAsia="en-US"/>
    </w:rPr>
  </w:style>
  <w:style w:type="character" w:customStyle="1" w:styleId="1e">
    <w:name w:val="Красная строка Знак1"/>
    <w:basedOn w:val="35"/>
    <w:link w:val="af9"/>
    <w:qFormat/>
    <w:rsid w:val="004E6F1F"/>
  </w:style>
  <w:style w:type="character" w:customStyle="1" w:styleId="afa">
    <w:name w:val="Выделение жирным"/>
    <w:qFormat/>
    <w:rsid w:val="004E6F1F"/>
    <w:rPr>
      <w:b/>
      <w:bCs/>
    </w:rPr>
  </w:style>
  <w:style w:type="character" w:customStyle="1" w:styleId="afb">
    <w:name w:val="Обычный (веб) Знак"/>
    <w:basedOn w:val="a0"/>
    <w:link w:val="afc"/>
    <w:uiPriority w:val="99"/>
    <w:qFormat/>
    <w:locked/>
    <w:rsid w:val="00C05899"/>
    <w:rPr>
      <w:sz w:val="24"/>
      <w:szCs w:val="24"/>
    </w:rPr>
  </w:style>
  <w:style w:type="character" w:customStyle="1" w:styleId="doctitle">
    <w:name w:val="doctitle"/>
    <w:basedOn w:val="a0"/>
    <w:qFormat/>
    <w:rsid w:val="00C979CC"/>
  </w:style>
  <w:style w:type="character" w:customStyle="1" w:styleId="42">
    <w:name w:val="Строгий4"/>
    <w:qFormat/>
    <w:rsid w:val="001978A3"/>
    <w:rPr>
      <w:b/>
      <w:bCs/>
    </w:rPr>
  </w:style>
  <w:style w:type="character" w:customStyle="1" w:styleId="Nessuno">
    <w:name w:val="Nessuno"/>
    <w:qFormat/>
    <w:rsid w:val="00141D4B"/>
    <w:rPr>
      <w:lang w:val="ru-RU"/>
    </w:rPr>
  </w:style>
  <w:style w:type="paragraph" w:customStyle="1" w:styleId="afd">
    <w:name w:val="Заголовок"/>
    <w:basedOn w:val="a"/>
    <w:next w:val="af8"/>
    <w:qFormat/>
    <w:rsid w:val="0015046A"/>
    <w:pPr>
      <w:keepNext/>
      <w:spacing w:before="240" w:after="120"/>
    </w:pPr>
    <w:rPr>
      <w:rFonts w:ascii="PT Astra Serif" w:eastAsia="Tahoma" w:hAnsi="PT Astra Serif" w:cs="Noto Sans Devanagari"/>
      <w:sz w:val="28"/>
      <w:szCs w:val="28"/>
    </w:rPr>
  </w:style>
  <w:style w:type="paragraph" w:styleId="af8">
    <w:name w:val="Body Text"/>
    <w:basedOn w:val="a"/>
    <w:link w:val="35"/>
    <w:rsid w:val="007B4A9A"/>
    <w:pPr>
      <w:widowControl w:val="0"/>
      <w:spacing w:after="120"/>
    </w:pPr>
    <w:rPr>
      <w:sz w:val="20"/>
      <w:szCs w:val="20"/>
    </w:rPr>
  </w:style>
  <w:style w:type="paragraph" w:styleId="afe">
    <w:name w:val="List"/>
    <w:basedOn w:val="af8"/>
    <w:rsid w:val="007B4A9A"/>
    <w:pPr>
      <w:widowControl/>
      <w:spacing w:after="0"/>
    </w:pPr>
    <w:rPr>
      <w:color w:val="000000"/>
      <w:sz w:val="24"/>
      <w:szCs w:val="24"/>
      <w:lang w:val="en-US" w:eastAsia="zh-CN"/>
    </w:rPr>
  </w:style>
  <w:style w:type="paragraph" w:styleId="aff">
    <w:name w:val="caption"/>
    <w:basedOn w:val="a"/>
    <w:qFormat/>
    <w:rsid w:val="007B4A9A"/>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15046A"/>
    <w:pPr>
      <w:suppressLineNumbers/>
    </w:pPr>
    <w:rPr>
      <w:rFonts w:ascii="PT Astra Serif" w:hAnsi="PT Astra Serif" w:cs="Noto Sans Devanagari"/>
    </w:rPr>
  </w:style>
  <w:style w:type="paragraph" w:customStyle="1" w:styleId="user0">
    <w:name w:val="Заголовок (user)"/>
    <w:basedOn w:val="a"/>
    <w:next w:val="af8"/>
    <w:qFormat/>
    <w:rsid w:val="007B4A9A"/>
    <w:pPr>
      <w:keepNext/>
      <w:widowControl w:val="0"/>
      <w:spacing w:before="240" w:after="120"/>
    </w:pPr>
    <w:rPr>
      <w:rFonts w:ascii="Arial" w:hAnsi="Arial" w:cs="Arial"/>
      <w:color w:val="000000"/>
      <w:sz w:val="28"/>
      <w:szCs w:val="28"/>
      <w:lang w:val="en-US" w:eastAsia="zh-CN"/>
    </w:rPr>
  </w:style>
  <w:style w:type="paragraph" w:customStyle="1" w:styleId="36">
    <w:name w:val="Указатель3"/>
    <w:basedOn w:val="a"/>
    <w:qFormat/>
    <w:rsid w:val="007B4A9A"/>
    <w:pPr>
      <w:suppressLineNumbers/>
    </w:pPr>
    <w:rPr>
      <w:rFonts w:ascii="PT Astra Serif" w:hAnsi="PT Astra Serif" w:cs="Noto Sans Devanagari"/>
    </w:rPr>
  </w:style>
  <w:style w:type="paragraph" w:customStyle="1" w:styleId="user1">
    <w:name w:val="Содержимое таблицы (user)"/>
    <w:basedOn w:val="a"/>
    <w:qFormat/>
    <w:rsid w:val="007B4A9A"/>
    <w:pPr>
      <w:suppressLineNumbers/>
    </w:pPr>
    <w:rPr>
      <w:lang w:eastAsia="ar-SA"/>
    </w:rPr>
  </w:style>
  <w:style w:type="paragraph" w:customStyle="1" w:styleId="aff1">
    <w:name w:val="Верхний и нижний колонтитулы"/>
    <w:basedOn w:val="a"/>
    <w:qFormat/>
    <w:rsid w:val="007B4A9A"/>
    <w:pPr>
      <w:widowControl w:val="0"/>
      <w:suppressLineNumbers/>
      <w:tabs>
        <w:tab w:val="clear" w:pos="708"/>
        <w:tab w:val="center" w:pos="4819"/>
        <w:tab w:val="right" w:pos="9638"/>
      </w:tabs>
    </w:pPr>
    <w:rPr>
      <w:color w:val="000000"/>
      <w:lang w:val="en-US" w:eastAsia="zh-CN"/>
    </w:rPr>
  </w:style>
  <w:style w:type="paragraph" w:customStyle="1" w:styleId="aff2">
    <w:name w:val="Колонтитулы"/>
    <w:basedOn w:val="a"/>
    <w:qFormat/>
    <w:rsid w:val="0015046A"/>
  </w:style>
  <w:style w:type="paragraph" w:styleId="aff3">
    <w:name w:val="header"/>
    <w:basedOn w:val="a"/>
    <w:link w:val="29"/>
    <w:rsid w:val="007B4A9A"/>
    <w:pPr>
      <w:tabs>
        <w:tab w:val="clear" w:pos="708"/>
        <w:tab w:val="center" w:pos="4677"/>
        <w:tab w:val="right" w:pos="9355"/>
      </w:tabs>
    </w:pPr>
  </w:style>
  <w:style w:type="paragraph" w:customStyle="1" w:styleId="1f">
    <w:name w:val="Обычный (веб)1"/>
    <w:basedOn w:val="a"/>
    <w:qFormat/>
    <w:rsid w:val="007B4A9A"/>
    <w:pPr>
      <w:spacing w:before="280" w:after="280"/>
    </w:pPr>
    <w:rPr>
      <w:kern w:val="2"/>
      <w:lang w:eastAsia="zh-CN" w:bidi="hi-IN"/>
    </w:rPr>
  </w:style>
  <w:style w:type="paragraph" w:customStyle="1" w:styleId="1f0">
    <w:name w:val="Абзац списка1"/>
    <w:basedOn w:val="a"/>
    <w:qFormat/>
    <w:rsid w:val="007B4A9A"/>
    <w:pPr>
      <w:ind w:left="720"/>
      <w:contextualSpacing/>
    </w:pPr>
    <w:rPr>
      <w:rFonts w:eastAsia="Calibri"/>
    </w:rPr>
  </w:style>
  <w:style w:type="paragraph" w:customStyle="1" w:styleId="marker-quote3">
    <w:name w:val="marker-quote3"/>
    <w:basedOn w:val="a"/>
    <w:qFormat/>
    <w:rsid w:val="007B4A9A"/>
    <w:pPr>
      <w:spacing w:before="280" w:after="280"/>
    </w:pPr>
  </w:style>
  <w:style w:type="paragraph" w:customStyle="1" w:styleId="1f1">
    <w:name w:val="Текст выноски1"/>
    <w:basedOn w:val="a"/>
    <w:qFormat/>
    <w:rsid w:val="007B4A9A"/>
    <w:rPr>
      <w:rFonts w:ascii="Tahoma" w:hAnsi="Tahoma" w:cs="Tahoma"/>
      <w:sz w:val="16"/>
      <w:szCs w:val="16"/>
    </w:rPr>
  </w:style>
  <w:style w:type="paragraph" w:customStyle="1" w:styleId="u">
    <w:name w:val="u"/>
    <w:basedOn w:val="a"/>
    <w:qFormat/>
    <w:rsid w:val="007B4A9A"/>
    <w:pPr>
      <w:ind w:firstLine="390"/>
      <w:jc w:val="both"/>
    </w:pPr>
  </w:style>
  <w:style w:type="paragraph" w:customStyle="1" w:styleId="1f2">
    <w:name w:val="Обычный1"/>
    <w:qFormat/>
    <w:rsid w:val="007B4A9A"/>
    <w:pPr>
      <w:spacing w:line="100" w:lineRule="atLeast"/>
    </w:pPr>
    <w:rPr>
      <w:sz w:val="28"/>
      <w:szCs w:val="28"/>
      <w:lang w:eastAsia="ar-SA"/>
    </w:rPr>
  </w:style>
  <w:style w:type="paragraph" w:customStyle="1" w:styleId="ConsPlusNormal">
    <w:name w:val="ConsPlusNormal"/>
    <w:qFormat/>
    <w:rsid w:val="007B4A9A"/>
    <w:pPr>
      <w:widowControl w:val="0"/>
      <w:ind w:firstLine="720"/>
    </w:pPr>
    <w:rPr>
      <w:rFonts w:ascii="Arial" w:hAnsi="Arial" w:cs="Arial"/>
      <w:sz w:val="24"/>
    </w:rPr>
  </w:style>
  <w:style w:type="paragraph" w:customStyle="1" w:styleId="211">
    <w:name w:val="Основной текст 21"/>
    <w:basedOn w:val="a"/>
    <w:qFormat/>
    <w:rsid w:val="007B4A9A"/>
    <w:pPr>
      <w:spacing w:after="120" w:line="480" w:lineRule="auto"/>
    </w:pPr>
    <w:rPr>
      <w:lang w:eastAsia="zh-CN"/>
    </w:rPr>
  </w:style>
  <w:style w:type="paragraph" w:customStyle="1" w:styleId="1f3">
    <w:name w:val="Без интервала1"/>
    <w:qFormat/>
    <w:rsid w:val="007B4A9A"/>
    <w:pPr>
      <w:widowControl w:val="0"/>
    </w:pPr>
    <w:rPr>
      <w:rFonts w:ascii="Arial" w:eastAsia="Calibri" w:hAnsi="Arial"/>
      <w:sz w:val="22"/>
      <w:szCs w:val="22"/>
    </w:rPr>
  </w:style>
  <w:style w:type="paragraph" w:customStyle="1" w:styleId="aff4">
    <w:name w:val="Текст письма"/>
    <w:basedOn w:val="a"/>
    <w:qFormat/>
    <w:rsid w:val="007B4A9A"/>
    <w:pPr>
      <w:spacing w:line="360" w:lineRule="auto"/>
      <w:ind w:firstLine="709"/>
      <w:jc w:val="both"/>
    </w:pPr>
    <w:rPr>
      <w:szCs w:val="20"/>
    </w:rPr>
  </w:style>
  <w:style w:type="paragraph" w:styleId="aff5">
    <w:name w:val="Title"/>
    <w:basedOn w:val="a"/>
    <w:link w:val="1f4"/>
    <w:qFormat/>
    <w:rsid w:val="007B4A9A"/>
    <w:pPr>
      <w:jc w:val="center"/>
    </w:pPr>
    <w:rPr>
      <w:sz w:val="28"/>
    </w:rPr>
  </w:style>
  <w:style w:type="paragraph" w:customStyle="1" w:styleId="1f5">
    <w:name w:val="Основной текст1"/>
    <w:basedOn w:val="a"/>
    <w:qFormat/>
    <w:rsid w:val="007B4A9A"/>
    <w:pPr>
      <w:shd w:val="clear" w:color="auto" w:fill="FFFFFF"/>
      <w:spacing w:after="360" w:line="0" w:lineRule="atLeast"/>
      <w:ind w:hanging="300"/>
    </w:pPr>
    <w:rPr>
      <w:sz w:val="28"/>
      <w:szCs w:val="28"/>
    </w:rPr>
  </w:style>
  <w:style w:type="paragraph" w:customStyle="1" w:styleId="ConsPlusNonformat">
    <w:name w:val="ConsPlusNonformat"/>
    <w:qFormat/>
    <w:rsid w:val="007B4A9A"/>
    <w:pPr>
      <w:widowControl w:val="0"/>
    </w:pPr>
    <w:rPr>
      <w:rFonts w:ascii="Courier New" w:hAnsi="Courier New" w:cs="Courier New"/>
      <w:sz w:val="24"/>
    </w:rPr>
  </w:style>
  <w:style w:type="paragraph" w:customStyle="1" w:styleId="1f6">
    <w:name w:val="Текст примечания1"/>
    <w:basedOn w:val="a"/>
    <w:qFormat/>
    <w:rsid w:val="007B4A9A"/>
    <w:pPr>
      <w:widowControl w:val="0"/>
    </w:pPr>
    <w:rPr>
      <w:color w:val="000000"/>
      <w:sz w:val="20"/>
      <w:szCs w:val="20"/>
      <w:lang w:val="en-US" w:eastAsia="zh-CN"/>
    </w:rPr>
  </w:style>
  <w:style w:type="paragraph" w:customStyle="1" w:styleId="western">
    <w:name w:val="western"/>
    <w:basedOn w:val="a"/>
    <w:qFormat/>
    <w:rsid w:val="007B4A9A"/>
    <w:pPr>
      <w:spacing w:before="280" w:after="280"/>
    </w:pPr>
  </w:style>
  <w:style w:type="paragraph" w:customStyle="1" w:styleId="just">
    <w:name w:val="just"/>
    <w:basedOn w:val="a"/>
    <w:qFormat/>
    <w:rsid w:val="007B4A9A"/>
    <w:pPr>
      <w:spacing w:before="120" w:after="120"/>
      <w:jc w:val="both"/>
    </w:pPr>
  </w:style>
  <w:style w:type="paragraph" w:customStyle="1" w:styleId="310">
    <w:name w:val="Основной текст 31"/>
    <w:basedOn w:val="a"/>
    <w:qFormat/>
    <w:rsid w:val="007B4A9A"/>
    <w:pPr>
      <w:spacing w:after="120"/>
    </w:pPr>
    <w:rPr>
      <w:sz w:val="16"/>
      <w:szCs w:val="16"/>
    </w:rPr>
  </w:style>
  <w:style w:type="paragraph" w:customStyle="1" w:styleId="aff6">
    <w:name w:val="Знак"/>
    <w:basedOn w:val="a"/>
    <w:qFormat/>
    <w:rsid w:val="007B4A9A"/>
    <w:pPr>
      <w:spacing w:after="160" w:line="240" w:lineRule="exact"/>
    </w:pPr>
    <w:rPr>
      <w:rFonts w:ascii="Verdana" w:hAnsi="Verdana" w:cs="Verdana"/>
      <w:sz w:val="20"/>
      <w:szCs w:val="20"/>
      <w:lang w:val="en-US"/>
    </w:rPr>
  </w:style>
  <w:style w:type="paragraph" w:customStyle="1" w:styleId="FORMATTEXT">
    <w:name w:val=".FORMATTEXT"/>
    <w:qFormat/>
    <w:rsid w:val="007B4A9A"/>
    <w:pPr>
      <w:widowControl w:val="0"/>
    </w:pPr>
    <w:rPr>
      <w:sz w:val="24"/>
      <w:szCs w:val="24"/>
    </w:rPr>
  </w:style>
  <w:style w:type="paragraph" w:customStyle="1" w:styleId="1f7">
    <w:name w:val="Основной текст с отступом1"/>
    <w:basedOn w:val="af8"/>
    <w:qFormat/>
    <w:rsid w:val="007B4A9A"/>
    <w:pPr>
      <w:widowControl/>
      <w:ind w:firstLine="210"/>
    </w:pPr>
    <w:rPr>
      <w:sz w:val="24"/>
      <w:szCs w:val="24"/>
    </w:rPr>
  </w:style>
  <w:style w:type="paragraph" w:customStyle="1" w:styleId="msonormalcxspmiddlecxspmiddle">
    <w:name w:val="msonormalcxspmiddlecxspmiddle"/>
    <w:basedOn w:val="a"/>
    <w:qFormat/>
    <w:rsid w:val="007B4A9A"/>
    <w:pPr>
      <w:spacing w:before="280" w:after="280"/>
    </w:pPr>
  </w:style>
  <w:style w:type="paragraph" w:styleId="aff7">
    <w:name w:val="Body Text Indent"/>
    <w:basedOn w:val="a"/>
    <w:link w:val="1f8"/>
    <w:rsid w:val="007B4A9A"/>
    <w:pPr>
      <w:spacing w:after="120"/>
      <w:ind w:left="283"/>
    </w:pPr>
  </w:style>
  <w:style w:type="paragraph" w:customStyle="1" w:styleId="msobodytextcxspmiddle">
    <w:name w:val="msobodytextcxspmiddle"/>
    <w:basedOn w:val="a"/>
    <w:qFormat/>
    <w:rsid w:val="007B4A9A"/>
    <w:pPr>
      <w:spacing w:before="280" w:after="280"/>
    </w:pPr>
  </w:style>
  <w:style w:type="paragraph" w:customStyle="1" w:styleId="msonormalcxspmiddle">
    <w:name w:val="msonormalcxspmiddle"/>
    <w:basedOn w:val="a"/>
    <w:qFormat/>
    <w:rsid w:val="007B4A9A"/>
    <w:pPr>
      <w:spacing w:before="280" w:after="280"/>
    </w:pPr>
  </w:style>
  <w:style w:type="paragraph" w:customStyle="1" w:styleId="311">
    <w:name w:val="Основной текст с отступом 31"/>
    <w:basedOn w:val="a"/>
    <w:qFormat/>
    <w:rsid w:val="007B4A9A"/>
    <w:pPr>
      <w:spacing w:after="120"/>
      <w:ind w:left="283"/>
    </w:pPr>
    <w:rPr>
      <w:sz w:val="16"/>
      <w:szCs w:val="16"/>
    </w:rPr>
  </w:style>
  <w:style w:type="paragraph" w:styleId="aff8">
    <w:name w:val="footer"/>
    <w:basedOn w:val="a"/>
    <w:link w:val="2a"/>
    <w:rsid w:val="007B4A9A"/>
    <w:pPr>
      <w:tabs>
        <w:tab w:val="clear" w:pos="708"/>
        <w:tab w:val="center" w:pos="4677"/>
        <w:tab w:val="right" w:pos="9355"/>
      </w:tabs>
    </w:pPr>
  </w:style>
  <w:style w:type="paragraph" w:customStyle="1" w:styleId="announcement">
    <w:name w:val="announcement"/>
    <w:basedOn w:val="a"/>
    <w:qFormat/>
    <w:rsid w:val="007B4A9A"/>
    <w:pPr>
      <w:spacing w:before="100" w:after="100" w:line="100" w:lineRule="atLeast"/>
    </w:pPr>
    <w:rPr>
      <w:lang w:eastAsia="ar-SA"/>
    </w:rPr>
  </w:style>
  <w:style w:type="paragraph" w:customStyle="1" w:styleId="person0">
    <w:name w:val="person_0"/>
    <w:basedOn w:val="a"/>
    <w:qFormat/>
    <w:rsid w:val="007B4A9A"/>
    <w:pPr>
      <w:spacing w:before="280" w:after="280"/>
    </w:pPr>
  </w:style>
  <w:style w:type="paragraph" w:customStyle="1" w:styleId="2b">
    <w:name w:val="Обычный2"/>
    <w:qFormat/>
    <w:rsid w:val="007B4A9A"/>
    <w:pPr>
      <w:spacing w:line="100" w:lineRule="atLeast"/>
      <w:jc w:val="center"/>
    </w:pPr>
    <w:rPr>
      <w:rFonts w:eastAsia="Calibri"/>
      <w:sz w:val="28"/>
      <w:szCs w:val="28"/>
      <w:lang w:eastAsia="ar-SA"/>
    </w:rPr>
  </w:style>
  <w:style w:type="paragraph" w:customStyle="1" w:styleId="212">
    <w:name w:val="Основной текст с отступом 21"/>
    <w:basedOn w:val="a"/>
    <w:qFormat/>
    <w:rsid w:val="007B4A9A"/>
    <w:pPr>
      <w:spacing w:after="120" w:line="480" w:lineRule="auto"/>
      <w:ind w:left="283"/>
    </w:pPr>
  </w:style>
  <w:style w:type="paragraph" w:customStyle="1" w:styleId="1f9">
    <w:name w:val="Название объекта1"/>
    <w:basedOn w:val="a"/>
    <w:next w:val="a"/>
    <w:qFormat/>
    <w:rsid w:val="007B4A9A"/>
    <w:pPr>
      <w:jc w:val="right"/>
    </w:pPr>
    <w:rPr>
      <w:spacing w:val="2"/>
      <w:sz w:val="28"/>
      <w:szCs w:val="20"/>
    </w:rPr>
  </w:style>
  <w:style w:type="paragraph" w:customStyle="1" w:styleId="HTML1">
    <w:name w:val="Стандартный HTML1"/>
    <w:basedOn w:val="a"/>
    <w:qFormat/>
    <w:rsid w:val="007B4A9A"/>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9">
    <w:name w:val="Анкета"/>
    <w:basedOn w:val="a"/>
    <w:qFormat/>
    <w:rsid w:val="007B4A9A"/>
    <w:rPr>
      <w:sz w:val="20"/>
      <w:szCs w:val="20"/>
    </w:rPr>
  </w:style>
  <w:style w:type="paragraph" w:customStyle="1" w:styleId="affa">
    <w:name w:val="Знак Знак Знак Знак Знак Знак Знак Знак Знак Знак"/>
    <w:basedOn w:val="a"/>
    <w:qFormat/>
    <w:rsid w:val="007B4A9A"/>
    <w:pPr>
      <w:spacing w:after="160" w:line="240" w:lineRule="exact"/>
    </w:pPr>
    <w:rPr>
      <w:rFonts w:ascii="Verdana" w:hAnsi="Verdana"/>
      <w:sz w:val="20"/>
      <w:szCs w:val="20"/>
      <w:lang w:val="en-US"/>
    </w:rPr>
  </w:style>
  <w:style w:type="paragraph" w:customStyle="1" w:styleId="par">
    <w:name w:val="par"/>
    <w:basedOn w:val="a"/>
    <w:qFormat/>
    <w:rsid w:val="007B4A9A"/>
    <w:pPr>
      <w:spacing w:before="280" w:after="280"/>
    </w:pPr>
    <w:rPr>
      <w:sz w:val="19"/>
      <w:szCs w:val="19"/>
    </w:rPr>
  </w:style>
  <w:style w:type="paragraph" w:customStyle="1" w:styleId="MTDisplayEquation">
    <w:name w:val="MTDisplayEquation"/>
    <w:basedOn w:val="a"/>
    <w:next w:val="a"/>
    <w:qFormat/>
    <w:rsid w:val="007B4A9A"/>
    <w:pPr>
      <w:tabs>
        <w:tab w:val="clear" w:pos="708"/>
        <w:tab w:val="center" w:pos="4680"/>
        <w:tab w:val="right" w:pos="9360"/>
      </w:tabs>
      <w:ind w:firstLine="709"/>
      <w:jc w:val="both"/>
    </w:pPr>
    <w:rPr>
      <w:sz w:val="28"/>
      <w:szCs w:val="28"/>
    </w:rPr>
  </w:style>
  <w:style w:type="paragraph" w:customStyle="1" w:styleId="ConsNormal">
    <w:name w:val="ConsNormal"/>
    <w:qFormat/>
    <w:rsid w:val="007B4A9A"/>
    <w:pPr>
      <w:widowControl w:val="0"/>
      <w:ind w:right="19772" w:firstLine="720"/>
    </w:pPr>
    <w:rPr>
      <w:rFonts w:ascii="Arial" w:hAnsi="Arial"/>
      <w:sz w:val="24"/>
    </w:rPr>
  </w:style>
  <w:style w:type="paragraph" w:styleId="1fa">
    <w:name w:val="toc 1"/>
    <w:basedOn w:val="a"/>
    <w:next w:val="a"/>
    <w:autoRedefine/>
    <w:rsid w:val="007B4A9A"/>
  </w:style>
  <w:style w:type="paragraph" w:customStyle="1" w:styleId="213">
    <w:name w:val="Красная строка 21"/>
    <w:basedOn w:val="aff7"/>
    <w:qFormat/>
    <w:rsid w:val="007B4A9A"/>
    <w:pPr>
      <w:spacing w:line="360" w:lineRule="auto"/>
      <w:ind w:firstLine="210"/>
      <w:jc w:val="both"/>
    </w:pPr>
    <w:rPr>
      <w:sz w:val="28"/>
      <w:szCs w:val="28"/>
    </w:rPr>
  </w:style>
  <w:style w:type="paragraph" w:customStyle="1" w:styleId="normtext">
    <w:name w:val="normtext"/>
    <w:basedOn w:val="a"/>
    <w:qFormat/>
    <w:rsid w:val="007B4A9A"/>
    <w:pPr>
      <w:spacing w:before="240" w:after="480"/>
      <w:ind w:left="480" w:right="480" w:firstLine="480"/>
      <w:jc w:val="both"/>
    </w:pPr>
    <w:rPr>
      <w:rFonts w:ascii="Verdana" w:hAnsi="Verdana"/>
      <w:color w:val="666666"/>
      <w:sz w:val="18"/>
      <w:szCs w:val="18"/>
    </w:rPr>
  </w:style>
  <w:style w:type="paragraph" w:customStyle="1" w:styleId="CharCharCharChar">
    <w:name w:val="Знак Знак Знак Знак Знак Знак Знак Знак Знак Char Char Знак Знак Char Char Знак Знак Знак Знак Знак Знак Знак"/>
    <w:basedOn w:val="a"/>
    <w:qFormat/>
    <w:rsid w:val="007B4A9A"/>
    <w:pPr>
      <w:spacing w:after="160" w:line="240" w:lineRule="exact"/>
    </w:pPr>
    <w:rPr>
      <w:rFonts w:ascii="Verdana" w:hAnsi="Verdana"/>
      <w:sz w:val="20"/>
      <w:szCs w:val="20"/>
      <w:lang w:val="en-US"/>
    </w:rPr>
  </w:style>
  <w:style w:type="paragraph" w:customStyle="1" w:styleId="Normal1">
    <w:name w:val="Normal1"/>
    <w:qFormat/>
    <w:rsid w:val="007B4A9A"/>
    <w:rPr>
      <w:sz w:val="24"/>
    </w:rPr>
  </w:style>
  <w:style w:type="paragraph" w:customStyle="1" w:styleId="1fb">
    <w:name w:val="Знак1 Знак Знак Знак"/>
    <w:basedOn w:val="a"/>
    <w:qFormat/>
    <w:rsid w:val="007B4A9A"/>
    <w:pPr>
      <w:spacing w:after="160" w:line="240" w:lineRule="exact"/>
    </w:pPr>
    <w:rPr>
      <w:rFonts w:ascii="Verdana" w:hAnsi="Verdana"/>
      <w:sz w:val="20"/>
      <w:szCs w:val="20"/>
      <w:lang w:val="en-US"/>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7B4A9A"/>
    <w:pPr>
      <w:spacing w:after="160" w:line="240" w:lineRule="exact"/>
    </w:pPr>
    <w:rPr>
      <w:rFonts w:ascii="Verdana" w:hAnsi="Verdana"/>
      <w:sz w:val="20"/>
      <w:szCs w:val="20"/>
      <w:lang w:val="en-US"/>
    </w:rPr>
  </w:style>
  <w:style w:type="paragraph" w:customStyle="1" w:styleId="affc">
    <w:name w:val="Знак Знак Знак Знак"/>
    <w:basedOn w:val="a"/>
    <w:qFormat/>
    <w:rsid w:val="007B4A9A"/>
    <w:pPr>
      <w:spacing w:after="160" w:line="240" w:lineRule="exact"/>
      <w:jc w:val="both"/>
    </w:pPr>
    <w:rPr>
      <w:rFonts w:ascii="Verdana" w:hAnsi="Verdana"/>
      <w:sz w:val="20"/>
      <w:szCs w:val="20"/>
      <w:lang w:val="en-US"/>
    </w:rPr>
  </w:style>
  <w:style w:type="paragraph" w:customStyle="1" w:styleId="affd">
    <w:name w:val="Стиль"/>
    <w:basedOn w:val="a"/>
    <w:qFormat/>
    <w:rsid w:val="007B4A9A"/>
    <w:pPr>
      <w:spacing w:line="288" w:lineRule="auto"/>
      <w:textAlignment w:val="baseline"/>
    </w:pPr>
    <w:rPr>
      <w:color w:val="000000"/>
    </w:rPr>
  </w:style>
  <w:style w:type="paragraph" w:customStyle="1" w:styleId="1fc">
    <w:name w:val="Текст1"/>
    <w:basedOn w:val="a"/>
    <w:qFormat/>
    <w:rsid w:val="007B4A9A"/>
    <w:rPr>
      <w:rFonts w:ascii="Courier New" w:eastAsia="Calibri" w:hAnsi="Courier New" w:cs="Courier New"/>
      <w:sz w:val="20"/>
      <w:szCs w:val="20"/>
      <w:lang w:eastAsia="zh-CN"/>
    </w:rPr>
  </w:style>
  <w:style w:type="paragraph" w:customStyle="1" w:styleId="1fd">
    <w:name w:val="Схема документа1"/>
    <w:basedOn w:val="a"/>
    <w:qFormat/>
    <w:rsid w:val="007B4A9A"/>
    <w:pPr>
      <w:shd w:val="clear" w:color="auto" w:fill="000080"/>
    </w:pPr>
    <w:rPr>
      <w:rFonts w:ascii="Tahoma" w:hAnsi="Tahoma"/>
      <w:sz w:val="20"/>
      <w:szCs w:val="20"/>
    </w:rPr>
  </w:style>
  <w:style w:type="paragraph" w:customStyle="1" w:styleId="affe">
    <w:name w:val="Знак Знак Знак"/>
    <w:basedOn w:val="a"/>
    <w:autoRedefine/>
    <w:qFormat/>
    <w:rsid w:val="007B4A9A"/>
    <w:pPr>
      <w:keepLines/>
      <w:widowControl w:val="0"/>
      <w:spacing w:after="160"/>
      <w:jc w:val="center"/>
    </w:pPr>
    <w:rPr>
      <w:rFonts w:eastAsia="MS Mincho"/>
    </w:rPr>
  </w:style>
  <w:style w:type="paragraph" w:customStyle="1" w:styleId="1fe">
    <w:name w:val="Знак Знак Знак Знак Знак Знак Знак1 Знак Знак Знак"/>
    <w:basedOn w:val="a"/>
    <w:qFormat/>
    <w:rsid w:val="007B4A9A"/>
    <w:pPr>
      <w:tabs>
        <w:tab w:val="clear" w:pos="708"/>
        <w:tab w:val="left" w:pos="643"/>
      </w:tabs>
      <w:spacing w:after="160" w:line="240" w:lineRule="exact"/>
    </w:pPr>
    <w:rPr>
      <w:rFonts w:ascii="Verdana" w:hAnsi="Verdana" w:cs="Verdana"/>
      <w:sz w:val="20"/>
      <w:szCs w:val="20"/>
      <w:lang w:val="en-US"/>
    </w:rPr>
  </w:style>
  <w:style w:type="paragraph" w:customStyle="1" w:styleId="Default">
    <w:name w:val="Default"/>
    <w:qFormat/>
    <w:rsid w:val="007B4A9A"/>
    <w:rPr>
      <w:color w:val="000000"/>
      <w:sz w:val="24"/>
      <w:szCs w:val="24"/>
    </w:rPr>
  </w:style>
  <w:style w:type="paragraph" w:customStyle="1" w:styleId="itemfulltext">
    <w:name w:val="itemfulltext"/>
    <w:basedOn w:val="a"/>
    <w:qFormat/>
    <w:rsid w:val="007B4A9A"/>
    <w:pPr>
      <w:spacing w:before="280" w:after="280"/>
    </w:pPr>
  </w:style>
  <w:style w:type="paragraph" w:customStyle="1" w:styleId="37">
    <w:name w:val="заголовок 3"/>
    <w:basedOn w:val="a"/>
    <w:next w:val="a"/>
    <w:qFormat/>
    <w:rsid w:val="007B4A9A"/>
    <w:pPr>
      <w:keepNext/>
      <w:spacing w:line="360" w:lineRule="auto"/>
      <w:jc w:val="center"/>
    </w:pPr>
    <w:rPr>
      <w:b/>
      <w:sz w:val="28"/>
      <w:szCs w:val="20"/>
    </w:rPr>
  </w:style>
  <w:style w:type="paragraph" w:customStyle="1" w:styleId="CharCharCharChar0">
    <w:name w:val="Знак Знак Знак Знак Знак Знак Знак Знак Знак Char Char Знак Знак Char Char Знак Знак Знак Знак"/>
    <w:basedOn w:val="a"/>
    <w:qFormat/>
    <w:rsid w:val="007B4A9A"/>
    <w:pPr>
      <w:spacing w:after="160" w:line="240" w:lineRule="exact"/>
    </w:pPr>
    <w:rPr>
      <w:rFonts w:ascii="Verdana" w:hAnsi="Verdana"/>
      <w:sz w:val="20"/>
      <w:szCs w:val="20"/>
      <w:lang w:val="en-US"/>
    </w:rPr>
  </w:style>
  <w:style w:type="paragraph" w:customStyle="1" w:styleId="1ff">
    <w:name w:val="Знак Знак Знак1 Знак"/>
    <w:basedOn w:val="a"/>
    <w:qFormat/>
    <w:rsid w:val="007B4A9A"/>
    <w:pPr>
      <w:spacing w:after="160" w:line="240" w:lineRule="exact"/>
    </w:pPr>
    <w:rPr>
      <w:rFonts w:ascii="Verdana" w:hAnsi="Verdana"/>
      <w:lang w:val="en-US"/>
    </w:rPr>
  </w:style>
  <w:style w:type="paragraph" w:customStyle="1" w:styleId="2c">
    <w:name w:val="Основной текст2"/>
    <w:basedOn w:val="a"/>
    <w:qFormat/>
    <w:rsid w:val="007B4A9A"/>
    <w:pPr>
      <w:shd w:val="clear" w:color="auto" w:fill="FFFFFF"/>
      <w:spacing w:before="240" w:line="259" w:lineRule="exact"/>
      <w:jc w:val="both"/>
    </w:pPr>
    <w:rPr>
      <w:sz w:val="20"/>
      <w:szCs w:val="20"/>
      <w:shd w:val="clear" w:color="auto" w:fill="FFFFFF"/>
    </w:rPr>
  </w:style>
  <w:style w:type="paragraph" w:customStyle="1" w:styleId="214">
    <w:name w:val="Цитата 21"/>
    <w:basedOn w:val="a"/>
    <w:next w:val="a"/>
    <w:qFormat/>
    <w:rsid w:val="007B4A9A"/>
    <w:rPr>
      <w:i/>
      <w:iCs/>
      <w:color w:val="000000"/>
      <w:sz w:val="20"/>
      <w:szCs w:val="20"/>
    </w:rPr>
  </w:style>
  <w:style w:type="paragraph" w:customStyle="1" w:styleId="Style6">
    <w:name w:val="Style6"/>
    <w:basedOn w:val="a"/>
    <w:qFormat/>
    <w:rsid w:val="007B4A9A"/>
    <w:pPr>
      <w:widowControl w:val="0"/>
      <w:spacing w:line="370" w:lineRule="exact"/>
      <w:jc w:val="both"/>
    </w:pPr>
  </w:style>
  <w:style w:type="paragraph" w:customStyle="1" w:styleId="Standard">
    <w:name w:val="Standard"/>
    <w:qFormat/>
    <w:rsid w:val="007B4A9A"/>
    <w:pPr>
      <w:widowControl w:val="0"/>
    </w:pPr>
    <w:rPr>
      <w:rFonts w:eastAsia="Andale Sans UI" w:cs="Tahoma"/>
      <w:kern w:val="2"/>
      <w:sz w:val="24"/>
      <w:szCs w:val="24"/>
      <w:lang w:val="de-DE" w:eastAsia="ja-JP" w:bidi="fa-IR"/>
    </w:rPr>
  </w:style>
  <w:style w:type="paragraph" w:customStyle="1" w:styleId="afff">
    <w:name w:val="График"/>
    <w:next w:val="a"/>
    <w:qFormat/>
    <w:rsid w:val="007B4A9A"/>
    <w:pPr>
      <w:keepNext/>
      <w:spacing w:after="240"/>
      <w:jc w:val="center"/>
    </w:pPr>
    <w:rPr>
      <w:rFonts w:ascii="Arial" w:hAnsi="Arial" w:cs="Arial"/>
      <w:b/>
      <w:bCs/>
      <w:sz w:val="22"/>
      <w:szCs w:val="22"/>
      <w:lang w:val="en-US"/>
    </w:rPr>
  </w:style>
  <w:style w:type="paragraph" w:customStyle="1" w:styleId="Style3">
    <w:name w:val="Style3"/>
    <w:basedOn w:val="a"/>
    <w:qFormat/>
    <w:rsid w:val="007B4A9A"/>
    <w:pPr>
      <w:widowControl w:val="0"/>
    </w:pPr>
  </w:style>
  <w:style w:type="paragraph" w:customStyle="1" w:styleId="afff0">
    <w:name w:val="Стиль список цифр + полужирный"/>
    <w:basedOn w:val="a"/>
    <w:qFormat/>
    <w:rsid w:val="007B4A9A"/>
    <w:rPr>
      <w:b/>
      <w:bCs/>
      <w:sz w:val="28"/>
    </w:rPr>
  </w:style>
  <w:style w:type="paragraph" w:customStyle="1" w:styleId="ConsPlusTitle">
    <w:name w:val="ConsPlusTitle"/>
    <w:qFormat/>
    <w:rsid w:val="007B4A9A"/>
    <w:pPr>
      <w:widowControl w:val="0"/>
    </w:pPr>
    <w:rPr>
      <w:rFonts w:ascii="Arial" w:hAnsi="Arial" w:cs="Arial"/>
      <w:b/>
      <w:bCs/>
      <w:sz w:val="24"/>
    </w:rPr>
  </w:style>
  <w:style w:type="paragraph" w:customStyle="1" w:styleId="msonormalcxspmiddlecxspmiddlecxspmiddle">
    <w:name w:val="msonormalcxspmiddlecxspmiddlecxspmiddle"/>
    <w:basedOn w:val="a"/>
    <w:qFormat/>
    <w:rsid w:val="007B4A9A"/>
    <w:pPr>
      <w:spacing w:before="280" w:after="280"/>
    </w:pPr>
  </w:style>
  <w:style w:type="paragraph" w:customStyle="1" w:styleId="a10">
    <w:name w:val="a1"/>
    <w:basedOn w:val="a"/>
    <w:qFormat/>
    <w:rsid w:val="007B4A9A"/>
    <w:pPr>
      <w:spacing w:before="280" w:after="280"/>
    </w:pPr>
  </w:style>
  <w:style w:type="paragraph" w:customStyle="1" w:styleId="Style2">
    <w:name w:val="Style2"/>
    <w:basedOn w:val="a"/>
    <w:qFormat/>
    <w:rsid w:val="007B4A9A"/>
    <w:pPr>
      <w:widowControl w:val="0"/>
    </w:pPr>
    <w:rPr>
      <w:rFonts w:ascii="Arial" w:hAnsi="Arial" w:cs="Arial"/>
    </w:rPr>
  </w:style>
  <w:style w:type="paragraph" w:customStyle="1" w:styleId="ConsPlusCell">
    <w:name w:val="ConsPlusCell"/>
    <w:qFormat/>
    <w:rsid w:val="007B4A9A"/>
    <w:pPr>
      <w:widowControl w:val="0"/>
    </w:pPr>
    <w:rPr>
      <w:rFonts w:ascii="Calibri" w:eastAsia="Calibri" w:hAnsi="Calibri" w:cs="Calibri"/>
      <w:sz w:val="22"/>
      <w:szCs w:val="22"/>
    </w:rPr>
  </w:style>
  <w:style w:type="paragraph" w:customStyle="1" w:styleId="38">
    <w:name w:val="Основной текст3"/>
    <w:basedOn w:val="a"/>
    <w:qFormat/>
    <w:rsid w:val="007B4A9A"/>
    <w:pPr>
      <w:widowControl w:val="0"/>
      <w:shd w:val="clear" w:color="auto" w:fill="FFFFFF"/>
      <w:spacing w:after="540" w:line="0" w:lineRule="atLeast"/>
      <w:jc w:val="right"/>
    </w:pPr>
    <w:rPr>
      <w:rFonts w:ascii="Lucida Sans Unicode" w:eastAsia="Lucida Sans Unicode" w:hAnsi="Lucida Sans Unicode" w:cs="Lucida Sans Unicode"/>
      <w:sz w:val="23"/>
      <w:szCs w:val="23"/>
    </w:rPr>
  </w:style>
  <w:style w:type="paragraph" w:customStyle="1" w:styleId="westernmailrucssattributepostfix">
    <w:name w:val="western_mailru_css_attribute_postfix"/>
    <w:basedOn w:val="a"/>
    <w:qFormat/>
    <w:rsid w:val="007B4A9A"/>
    <w:pPr>
      <w:spacing w:before="280" w:after="280"/>
    </w:pPr>
  </w:style>
  <w:style w:type="paragraph" w:customStyle="1" w:styleId="msoaccenttext5">
    <w:name w:val="msoaccenttext5"/>
    <w:basedOn w:val="a"/>
    <w:qFormat/>
    <w:rsid w:val="007B4A9A"/>
    <w:pPr>
      <w:spacing w:before="280" w:after="280"/>
    </w:pPr>
    <w:rPr>
      <w:color w:val="000000"/>
      <w:lang w:eastAsia="zh-CN"/>
    </w:rPr>
  </w:style>
  <w:style w:type="paragraph" w:customStyle="1" w:styleId="Style24">
    <w:name w:val="Style24"/>
    <w:basedOn w:val="a"/>
    <w:qFormat/>
    <w:rsid w:val="007B4A9A"/>
    <w:pPr>
      <w:widowControl w:val="0"/>
    </w:pPr>
  </w:style>
  <w:style w:type="paragraph" w:customStyle="1" w:styleId="pt-consplusnormal-000011">
    <w:name w:val="pt-consplusnormal-000011"/>
    <w:basedOn w:val="a"/>
    <w:qFormat/>
    <w:rsid w:val="007B4A9A"/>
    <w:pPr>
      <w:spacing w:before="280" w:after="280"/>
    </w:pPr>
  </w:style>
  <w:style w:type="paragraph" w:customStyle="1" w:styleId="msonormalmailrucssattributepostfix">
    <w:name w:val="msonormal_mailru_css_attribute_postfix"/>
    <w:basedOn w:val="a"/>
    <w:qFormat/>
    <w:rsid w:val="007B4A9A"/>
    <w:pPr>
      <w:spacing w:before="280" w:after="280"/>
    </w:pPr>
  </w:style>
  <w:style w:type="paragraph" w:customStyle="1" w:styleId="2d">
    <w:name w:val="Без интервала2"/>
    <w:qFormat/>
    <w:rsid w:val="007B4A9A"/>
    <w:rPr>
      <w:rFonts w:ascii="Calibri" w:eastAsia="Calibri" w:hAnsi="Calibri"/>
      <w:sz w:val="22"/>
      <w:szCs w:val="22"/>
    </w:rPr>
  </w:style>
  <w:style w:type="paragraph" w:customStyle="1" w:styleId="WW-">
    <w:name w:val="WW-Текст"/>
    <w:basedOn w:val="a"/>
    <w:qFormat/>
    <w:rsid w:val="007B4A9A"/>
    <w:pPr>
      <w:ind w:firstLine="709"/>
      <w:jc w:val="both"/>
    </w:pPr>
    <w:rPr>
      <w:rFonts w:ascii="Courier New" w:hAnsi="Courier New" w:cs="Courier New"/>
      <w:kern w:val="2"/>
      <w:sz w:val="20"/>
      <w:szCs w:val="20"/>
      <w:lang w:eastAsia="zh-CN"/>
    </w:rPr>
  </w:style>
  <w:style w:type="paragraph" w:customStyle="1" w:styleId="pc">
    <w:name w:val="pc"/>
    <w:basedOn w:val="a"/>
    <w:qFormat/>
    <w:rsid w:val="007B4A9A"/>
    <w:pPr>
      <w:spacing w:before="280" w:after="280"/>
    </w:pPr>
  </w:style>
  <w:style w:type="paragraph" w:customStyle="1" w:styleId="2e">
    <w:name w:val="Обычный (веб)2"/>
    <w:basedOn w:val="a"/>
    <w:qFormat/>
    <w:rsid w:val="007B4A9A"/>
    <w:pPr>
      <w:spacing w:before="280" w:after="280"/>
    </w:pPr>
    <w:rPr>
      <w:lang w:eastAsia="zh-CN"/>
    </w:rPr>
  </w:style>
  <w:style w:type="paragraph" w:styleId="afff1">
    <w:name w:val="footnote text"/>
    <w:basedOn w:val="a"/>
    <w:link w:val="1ff0"/>
    <w:rsid w:val="007B4A9A"/>
    <w:rPr>
      <w:rFonts w:eastAsia="Calibri"/>
      <w:sz w:val="20"/>
      <w:szCs w:val="20"/>
    </w:rPr>
  </w:style>
  <w:style w:type="paragraph" w:customStyle="1" w:styleId="39">
    <w:name w:val="Обычный3"/>
    <w:qFormat/>
    <w:rsid w:val="007B4A9A"/>
    <w:rPr>
      <w:sz w:val="24"/>
      <w:szCs w:val="24"/>
    </w:rPr>
  </w:style>
  <w:style w:type="paragraph" w:customStyle="1" w:styleId="2f">
    <w:name w:val="Указатель2"/>
    <w:basedOn w:val="a"/>
    <w:qFormat/>
    <w:rsid w:val="007B4A9A"/>
    <w:pPr>
      <w:widowControl w:val="0"/>
      <w:suppressLineNumbers/>
    </w:pPr>
    <w:rPr>
      <w:rFonts w:ascii="PT Astra Serif" w:hAnsi="PT Astra Serif" w:cs="Noto Sans Devanagari"/>
      <w:color w:val="000000"/>
      <w:lang w:val="en-US" w:eastAsia="zh-CN"/>
    </w:rPr>
  </w:style>
  <w:style w:type="paragraph" w:customStyle="1" w:styleId="1ff1">
    <w:name w:val="Название1"/>
    <w:basedOn w:val="a"/>
    <w:qFormat/>
    <w:rsid w:val="007B4A9A"/>
    <w:pPr>
      <w:widowControl w:val="0"/>
      <w:suppressLineNumbers/>
      <w:spacing w:before="120" w:after="120"/>
    </w:pPr>
    <w:rPr>
      <w:i/>
      <w:iCs/>
      <w:color w:val="000000"/>
      <w:lang w:val="en-US" w:eastAsia="zh-CN"/>
    </w:rPr>
  </w:style>
  <w:style w:type="paragraph" w:customStyle="1" w:styleId="1ff2">
    <w:name w:val="Указатель1"/>
    <w:basedOn w:val="a"/>
    <w:qFormat/>
    <w:rsid w:val="007B4A9A"/>
    <w:pPr>
      <w:widowControl w:val="0"/>
      <w:suppressLineNumbers/>
    </w:pPr>
    <w:rPr>
      <w:color w:val="000000"/>
      <w:lang w:val="en-US" w:eastAsia="zh-CN"/>
    </w:rPr>
  </w:style>
  <w:style w:type="paragraph" w:customStyle="1" w:styleId="afff2">
    <w:name w:val="Знак Знак Знак Знак Знак"/>
    <w:basedOn w:val="a"/>
    <w:qFormat/>
    <w:rsid w:val="007B4A9A"/>
    <w:pPr>
      <w:widowControl w:val="0"/>
      <w:spacing w:after="160" w:line="240" w:lineRule="exact"/>
      <w:jc w:val="right"/>
    </w:pPr>
    <w:rPr>
      <w:sz w:val="20"/>
      <w:szCs w:val="20"/>
      <w:lang w:val="en-GB" w:eastAsia="zh-CN"/>
    </w:rPr>
  </w:style>
  <w:style w:type="paragraph" w:customStyle="1" w:styleId="2f0">
    <w:name w:val="Текст примечания2"/>
    <w:basedOn w:val="a"/>
    <w:qFormat/>
    <w:rsid w:val="007B4A9A"/>
    <w:pPr>
      <w:widowControl w:val="0"/>
    </w:pPr>
    <w:rPr>
      <w:color w:val="000000"/>
      <w:sz w:val="20"/>
      <w:szCs w:val="20"/>
      <w:lang w:val="en-US" w:eastAsia="zh-CN"/>
    </w:rPr>
  </w:style>
  <w:style w:type="paragraph" w:customStyle="1" w:styleId="1ff3">
    <w:name w:val="Тема примечания1"/>
    <w:basedOn w:val="1f6"/>
    <w:next w:val="1f6"/>
    <w:qFormat/>
    <w:rsid w:val="007B4A9A"/>
    <w:rPr>
      <w:b/>
      <w:bCs/>
    </w:rPr>
  </w:style>
  <w:style w:type="paragraph" w:customStyle="1" w:styleId="user2">
    <w:name w:val="Заголовок таблицы (user)"/>
    <w:basedOn w:val="user1"/>
    <w:qFormat/>
    <w:rsid w:val="007B4A9A"/>
    <w:pPr>
      <w:widowControl w:val="0"/>
      <w:jc w:val="center"/>
    </w:pPr>
    <w:rPr>
      <w:b/>
      <w:bCs/>
      <w:color w:val="000000"/>
      <w:lang w:val="en-US" w:eastAsia="zh-CN"/>
    </w:rPr>
  </w:style>
  <w:style w:type="paragraph" w:customStyle="1" w:styleId="user3">
    <w:name w:val="Содержимое врезки (user)"/>
    <w:basedOn w:val="af8"/>
    <w:qFormat/>
    <w:rsid w:val="007B4A9A"/>
    <w:pPr>
      <w:widowControl/>
      <w:spacing w:after="0"/>
    </w:pPr>
    <w:rPr>
      <w:color w:val="000000"/>
      <w:sz w:val="24"/>
      <w:szCs w:val="24"/>
      <w:lang w:val="en-US" w:eastAsia="zh-CN"/>
    </w:rPr>
  </w:style>
  <w:style w:type="paragraph" w:customStyle="1" w:styleId="afff3">
    <w:name w:val="Прижатый влево"/>
    <w:basedOn w:val="a"/>
    <w:next w:val="a"/>
    <w:qFormat/>
    <w:rsid w:val="007B4A9A"/>
    <w:pPr>
      <w:widowControl w:val="0"/>
    </w:pPr>
    <w:rPr>
      <w:rFonts w:ascii="Arial" w:hAnsi="Arial" w:cs="Arial"/>
      <w:lang w:eastAsia="zh-CN"/>
    </w:rPr>
  </w:style>
  <w:style w:type="paragraph" w:customStyle="1" w:styleId="ListParagraph1">
    <w:name w:val="List Paragraph1"/>
    <w:basedOn w:val="a"/>
    <w:qFormat/>
    <w:rsid w:val="007B4A9A"/>
    <w:pPr>
      <w:ind w:left="720"/>
    </w:pPr>
    <w:rPr>
      <w:rFonts w:cs="Calibri"/>
      <w:lang w:eastAsia="zh-CN"/>
    </w:rPr>
  </w:style>
  <w:style w:type="paragraph" w:customStyle="1" w:styleId="ConsCell">
    <w:name w:val="ConsCell"/>
    <w:qFormat/>
    <w:rsid w:val="007B4A9A"/>
    <w:pPr>
      <w:widowControl w:val="0"/>
      <w:ind w:right="19772"/>
    </w:pPr>
    <w:rPr>
      <w:rFonts w:ascii="Arial" w:hAnsi="Arial" w:cs="Arial"/>
      <w:sz w:val="24"/>
      <w:lang w:eastAsia="zh-CN"/>
    </w:rPr>
  </w:style>
  <w:style w:type="paragraph" w:customStyle="1" w:styleId="formattext0">
    <w:name w:val="formattext"/>
    <w:basedOn w:val="a"/>
    <w:qFormat/>
    <w:rsid w:val="007B4A9A"/>
    <w:pPr>
      <w:spacing w:before="280" w:after="280"/>
    </w:pPr>
  </w:style>
  <w:style w:type="paragraph" w:customStyle="1" w:styleId="2f1">
    <w:name w:val="Абзац списка2"/>
    <w:basedOn w:val="a"/>
    <w:qFormat/>
    <w:rsid w:val="007B4A9A"/>
    <w:pPr>
      <w:ind w:left="720"/>
      <w:contextualSpacing/>
    </w:pPr>
    <w:rPr>
      <w:rFonts w:eastAsia="Calibri" w:cs="Noto Sans Devanagari"/>
      <w:kern w:val="2"/>
      <w:lang w:bidi="hi-IN"/>
    </w:rPr>
  </w:style>
  <w:style w:type="paragraph" w:customStyle="1" w:styleId="Textbody">
    <w:name w:val="Text body"/>
    <w:basedOn w:val="Standard"/>
    <w:qFormat/>
    <w:rsid w:val="007B4A9A"/>
    <w:pPr>
      <w:widowControl/>
      <w:spacing w:after="140" w:line="288" w:lineRule="auto"/>
      <w:textAlignment w:val="baseline"/>
    </w:pPr>
    <w:rPr>
      <w:rFonts w:ascii="Liberation Serif" w:eastAsia="Tahoma" w:hAnsi="Liberation Serif" w:cs="Noto Sans Devanagari"/>
      <w:lang w:val="ru-RU" w:eastAsia="zh-CN" w:bidi="hi-IN"/>
    </w:rPr>
  </w:style>
  <w:style w:type="paragraph" w:customStyle="1" w:styleId="HEADERTEXT">
    <w:name w:val=".HEADERTEXT"/>
    <w:qFormat/>
    <w:rsid w:val="007B4A9A"/>
    <w:pPr>
      <w:widowControl w:val="0"/>
    </w:pPr>
    <w:rPr>
      <w:rFonts w:ascii="Arial" w:hAnsi="Arial" w:cs="Arial"/>
      <w:color w:val="2B4279"/>
      <w:sz w:val="22"/>
      <w:szCs w:val="22"/>
    </w:rPr>
  </w:style>
  <w:style w:type="paragraph" w:customStyle="1" w:styleId="3a">
    <w:name w:val="Обычный (веб)3"/>
    <w:basedOn w:val="a"/>
    <w:qFormat/>
    <w:rsid w:val="007B4A9A"/>
    <w:pPr>
      <w:spacing w:before="280" w:after="280"/>
      <w:jc w:val="center"/>
    </w:pPr>
    <w:rPr>
      <w:rFonts w:ascii="PT Astra Serif" w:eastAsia="Source Han Sans CN Regular" w:hAnsi="PT Astra Serif"/>
      <w:kern w:val="2"/>
      <w:sz w:val="28"/>
    </w:rPr>
  </w:style>
  <w:style w:type="paragraph" w:customStyle="1" w:styleId="3b">
    <w:name w:val="Абзац списка3"/>
    <w:basedOn w:val="a"/>
    <w:qFormat/>
    <w:rsid w:val="007B4A9A"/>
    <w:pPr>
      <w:widowControl w:val="0"/>
      <w:ind w:left="720"/>
      <w:contextualSpacing/>
      <w:jc w:val="center"/>
    </w:pPr>
    <w:rPr>
      <w:rFonts w:ascii="PT Astra Serif" w:eastAsia="Source Han Sans CN Regular" w:hAnsi="PT Astra Serif"/>
      <w:kern w:val="2"/>
      <w:sz w:val="28"/>
    </w:rPr>
  </w:style>
  <w:style w:type="paragraph" w:customStyle="1" w:styleId="Bodytext30">
    <w:name w:val="Body text (3)"/>
    <w:basedOn w:val="a"/>
    <w:qFormat/>
    <w:rsid w:val="007B4A9A"/>
    <w:pPr>
      <w:widowControl w:val="0"/>
      <w:shd w:val="clear" w:color="auto" w:fill="FFFFFF"/>
      <w:spacing w:after="420" w:line="0" w:lineRule="atLeast"/>
      <w:jc w:val="center"/>
    </w:pPr>
    <w:rPr>
      <w:b/>
      <w:bCs/>
      <w:sz w:val="28"/>
      <w:szCs w:val="28"/>
    </w:rPr>
  </w:style>
  <w:style w:type="paragraph" w:customStyle="1" w:styleId="Bodytext40">
    <w:name w:val="Body text (4)"/>
    <w:basedOn w:val="a"/>
    <w:qFormat/>
    <w:rsid w:val="007B4A9A"/>
    <w:pPr>
      <w:widowControl w:val="0"/>
      <w:shd w:val="clear" w:color="auto" w:fill="FFFFFF"/>
      <w:spacing w:line="320" w:lineRule="exact"/>
      <w:ind w:firstLine="740"/>
      <w:jc w:val="both"/>
    </w:pPr>
    <w:rPr>
      <w:i/>
      <w:iCs/>
      <w:sz w:val="28"/>
      <w:szCs w:val="28"/>
    </w:rPr>
  </w:style>
  <w:style w:type="paragraph" w:customStyle="1" w:styleId="1ff4">
    <w:name w:val="Красная строка1"/>
    <w:basedOn w:val="a"/>
    <w:qFormat/>
    <w:rsid w:val="007B4A9A"/>
    <w:pPr>
      <w:widowControl w:val="0"/>
      <w:ind w:firstLine="709"/>
      <w:jc w:val="both"/>
    </w:pPr>
    <w:rPr>
      <w:rFonts w:ascii="PT Astra Serif" w:eastAsia="Source Han Sans CN Regular" w:hAnsi="PT Astra Serif" w:cs="PT Astra Serif"/>
      <w:kern w:val="2"/>
      <w:sz w:val="28"/>
      <w:lang w:eastAsia="zh-CN"/>
    </w:rPr>
  </w:style>
  <w:style w:type="paragraph" w:customStyle="1" w:styleId="LO-normal1">
    <w:name w:val="LO-normal1"/>
    <w:qFormat/>
    <w:rsid w:val="007B4A9A"/>
    <w:rPr>
      <w:rFonts w:ascii="Calibri" w:eastAsia="Tahoma" w:hAnsi="Calibri" w:cs="Noto Sans Devanagari"/>
      <w:sz w:val="24"/>
      <w:szCs w:val="24"/>
      <w:lang w:eastAsia="zh-CN" w:bidi="hi-IN"/>
    </w:rPr>
  </w:style>
  <w:style w:type="paragraph" w:customStyle="1" w:styleId="LO-normal">
    <w:name w:val="LO-normal"/>
    <w:qFormat/>
    <w:rsid w:val="007B4A9A"/>
    <w:pPr>
      <w:spacing w:after="200" w:line="276" w:lineRule="auto"/>
    </w:pPr>
    <w:rPr>
      <w:rFonts w:ascii="PT Astra Serif" w:eastAsia="PT Astra Serif" w:hAnsi="PT Astra Serif" w:cs="PT Astra Serif"/>
      <w:kern w:val="2"/>
      <w:sz w:val="28"/>
      <w:szCs w:val="28"/>
      <w:lang w:eastAsia="zh-CN" w:bidi="hi-IN"/>
    </w:rPr>
  </w:style>
  <w:style w:type="paragraph" w:customStyle="1" w:styleId="43">
    <w:name w:val="Абзац списка4"/>
    <w:basedOn w:val="a"/>
    <w:qFormat/>
    <w:rsid w:val="007B4A9A"/>
    <w:pPr>
      <w:widowControl w:val="0"/>
      <w:ind w:left="720"/>
      <w:contextualSpacing/>
      <w:jc w:val="center"/>
    </w:pPr>
    <w:rPr>
      <w:rFonts w:eastAsia="Calibri"/>
    </w:rPr>
  </w:style>
  <w:style w:type="paragraph" w:customStyle="1" w:styleId="2f2">
    <w:name w:val="Красная строка2"/>
    <w:basedOn w:val="af8"/>
    <w:qFormat/>
    <w:rsid w:val="007B4A9A"/>
    <w:pPr>
      <w:ind w:firstLine="210"/>
      <w:jc w:val="center"/>
    </w:pPr>
    <w:rPr>
      <w:rFonts w:ascii="PT Astra Serif" w:eastAsia="Source Han Sans CN Regular" w:hAnsi="PT Astra Serif" w:cs="PT Astra Serif"/>
      <w:kern w:val="2"/>
      <w:sz w:val="28"/>
      <w:szCs w:val="24"/>
      <w:lang w:eastAsia="zh-CN"/>
    </w:rPr>
  </w:style>
  <w:style w:type="paragraph" w:customStyle="1" w:styleId="1ff5">
    <w:name w:val="Обычный (Интернет)1"/>
    <w:basedOn w:val="a"/>
    <w:qFormat/>
    <w:rsid w:val="007B4A9A"/>
    <w:pPr>
      <w:spacing w:before="280" w:after="280"/>
    </w:pPr>
    <w:rPr>
      <w:lang w:eastAsia="zh-CN"/>
    </w:rPr>
  </w:style>
  <w:style w:type="paragraph" w:customStyle="1" w:styleId="8">
    <w:name w:val="Абзац списка8"/>
    <w:basedOn w:val="a"/>
    <w:qFormat/>
    <w:rsid w:val="007B4A9A"/>
    <w:pPr>
      <w:ind w:left="720"/>
      <w:contextualSpacing/>
    </w:pPr>
    <w:rPr>
      <w:rFonts w:cs="Calibri"/>
      <w:lang w:eastAsia="zh-CN"/>
    </w:rPr>
  </w:style>
  <w:style w:type="paragraph" w:customStyle="1" w:styleId="LO-normal3">
    <w:name w:val="LO-normal3"/>
    <w:qFormat/>
    <w:rsid w:val="007B4A9A"/>
    <w:pPr>
      <w:widowControl w:val="0"/>
    </w:pPr>
    <w:rPr>
      <w:color w:val="00000A"/>
      <w:sz w:val="28"/>
      <w:szCs w:val="28"/>
    </w:rPr>
  </w:style>
  <w:style w:type="paragraph" w:customStyle="1" w:styleId="1ff6">
    <w:name w:val="Верхний колонтитул1"/>
    <w:basedOn w:val="a"/>
    <w:qFormat/>
    <w:rsid w:val="007B4A9A"/>
    <w:rPr>
      <w:rFonts w:ascii="PT Astra Serif" w:eastAsia="NSimSun" w:hAnsi="PT Astra Serif" w:cs="Mangal"/>
      <w:kern w:val="2"/>
      <w:lang w:eastAsia="zh-CN" w:bidi="hi-IN"/>
    </w:rPr>
  </w:style>
  <w:style w:type="paragraph" w:customStyle="1" w:styleId="44">
    <w:name w:val="Без интервала4"/>
    <w:qFormat/>
    <w:rsid w:val="007B4A9A"/>
    <w:rPr>
      <w:rFonts w:ascii="Calibri" w:eastAsia="Calibri" w:hAnsi="Calibri" w:cs="font304"/>
      <w:sz w:val="22"/>
      <w:szCs w:val="22"/>
      <w:lang w:eastAsia="en-US"/>
    </w:rPr>
  </w:style>
  <w:style w:type="paragraph" w:styleId="afff4">
    <w:name w:val="List Paragraph"/>
    <w:aliases w:val="маркированный,Список точки,List_Paragraph,Multilevel para_II,List Paragraph-ExecSummary,Akapit z listą BS,Bullets,List Paragraph 1,References,List Paragraph (numbered (a)),IBL List Paragraph,List Paragraph nowy,Numbered List Paragraph"/>
    <w:basedOn w:val="a"/>
    <w:uiPriority w:val="34"/>
    <w:qFormat/>
    <w:rsid w:val="0014779F"/>
    <w:pPr>
      <w:tabs>
        <w:tab w:val="clear" w:pos="708"/>
      </w:tabs>
      <w:spacing w:after="0" w:line="240" w:lineRule="auto"/>
      <w:ind w:left="720"/>
      <w:contextualSpacing/>
    </w:pPr>
    <w:rPr>
      <w:rFonts w:ascii="Times New Roman" w:eastAsia="Times New Roman" w:hAnsi="Times New Roman"/>
      <w:color w:val="auto"/>
      <w:sz w:val="24"/>
      <w:szCs w:val="24"/>
      <w:lang w:eastAsia="ru-RU"/>
    </w:rPr>
  </w:style>
  <w:style w:type="paragraph" w:styleId="afff5">
    <w:name w:val="No Spacing"/>
    <w:qFormat/>
    <w:rsid w:val="002A682D"/>
    <w:pPr>
      <w:ind w:firstLine="709"/>
      <w:jc w:val="both"/>
    </w:pPr>
    <w:rPr>
      <w:rFonts w:ascii="Calibri" w:eastAsia="Calibri" w:hAnsi="Calibri" w:cs="Noto Sans Devanagari"/>
      <w:sz w:val="28"/>
    </w:rPr>
  </w:style>
  <w:style w:type="paragraph" w:styleId="af9">
    <w:name w:val="Body Text First Indent"/>
    <w:basedOn w:val="af8"/>
    <w:link w:val="1e"/>
    <w:semiHidden/>
    <w:unhideWhenUsed/>
    <w:rsid w:val="004E6F1F"/>
    <w:pPr>
      <w:widowControl/>
      <w:ind w:firstLine="210"/>
    </w:pPr>
    <w:rPr>
      <w:sz w:val="22"/>
      <w:szCs w:val="22"/>
    </w:rPr>
  </w:style>
  <w:style w:type="paragraph" w:styleId="afc">
    <w:name w:val="Normal (Web)"/>
    <w:basedOn w:val="1f2"/>
    <w:link w:val="afb"/>
    <w:uiPriority w:val="99"/>
    <w:qFormat/>
    <w:rsid w:val="00C05899"/>
    <w:pPr>
      <w:tabs>
        <w:tab w:val="left" w:pos="708"/>
      </w:tabs>
      <w:spacing w:beforeAutospacing="1" w:after="119" w:line="276" w:lineRule="auto"/>
    </w:pPr>
    <w:rPr>
      <w:sz w:val="24"/>
      <w:szCs w:val="24"/>
      <w:lang w:eastAsia="ru-RU"/>
    </w:rPr>
  </w:style>
  <w:style w:type="paragraph" w:customStyle="1" w:styleId="afff6">
    <w:name w:val="Мой абзац"/>
    <w:basedOn w:val="a"/>
    <w:qFormat/>
    <w:rsid w:val="00A57A04"/>
    <w:pPr>
      <w:widowControl w:val="0"/>
      <w:tabs>
        <w:tab w:val="clear" w:pos="708"/>
      </w:tabs>
      <w:spacing w:after="0" w:line="240" w:lineRule="auto"/>
      <w:ind w:firstLine="709"/>
      <w:contextualSpacing/>
      <w:jc w:val="both"/>
    </w:pPr>
    <w:rPr>
      <w:rFonts w:ascii="PT Astra Serif" w:eastAsia="Calibri" w:hAnsi="PT Astra Serif"/>
      <w:bCs/>
      <w:sz w:val="28"/>
      <w:szCs w:val="28"/>
      <w:lang w:eastAsia="ru-RU"/>
    </w:rPr>
  </w:style>
  <w:style w:type="paragraph" w:customStyle="1" w:styleId="61">
    <w:name w:val="Заголовок 61"/>
    <w:qFormat/>
    <w:rsid w:val="00141D4B"/>
    <w:pPr>
      <w:widowControl w:val="0"/>
      <w:tabs>
        <w:tab w:val="right" w:pos="31680"/>
      </w:tabs>
    </w:pPr>
    <w:rPr>
      <w:rFonts w:ascii="PT Astra Serif" w:eastAsia="Source Han Sans CN Regular" w:hAnsi="PT Astra Serif" w:cs="Lohit Devanagari"/>
      <w:kern w:val="2"/>
      <w:sz w:val="28"/>
      <w:szCs w:val="24"/>
      <w:lang w:bidi="ru-RU"/>
    </w:rPr>
  </w:style>
  <w:style w:type="paragraph" w:customStyle="1" w:styleId="1ff7">
    <w:name w:val="Текст концевой сноски1"/>
    <w:basedOn w:val="a"/>
    <w:next w:val="Standard"/>
    <w:qFormat/>
    <w:rsid w:val="00141D4B"/>
    <w:pPr>
      <w:widowControl w:val="0"/>
      <w:tabs>
        <w:tab w:val="clear" w:pos="708"/>
      </w:tabs>
      <w:spacing w:after="0" w:line="240" w:lineRule="auto"/>
      <w:jc w:val="center"/>
    </w:pPr>
    <w:rPr>
      <w:rFonts w:ascii="PT Astra Serif" w:eastAsia="Source Han Sans CN Regular" w:hAnsi="PT Astra Serif" w:cs="Lohit Devanagari"/>
      <w:color w:val="auto"/>
      <w:kern w:val="2"/>
      <w:sz w:val="28"/>
      <w:szCs w:val="24"/>
      <w:lang w:eastAsia="ru-RU" w:bidi="ru-RU"/>
    </w:rPr>
  </w:style>
  <w:style w:type="numbering" w:customStyle="1" w:styleId="afff7">
    <w:name w:val="Без списка"/>
    <w:uiPriority w:val="99"/>
    <w:semiHidden/>
    <w:unhideWhenUsed/>
    <w:qFormat/>
    <w:rsid w:val="0015046A"/>
  </w:style>
  <w:style w:type="character" w:customStyle="1" w:styleId="user4">
    <w:name w:val="Маркеры (user)"/>
    <w:qFormat/>
    <w:rsid w:val="00CC0D76"/>
    <w:rPr>
      <w:rFonts w:ascii="OpenSymbol" w:eastAsia="OpenSymbol" w:hAnsi="OpenSymbol" w:cs="OpenSymbol"/>
    </w:rPr>
  </w:style>
  <w:style w:type="character" w:customStyle="1" w:styleId="45">
    <w:name w:val="Основной текст Знак4"/>
    <w:basedOn w:val="a0"/>
    <w:uiPriority w:val="99"/>
    <w:semiHidden/>
    <w:rsid w:val="00CC0D76"/>
    <w:rPr>
      <w:rFonts w:ascii="Calibri" w:eastAsia="SimSun" w:hAnsi="Calibri"/>
      <w:color w:val="00000A"/>
      <w:sz w:val="22"/>
      <w:szCs w:val="22"/>
      <w:lang w:eastAsia="en-US"/>
    </w:rPr>
  </w:style>
  <w:style w:type="paragraph" w:styleId="1ff8">
    <w:name w:val="index 1"/>
    <w:basedOn w:val="a"/>
    <w:next w:val="a"/>
    <w:autoRedefine/>
    <w:uiPriority w:val="99"/>
    <w:semiHidden/>
    <w:unhideWhenUsed/>
    <w:rsid w:val="00CC0D76"/>
    <w:pPr>
      <w:tabs>
        <w:tab w:val="clear" w:pos="708"/>
      </w:tabs>
      <w:spacing w:after="0" w:line="240" w:lineRule="auto"/>
      <w:ind w:left="220" w:hanging="220"/>
    </w:pPr>
  </w:style>
  <w:style w:type="paragraph" w:customStyle="1" w:styleId="user5">
    <w:name w:val="Указатель (user)"/>
    <w:basedOn w:val="a"/>
    <w:qFormat/>
    <w:rsid w:val="00CC0D76"/>
    <w:pPr>
      <w:suppressLineNumbers/>
    </w:pPr>
    <w:rPr>
      <w:rFonts w:ascii="PT Astra Serif" w:hAnsi="PT Astra Serif" w:cs="FreeSans"/>
    </w:rPr>
  </w:style>
  <w:style w:type="paragraph" w:customStyle="1" w:styleId="user6">
    <w:name w:val="Колонтитулы (user)"/>
    <w:basedOn w:val="a"/>
    <w:qFormat/>
    <w:rsid w:val="00CC0D76"/>
  </w:style>
  <w:style w:type="character" w:customStyle="1" w:styleId="29">
    <w:name w:val="Верхний колонтитул Знак2"/>
    <w:basedOn w:val="a0"/>
    <w:link w:val="aff3"/>
    <w:rsid w:val="00CC0D76"/>
    <w:rPr>
      <w:rFonts w:ascii="Calibri" w:eastAsia="SimSun" w:hAnsi="Calibri"/>
      <w:color w:val="00000A"/>
      <w:sz w:val="22"/>
      <w:szCs w:val="22"/>
      <w:lang w:eastAsia="en-US"/>
    </w:rPr>
  </w:style>
  <w:style w:type="character" w:customStyle="1" w:styleId="1f4">
    <w:name w:val="Название Знак1"/>
    <w:basedOn w:val="a0"/>
    <w:link w:val="aff5"/>
    <w:rsid w:val="00CC0D76"/>
    <w:rPr>
      <w:rFonts w:ascii="Calibri" w:eastAsia="SimSun" w:hAnsi="Calibri"/>
      <w:color w:val="00000A"/>
      <w:sz w:val="28"/>
      <w:szCs w:val="22"/>
      <w:lang w:eastAsia="en-US"/>
    </w:rPr>
  </w:style>
  <w:style w:type="character" w:customStyle="1" w:styleId="1f8">
    <w:name w:val="Основной текст с отступом Знак1"/>
    <w:basedOn w:val="a0"/>
    <w:link w:val="aff7"/>
    <w:rsid w:val="00CC0D76"/>
    <w:rPr>
      <w:rFonts w:ascii="Calibri" w:eastAsia="SimSun" w:hAnsi="Calibri"/>
      <w:color w:val="00000A"/>
      <w:sz w:val="22"/>
      <w:szCs w:val="22"/>
      <w:lang w:eastAsia="en-US"/>
    </w:rPr>
  </w:style>
  <w:style w:type="character" w:customStyle="1" w:styleId="2a">
    <w:name w:val="Нижний колонтитул Знак2"/>
    <w:basedOn w:val="a0"/>
    <w:link w:val="aff8"/>
    <w:rsid w:val="00CC0D76"/>
    <w:rPr>
      <w:rFonts w:ascii="Calibri" w:eastAsia="SimSun" w:hAnsi="Calibri"/>
      <w:color w:val="00000A"/>
      <w:sz w:val="22"/>
      <w:szCs w:val="22"/>
      <w:lang w:eastAsia="en-US"/>
    </w:rPr>
  </w:style>
  <w:style w:type="character" w:customStyle="1" w:styleId="1ff0">
    <w:name w:val="Текст сноски Знак1"/>
    <w:basedOn w:val="a0"/>
    <w:link w:val="afff1"/>
    <w:rsid w:val="00CC0D76"/>
    <w:rPr>
      <w:rFonts w:ascii="Calibri" w:eastAsia="Calibri" w:hAnsi="Calibri"/>
      <w:color w:val="00000A"/>
      <w:lang w:eastAsia="en-US"/>
    </w:rPr>
  </w:style>
  <w:style w:type="character" w:customStyle="1" w:styleId="2f3">
    <w:name w:val="Красная строка Знак2"/>
    <w:basedOn w:val="45"/>
    <w:uiPriority w:val="99"/>
    <w:semiHidden/>
    <w:rsid w:val="00CC0D76"/>
  </w:style>
  <w:style w:type="paragraph" w:customStyle="1" w:styleId="futurismarkdown-listitem">
    <w:name w:val="futurismarkdown-listitem"/>
    <w:basedOn w:val="a"/>
    <w:qFormat/>
    <w:rsid w:val="00CC0D76"/>
    <w:pPr>
      <w:suppressAutoHyphens w:val="0"/>
      <w:spacing w:beforeAutospacing="1" w:afterAutospacing="1"/>
    </w:pPr>
    <w:rPr>
      <w:rFonts w:ascii="Times New Roman" w:eastAsia="Times New Roman" w:hAnsi="Times New Roman"/>
      <w:sz w:val="24"/>
    </w:rPr>
  </w:style>
  <w:style w:type="paragraph" w:customStyle="1" w:styleId="afff8">
    <w:name w:val="Содержимое таблицы"/>
    <w:basedOn w:val="a"/>
    <w:qFormat/>
    <w:rsid w:val="00CC0D76"/>
    <w:pPr>
      <w:widowControl w:val="0"/>
      <w:spacing w:after="0" w:line="240" w:lineRule="auto"/>
      <w:jc w:val="center"/>
    </w:pPr>
    <w:rPr>
      <w:rFonts w:ascii="PT Astra Serif" w:eastAsia="Source Han Sans CN Regular" w:hAnsi="PT Astra Serif"/>
      <w:kern w:val="2"/>
      <w:sz w:val="28"/>
      <w:szCs w:val="24"/>
    </w:rPr>
  </w:style>
  <w:style w:type="paragraph" w:customStyle="1" w:styleId="afff9">
    <w:name w:val="Заголовок таблицы"/>
    <w:basedOn w:val="afff8"/>
    <w:qFormat/>
    <w:rsid w:val="00CC0D76"/>
    <w:pPr>
      <w:suppressLineNumbers/>
    </w:pPr>
    <w:rPr>
      <w:b/>
      <w:bCs/>
    </w:rPr>
  </w:style>
  <w:style w:type="paragraph" w:customStyle="1" w:styleId="Heading4">
    <w:name w:val="Heading 4"/>
    <w:basedOn w:val="a"/>
    <w:next w:val="a"/>
    <w:qFormat/>
    <w:rsid w:val="00F66540"/>
    <w:pPr>
      <w:keepNext/>
      <w:spacing w:before="240" w:after="60"/>
      <w:outlineLvl w:val="3"/>
    </w:pPr>
    <w:rPr>
      <w:b/>
      <w:bCs/>
      <w:sz w:val="28"/>
      <w:szCs w:val="28"/>
    </w:rPr>
  </w:style>
  <w:style w:type="character" w:customStyle="1" w:styleId="fontstyle21">
    <w:name w:val="fontstyle21"/>
    <w:basedOn w:val="a0"/>
    <w:rsid w:val="00D90FFD"/>
    <w:rPr>
      <w:rFonts w:ascii="TimesNewRomanPSMT" w:hAnsi="TimesNewRomanPSMT" w:hint="default"/>
      <w:b w:val="0"/>
      <w:bCs w:val="0"/>
      <w:i w:val="0"/>
      <w:iCs w:val="0"/>
      <w:color w:val="000000"/>
      <w:sz w:val="24"/>
      <w:szCs w:val="24"/>
    </w:rPr>
  </w:style>
  <w:style w:type="character" w:customStyle="1" w:styleId="bolder">
    <w:name w:val="bolder"/>
    <w:basedOn w:val="a0"/>
    <w:rsid w:val="0092509C"/>
  </w:style>
  <w:style w:type="paragraph" w:customStyle="1" w:styleId="---">
    <w:name w:val="основной-текст-с-отступом"/>
    <w:basedOn w:val="a"/>
    <w:rsid w:val="0017672A"/>
    <w:pPr>
      <w:tabs>
        <w:tab w:val="clear" w:pos="708"/>
      </w:tabs>
      <w:suppressAutoHyphens w:val="0"/>
      <w:spacing w:before="100" w:beforeAutospacing="1" w:after="0" w:line="240" w:lineRule="auto"/>
      <w:jc w:val="both"/>
    </w:pPr>
    <w:rPr>
      <w:rFonts w:ascii="Times New Roman" w:eastAsia="Times New Roman" w:hAnsi="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308872207">
      <w:bodyDiv w:val="1"/>
      <w:marLeft w:val="0"/>
      <w:marRight w:val="0"/>
      <w:marTop w:val="0"/>
      <w:marBottom w:val="0"/>
      <w:divBdr>
        <w:top w:val="none" w:sz="0" w:space="0" w:color="auto"/>
        <w:left w:val="none" w:sz="0" w:space="0" w:color="auto"/>
        <w:bottom w:val="none" w:sz="0" w:space="0" w:color="auto"/>
        <w:right w:val="none" w:sz="0" w:space="0" w:color="auto"/>
      </w:divBdr>
    </w:div>
    <w:div w:id="310405770">
      <w:bodyDiv w:val="1"/>
      <w:marLeft w:val="0"/>
      <w:marRight w:val="0"/>
      <w:marTop w:val="0"/>
      <w:marBottom w:val="0"/>
      <w:divBdr>
        <w:top w:val="none" w:sz="0" w:space="0" w:color="auto"/>
        <w:left w:val="none" w:sz="0" w:space="0" w:color="auto"/>
        <w:bottom w:val="none" w:sz="0" w:space="0" w:color="auto"/>
        <w:right w:val="none" w:sz="0" w:space="0" w:color="auto"/>
      </w:divBdr>
    </w:div>
    <w:div w:id="394471866">
      <w:bodyDiv w:val="1"/>
      <w:marLeft w:val="0"/>
      <w:marRight w:val="0"/>
      <w:marTop w:val="0"/>
      <w:marBottom w:val="0"/>
      <w:divBdr>
        <w:top w:val="none" w:sz="0" w:space="0" w:color="auto"/>
        <w:left w:val="none" w:sz="0" w:space="0" w:color="auto"/>
        <w:bottom w:val="none" w:sz="0" w:space="0" w:color="auto"/>
        <w:right w:val="none" w:sz="0" w:space="0" w:color="auto"/>
      </w:divBdr>
    </w:div>
    <w:div w:id="1597984189">
      <w:bodyDiv w:val="1"/>
      <w:marLeft w:val="0"/>
      <w:marRight w:val="0"/>
      <w:marTop w:val="0"/>
      <w:marBottom w:val="0"/>
      <w:divBdr>
        <w:top w:val="none" w:sz="0" w:space="0" w:color="auto"/>
        <w:left w:val="none" w:sz="0" w:space="0" w:color="auto"/>
        <w:bottom w:val="none" w:sz="0" w:space="0" w:color="auto"/>
        <w:right w:val="none" w:sz="0" w:space="0" w:color="auto"/>
      </w:divBdr>
    </w:div>
    <w:div w:id="206374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lpressa.ru/2025/12/09/delegacziya-ulyanovskoj-oblasti-dogovorilas-v-irane-o-zapuske-pryamogo-morskogo-marshruta-astara-ulyan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C5D6F-F0F8-42F2-9D59-5DC78B9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21007</Words>
  <Characters>119742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Тезисы Министра экономики Ульяновской области О</vt:lpstr>
    </vt:vector>
  </TitlesOfParts>
  <Company>111</Company>
  <LinksUpToDate>false</LinksUpToDate>
  <CharactersWithSpaces>140469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 Министра экономики Ульяновской области О</dc:title>
  <dc:creator>ghsdfa</dc:creator>
  <cp:lastModifiedBy>User</cp:lastModifiedBy>
  <cp:revision>2</cp:revision>
  <cp:lastPrinted>2024-02-28T07:03:00Z</cp:lastPrinted>
  <dcterms:created xsi:type="dcterms:W3CDTF">2026-03-10T09:26:00Z</dcterms:created>
  <dcterms:modified xsi:type="dcterms:W3CDTF">2026-03-10T09:26:00Z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