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C4" w:rsidRPr="00122B2E" w:rsidRDefault="00E543C4" w:rsidP="00E543C4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E543C4" w:rsidRPr="00122B2E" w:rsidRDefault="00E543C4" w:rsidP="00E543C4">
      <w:pPr>
        <w:jc w:val="center"/>
        <w:rPr>
          <w:rFonts w:ascii="PT Astra Serif" w:hAnsi="PT Astra Serif"/>
          <w:b/>
          <w:caps/>
        </w:rPr>
      </w:pPr>
    </w:p>
    <w:p w:rsidR="00E543C4" w:rsidRPr="00122B2E" w:rsidRDefault="00E543C4" w:rsidP="00E543C4">
      <w:pPr>
        <w:jc w:val="center"/>
        <w:rPr>
          <w:rFonts w:ascii="PT Astra Serif" w:hAnsi="PT Astra Serif"/>
          <w:b/>
          <w:caps/>
        </w:rPr>
      </w:pPr>
    </w:p>
    <w:p w:rsidR="00E543C4" w:rsidRPr="00122B2E" w:rsidRDefault="00E543C4" w:rsidP="00E543C4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E543C4" w:rsidRPr="00122B2E" w:rsidRDefault="00E543C4" w:rsidP="00E543C4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утратившими силу, приостановлению, </w:t>
      </w:r>
    </w:p>
    <w:p w:rsidR="00E543C4" w:rsidRDefault="00E543C4" w:rsidP="00E543C4">
      <w:pPr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>изменению или принятию в связи с принят</w:t>
      </w:r>
      <w:r>
        <w:rPr>
          <w:rFonts w:ascii="PT Astra Serif" w:hAnsi="PT Astra Serif"/>
          <w:b/>
        </w:rPr>
        <w:t xml:space="preserve">ием закона Ульяновской области </w:t>
      </w:r>
      <w:r w:rsidRPr="00A13C88">
        <w:rPr>
          <w:rFonts w:ascii="PT Astra Serif" w:hAnsi="PT Astra Serif"/>
          <w:b/>
        </w:rPr>
        <w:t>«</w:t>
      </w:r>
      <w:r w:rsidRPr="009256FB">
        <w:rPr>
          <w:rFonts w:ascii="PT Astra Serif" w:hAnsi="PT Astra Serif"/>
          <w:b/>
        </w:rPr>
        <w:t>О внесении изменения в статью 6</w:t>
      </w:r>
      <w:r w:rsidRPr="009256FB">
        <w:rPr>
          <w:rFonts w:ascii="PT Astra Serif" w:hAnsi="PT Astra Serif"/>
          <w:b/>
          <w:vertAlign w:val="superscript"/>
        </w:rPr>
        <w:t>1</w:t>
      </w:r>
      <w:r w:rsidRPr="009256FB">
        <w:rPr>
          <w:rFonts w:ascii="PT Astra Serif" w:hAnsi="PT Astra Serif"/>
          <w:b/>
        </w:rPr>
        <w:t xml:space="preserve"> Закона Ульяновской области </w:t>
      </w:r>
    </w:p>
    <w:p w:rsidR="00E543C4" w:rsidRPr="009256FB" w:rsidRDefault="00E543C4" w:rsidP="00E543C4">
      <w:pPr>
        <w:jc w:val="center"/>
        <w:rPr>
          <w:rFonts w:ascii="PT Astra Serif" w:hAnsi="PT Astra Serif"/>
          <w:b/>
        </w:rPr>
      </w:pPr>
      <w:r w:rsidRPr="009256FB">
        <w:rPr>
          <w:rFonts w:ascii="PT Astra Serif" w:hAnsi="PT Astra Serif" w:cs="PT Astra Serif"/>
          <w:b/>
        </w:rPr>
        <w:t>«О взаимодействии органов государственной власти Ульяновской области с негосударственными некоммерческими организациями</w:t>
      </w:r>
      <w:r>
        <w:rPr>
          <w:rFonts w:ascii="PT Astra Serif" w:hAnsi="PT Astra Serif" w:cs="PT Astra Serif"/>
          <w:b/>
        </w:rPr>
        <w:t>»</w:t>
      </w:r>
    </w:p>
    <w:p w:rsidR="00E543C4" w:rsidRPr="00A13C88" w:rsidRDefault="00E543C4" w:rsidP="00E543C4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</w:p>
    <w:p w:rsidR="00E543C4" w:rsidRPr="00122B2E" w:rsidRDefault="00E543C4" w:rsidP="00E543C4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E543C4" w:rsidRPr="008A61C5" w:rsidRDefault="00E543C4" w:rsidP="00E543C4">
      <w:pPr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8A61C5">
        <w:rPr>
          <w:rFonts w:ascii="PT Astra Serif" w:hAnsi="PT Astra Serif"/>
        </w:rPr>
        <w:t xml:space="preserve">Принятие закона Ульяновской области «О внесении изменения </w:t>
      </w:r>
      <w:r w:rsidR="008E27DB">
        <w:rPr>
          <w:rFonts w:ascii="PT Astra Serif" w:hAnsi="PT Astra Serif"/>
        </w:rPr>
        <w:t xml:space="preserve">                                  </w:t>
      </w:r>
      <w:r w:rsidRPr="008A61C5">
        <w:rPr>
          <w:rFonts w:ascii="PT Astra Serif" w:hAnsi="PT Astra Serif"/>
        </w:rPr>
        <w:t>в статью 6</w:t>
      </w:r>
      <w:r w:rsidRPr="008A61C5">
        <w:rPr>
          <w:rFonts w:ascii="PT Astra Serif" w:hAnsi="PT Astra Serif"/>
          <w:vertAlign w:val="superscript"/>
        </w:rPr>
        <w:t>1</w:t>
      </w:r>
      <w:r w:rsidRPr="008A61C5">
        <w:rPr>
          <w:rFonts w:ascii="PT Astra Serif" w:hAnsi="PT Astra Serif"/>
        </w:rPr>
        <w:t xml:space="preserve"> Закона Ульяновской области </w:t>
      </w:r>
      <w:r w:rsidRPr="008A61C5">
        <w:rPr>
          <w:rFonts w:ascii="PT Astra Serif" w:hAnsi="PT Astra Serif" w:cs="PT Astra Serif"/>
        </w:rPr>
        <w:t>«О взаимодействии органов государственной власти Ульяновской области с негосударственными некоммерческими организациями»</w:t>
      </w:r>
      <w:r>
        <w:rPr>
          <w:rFonts w:ascii="PT Astra Serif" w:hAnsi="PT Astra Serif" w:cs="PT Astra Serif"/>
        </w:rPr>
        <w:t xml:space="preserve"> </w:t>
      </w:r>
      <w:r w:rsidRPr="008A61C5">
        <w:rPr>
          <w:rFonts w:ascii="PT Astra Serif" w:hAnsi="PT Astra Serif"/>
        </w:rPr>
        <w:t xml:space="preserve">не </w:t>
      </w:r>
      <w:r w:rsidR="008E27DB">
        <w:rPr>
          <w:rFonts w:ascii="PT Astra Serif" w:hAnsi="PT Astra Serif"/>
        </w:rPr>
        <w:t xml:space="preserve">потребует признания утратившими </w:t>
      </w:r>
      <w:r w:rsidRPr="008A61C5">
        <w:rPr>
          <w:rFonts w:ascii="PT Astra Serif" w:hAnsi="PT Astra Serif"/>
        </w:rPr>
        <w:t>силу, приостановления, изменения или принятия других актов законодательства Ульяновской области</w:t>
      </w:r>
      <w:r w:rsidRPr="008A61C5">
        <w:rPr>
          <w:rFonts w:ascii="PT Astra Serif" w:eastAsiaTheme="minorHAnsi" w:hAnsi="PT Astra Serif" w:cs="PT Astra Serif"/>
          <w:lang w:eastAsia="en-US"/>
        </w:rPr>
        <w:t>.</w:t>
      </w:r>
    </w:p>
    <w:p w:rsidR="00E543C4" w:rsidRPr="00E0351F" w:rsidRDefault="00E543C4" w:rsidP="008E27DB">
      <w:pPr>
        <w:pStyle w:val="ConsNonformat"/>
        <w:widowControl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E543C4" w:rsidRPr="00122B2E" w:rsidRDefault="00E543C4" w:rsidP="00E543C4">
      <w:pPr>
        <w:pStyle w:val="ConsPlusNormal"/>
        <w:spacing w:line="336" w:lineRule="auto"/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___________________</w:t>
      </w:r>
    </w:p>
    <w:p w:rsidR="00E543C4" w:rsidRPr="00122B2E" w:rsidRDefault="00E543C4" w:rsidP="00E543C4">
      <w:pPr>
        <w:jc w:val="both"/>
        <w:rPr>
          <w:rFonts w:ascii="PT Astra Serif" w:hAnsi="PT Astra Serif"/>
        </w:rPr>
      </w:pPr>
    </w:p>
    <w:p w:rsidR="00E543C4" w:rsidRPr="00122B2E" w:rsidRDefault="00E543C4" w:rsidP="00E543C4">
      <w:pPr>
        <w:jc w:val="both"/>
        <w:rPr>
          <w:rFonts w:ascii="PT Astra Serif" w:hAnsi="PT Astra Serif"/>
        </w:rPr>
      </w:pPr>
    </w:p>
    <w:p w:rsidR="006669DB" w:rsidRPr="007D2E8A" w:rsidRDefault="006669DB" w:rsidP="00104F79">
      <w:pPr>
        <w:pStyle w:val="ConsNonformat"/>
        <w:widowControl/>
        <w:ind w:right="0"/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34" w:rsidRDefault="00C23F34" w:rsidP="00771332">
      <w:r>
        <w:separator/>
      </w:r>
    </w:p>
  </w:endnote>
  <w:endnote w:type="continuationSeparator" w:id="0">
    <w:p w:rsidR="00C23F34" w:rsidRDefault="00C23F34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34" w:rsidRDefault="00C23F34" w:rsidP="00771332">
      <w:r>
        <w:separator/>
      </w:r>
    </w:p>
  </w:footnote>
  <w:footnote w:type="continuationSeparator" w:id="0">
    <w:p w:rsidR="00C23F34" w:rsidRDefault="00C23F34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AB551B">
        <w:pPr>
          <w:pStyle w:val="a3"/>
          <w:jc w:val="center"/>
        </w:pPr>
        <w:fldSimple w:instr=" PAGE   \* MERGEFORMAT ">
          <w:r w:rsidR="00104F79">
            <w:rPr>
              <w:noProof/>
            </w:rPr>
            <w:t>3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4F79"/>
    <w:rsid w:val="00106A87"/>
    <w:rsid w:val="00107DD9"/>
    <w:rsid w:val="0011058B"/>
    <w:rsid w:val="0011294D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93E2B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16402"/>
    <w:rsid w:val="0081670C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7DB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25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B551B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44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23F34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43C4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CD3C-626B-46E9-B073-7699331D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2026-07-02T12:07:00Z</cp:lastPrinted>
  <dcterms:created xsi:type="dcterms:W3CDTF">2026-05-20T10:58:00Z</dcterms:created>
  <dcterms:modified xsi:type="dcterms:W3CDTF">2026-07-02T12:07:00Z</dcterms:modified>
</cp:coreProperties>
</file>