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4087D" w:rsidRDefault="0074087D">
      <w:pPr>
        <w:pStyle w:val="ConsPlusNormal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74087D" w:rsidRDefault="0074087D">
      <w:pPr>
        <w:pStyle w:val="ConsPlusNormal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74087D" w:rsidRDefault="0074087D">
      <w:pPr>
        <w:pStyle w:val="ConsPlusNormal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74087D" w:rsidRDefault="0074087D">
      <w:pPr>
        <w:pStyle w:val="ConsPlusNormal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74087D" w:rsidRDefault="0074087D">
      <w:pPr>
        <w:pStyle w:val="ConsPlusNormal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88613F" w:rsidRDefault="00D92DCC">
      <w:pPr>
        <w:pStyle w:val="ConsPlusNormal"/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О внесении изменений в отдельные законодательные акты</w:t>
      </w:r>
    </w:p>
    <w:p w:rsidR="0088613F" w:rsidRDefault="00D92DCC">
      <w:pPr>
        <w:pStyle w:val="ConsPlusNormal"/>
        <w:jc w:val="center"/>
        <w:rPr>
          <w:rFonts w:ascii="PT Astra Serif" w:hAnsi="PT Astra Serif" w:cs="PT Astra Serif"/>
          <w:b/>
          <w:caps/>
          <w:color w:val="000000"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Ульяновской области</w:t>
      </w:r>
    </w:p>
    <w:p w:rsidR="0088613F" w:rsidRDefault="0088613F" w:rsidP="0074087D">
      <w:pPr>
        <w:pStyle w:val="ConsPlusNormal"/>
        <w:jc w:val="center"/>
        <w:rPr>
          <w:rFonts w:ascii="PT Astra Serif" w:hAnsi="PT Astra Serif" w:cs="PT Astra Serif"/>
          <w:b/>
          <w:caps/>
          <w:color w:val="000000"/>
          <w:sz w:val="28"/>
          <w:szCs w:val="28"/>
        </w:rPr>
      </w:pPr>
    </w:p>
    <w:p w:rsidR="0088613F" w:rsidRDefault="0088613F">
      <w:pPr>
        <w:jc w:val="center"/>
        <w:rPr>
          <w:rFonts w:ascii="PT Astra Serif" w:hAnsi="PT Astra Serif" w:cs="PT Astra Serif"/>
          <w:b/>
          <w:i/>
          <w:caps/>
          <w:color w:val="000000"/>
          <w:sz w:val="28"/>
          <w:szCs w:val="28"/>
        </w:rPr>
      </w:pPr>
    </w:p>
    <w:p w:rsidR="0088613F" w:rsidRDefault="0088613F" w:rsidP="008654A7">
      <w:pPr>
        <w:pStyle w:val="ConsPlusNormal"/>
        <w:jc w:val="center"/>
        <w:rPr>
          <w:rFonts w:ascii="PT Astra Serif" w:hAnsi="PT Astra Serif" w:cs="PT Astra Serif"/>
          <w:i/>
          <w:color w:val="000000"/>
          <w:sz w:val="28"/>
          <w:szCs w:val="28"/>
        </w:rPr>
      </w:pPr>
    </w:p>
    <w:p w:rsidR="0088613F" w:rsidRPr="008654A7" w:rsidRDefault="0088613F" w:rsidP="008654A7">
      <w:pPr>
        <w:pStyle w:val="ConsPlusNormal"/>
        <w:jc w:val="center"/>
        <w:rPr>
          <w:rFonts w:ascii="PT Astra Serif" w:hAnsi="PT Astra Serif" w:cs="PT Astra Serif"/>
          <w:i/>
          <w:color w:val="000000"/>
          <w:sz w:val="48"/>
          <w:szCs w:val="28"/>
        </w:rPr>
      </w:pPr>
    </w:p>
    <w:p w:rsidR="0088613F" w:rsidRDefault="0088613F" w:rsidP="008654A7">
      <w:pPr>
        <w:pStyle w:val="ConsPlusNormal"/>
        <w:jc w:val="center"/>
        <w:rPr>
          <w:rFonts w:ascii="PT Astra Serif" w:hAnsi="PT Astra Serif" w:cs="PT Astra Serif"/>
          <w:b/>
          <w:bCs/>
          <w:i/>
          <w:color w:val="000000"/>
          <w:sz w:val="28"/>
          <w:szCs w:val="28"/>
        </w:rPr>
      </w:pPr>
    </w:p>
    <w:p w:rsidR="0088613F" w:rsidRDefault="00D92DCC" w:rsidP="0074087D">
      <w:pPr>
        <w:ind w:firstLine="709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88613F" w:rsidRDefault="0088613F" w:rsidP="0074087D">
      <w:pPr>
        <w:pStyle w:val="ConsPlusNormal"/>
        <w:ind w:firstLine="709"/>
        <w:jc w:val="both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</w:p>
    <w:p w:rsidR="0074087D" w:rsidRDefault="0074087D" w:rsidP="0074087D">
      <w:pPr>
        <w:pStyle w:val="ConsPlusNormal"/>
        <w:ind w:firstLine="709"/>
        <w:jc w:val="both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</w:p>
    <w:p w:rsidR="0088613F" w:rsidRDefault="008654A7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Внести в </w:t>
      </w:r>
      <w:r w:rsidR="00D92DCC">
        <w:rPr>
          <w:rFonts w:ascii="PT Astra Serif" w:eastAsia="PT Astra Serif" w:hAnsi="PT Astra Serif" w:cs="PT Astra Serif"/>
          <w:color w:val="000000"/>
          <w:sz w:val="28"/>
          <w:szCs w:val="28"/>
        </w:rPr>
        <w:t>Закон Ульяновской области от 2 ноября 2005 года № 105-ЗО                  «О разграничении полномочий органов государственной власти Ульяновской области в сфере охраны окружающей среды» («Ульяновская правда»                            от 08.11.2005 № 103-104; от 13.11.2007 № 96; от 07.05.2011 № 49; от 02.03.2012  № 22; от 28.12.2012 № 146; от 19.08.2013 № 97; от 10.11.2014 № 163-164;                     от 14.05.2015 № 62; от 29.10.2015 № 151; от 15.10.2021 № 75; от 15.02.2022              № 11; от 23.12.2022 № 95; от 17.10.2023 № 80) следующие изменения:</w:t>
      </w:r>
    </w:p>
    <w:p w:rsidR="0088613F" w:rsidRDefault="00D92DCC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1) в статье 3:</w:t>
      </w:r>
    </w:p>
    <w:p w:rsidR="0088613F" w:rsidRDefault="00D92DCC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а) в пункте 2 слово «принимает» заменить словами «издаёт в пределах своих полномочий»; </w:t>
      </w:r>
    </w:p>
    <w:p w:rsidR="0088613F" w:rsidRDefault="00D92DCC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б) дополнить пунктом 2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 следующего содержания:</w:t>
      </w:r>
    </w:p>
    <w:p w:rsidR="0088613F" w:rsidRDefault="00D92DCC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«2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) устанавливает (изменяет) перечень опасных видов инвазивных (чужеродных) растений, которые не отнесены к карантинным объектам                        и сорным растениям и в отношении которых должны приниматься меры                   по их выявлению, предотвращению их распространения и их </w:t>
      </w:r>
      <w:proofErr w:type="gramStart"/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уничтожению,   </w:t>
      </w:r>
      <w:proofErr w:type="gramEnd"/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           за исключением случаев, предусмотренных законодательством Российской Федерации;»;</w:t>
      </w:r>
    </w:p>
    <w:p w:rsidR="0088613F" w:rsidRDefault="00D92DCC" w:rsidP="0074087D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2) в статье 4:</w:t>
      </w:r>
    </w:p>
    <w:p w:rsidR="0088613F" w:rsidRDefault="00D92DCC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а) в пункте 1 слова «нормативные правовые акты, регулирующие» заменить словами «проекты нормативных правовых актов, регулирующих»;</w:t>
      </w:r>
    </w:p>
    <w:p w:rsidR="0088613F" w:rsidRDefault="00D92DCC" w:rsidP="008654A7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lastRenderedPageBreak/>
        <w:t>б) дополнить пунктом 4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 следующего содержания:</w:t>
      </w:r>
    </w:p>
    <w:p w:rsidR="0088613F" w:rsidRDefault="00D92DCC" w:rsidP="008654A7">
      <w:pPr>
        <w:spacing w:line="355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«4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) вносит в Правительство Ульяновской области предложения                                  об установлении (изменении) перечня опасных видов инвазивных (чужеродных) растений, которые не отнесены к карантинным объектам                      и сорным растениям и в отношении которых должны приниматься меры                        по их выявлению, предотвращению их распространения и их </w:t>
      </w:r>
      <w:proofErr w:type="gramStart"/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уничтожению,   </w:t>
      </w:r>
      <w:proofErr w:type="gramEnd"/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         за исключением случаев, предусмотренных законодательством Российской Федерации;».</w:t>
      </w:r>
    </w:p>
    <w:p w:rsidR="0088613F" w:rsidRDefault="0088613F" w:rsidP="008654A7">
      <w:pPr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16"/>
          <w:szCs w:val="16"/>
        </w:rPr>
      </w:pPr>
    </w:p>
    <w:p w:rsidR="0074087D" w:rsidRPr="0074087D" w:rsidRDefault="0074087D" w:rsidP="008654A7">
      <w:pPr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</w:p>
    <w:p w:rsidR="0088613F" w:rsidRDefault="00D92DCC" w:rsidP="008654A7">
      <w:pPr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Статья 2</w:t>
      </w:r>
    </w:p>
    <w:p w:rsidR="0088613F" w:rsidRDefault="0088613F" w:rsidP="008654A7">
      <w:pPr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</w:p>
    <w:p w:rsidR="0074087D" w:rsidRPr="0074087D" w:rsidRDefault="0074087D" w:rsidP="008654A7">
      <w:pPr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</w:p>
    <w:p w:rsidR="0088613F" w:rsidRDefault="00D92DCC" w:rsidP="008654A7">
      <w:pPr>
        <w:spacing w:line="37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Внести </w:t>
      </w:r>
      <w:r w:rsidR="009B7766">
        <w:rPr>
          <w:rFonts w:ascii="PT Astra Serif" w:hAnsi="PT Astra Serif" w:cs="PT Astra Serif"/>
          <w:color w:val="000000"/>
          <w:sz w:val="28"/>
          <w:szCs w:val="28"/>
        </w:rPr>
        <w:t xml:space="preserve">в Закон Ульяновской области от 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2 ноября 2020 года № 127-ЗО                  «Об особо охраняемых природных территориях регионального значения Ульяновской области и </w:t>
      </w:r>
      <w:r>
        <w:rPr>
          <w:rFonts w:ascii="PT Astra Serif" w:hAnsi="PT Astra Serif" w:cs="PT Astra Serif"/>
          <w:sz w:val="28"/>
          <w:szCs w:val="28"/>
        </w:rPr>
        <w:t>об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установлении категорий особо охраняемых природных территорий местного значения в Ульяновской области» («Ульяновская правда» от 10.11.2020 № 83; от 15.10.2021 № 75; от 23.12.2022               № 95; от 12.09.2023 № 70; от 20.12.2024 № 83; от 18.07.2025 </w:t>
      </w:r>
      <w:r w:rsidR="008654A7">
        <w:rPr>
          <w:rFonts w:ascii="PT Astra Serif" w:hAnsi="PT Astra Serif" w:cs="PT Astra Serif"/>
          <w:color w:val="000000"/>
          <w:sz w:val="28"/>
          <w:szCs w:val="28"/>
        </w:rPr>
        <w:t xml:space="preserve">                               </w:t>
      </w:r>
      <w:r>
        <w:rPr>
          <w:rFonts w:ascii="PT Astra Serif" w:hAnsi="PT Astra Serif" w:cs="PT Astra Serif"/>
          <w:color w:val="000000"/>
          <w:sz w:val="28"/>
          <w:szCs w:val="28"/>
        </w:rPr>
        <w:t>№ 5</w:t>
      </w:r>
      <w:r w:rsidR="008654A7">
        <w:rPr>
          <w:rFonts w:ascii="PT Astra Serif" w:hAnsi="PT Astra Serif" w:cs="PT Astra Serif"/>
          <w:color w:val="000000"/>
          <w:sz w:val="28"/>
          <w:szCs w:val="28"/>
        </w:rPr>
        <w:t>1;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от 31.10.2025 № 81) следующие изменения:</w:t>
      </w:r>
    </w:p>
    <w:p w:rsidR="0088613F" w:rsidRDefault="00D92DCC" w:rsidP="008654A7">
      <w:pPr>
        <w:spacing w:line="37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>1) часть 1 статьи 5 дополнить пунктом 4</w:t>
      </w:r>
      <w:r>
        <w:rPr>
          <w:rFonts w:ascii="PT Astra Serif" w:hAnsi="PT Astra Serif" w:cs="PT Astra Serif"/>
          <w:color w:val="000000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 следующего содержания:</w:t>
      </w:r>
    </w:p>
    <w:p w:rsidR="0088613F" w:rsidRDefault="00D92DCC" w:rsidP="008654A7">
      <w:pPr>
        <w:spacing w:line="37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«4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>)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 xml:space="preserve"> устанавливает (изменяет) перечень опасных видов инвазивных (чужеродных) растений, которые не отнесены к карантинным объектам                      и сорным растениям и в отношении которых должны приниматься меры                 по их выявлению, предотвращению их распространения и их уничтожению               на особо охраняемых природных территориях, а также на особо охраняемых природных территориях местного значения в Ульяновской области;»;</w:t>
      </w:r>
    </w:p>
    <w:p w:rsidR="0088613F" w:rsidRDefault="00D92DCC" w:rsidP="008654A7">
      <w:pPr>
        <w:spacing w:line="370" w:lineRule="auto"/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2) статью 6 дополнить пунктом 3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  <w:vertAlign w:val="superscript"/>
        </w:rPr>
        <w:t xml:space="preserve">1 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следующего содержания:</w:t>
      </w:r>
    </w:p>
    <w:p w:rsidR="0088613F" w:rsidRDefault="00D92DCC" w:rsidP="008654A7">
      <w:pPr>
        <w:spacing w:line="37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«3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) вносит в Правительство Ульяновской области предложения                                  об установлении (изменении) перечня опасных видов инвазивных (чужеродных) растений, которые не отнесены к карантинным объектам                         и в отношении которых должны приниматься меры по их выявлению, </w:t>
      </w:r>
      <w:r>
        <w:rPr>
          <w:rFonts w:ascii="PT Astra Serif" w:hAnsi="PT Astra Serif" w:cs="PT Astra Serif"/>
          <w:sz w:val="28"/>
          <w:szCs w:val="28"/>
        </w:rPr>
        <w:lastRenderedPageBreak/>
        <w:t>предотвращению их распространения и их уничт</w:t>
      </w:r>
      <w:r>
        <w:rPr>
          <w:rFonts w:ascii="PT Astra Serif" w:hAnsi="PT Astra Serif" w:cs="PT Astra Serif"/>
          <w:color w:val="000000"/>
          <w:sz w:val="28"/>
          <w:szCs w:val="28"/>
        </w:rPr>
        <w:t>ожению на особо охраняемых природных территориях</w:t>
      </w:r>
      <w:r>
        <w:rPr>
          <w:rFonts w:ascii="PT Astra Serif" w:eastAsia="PT Astra Serif" w:hAnsi="PT Astra Serif" w:cs="PT Astra Serif"/>
          <w:bCs/>
          <w:color w:val="000000"/>
          <w:sz w:val="28"/>
          <w:szCs w:val="28"/>
        </w:rPr>
        <w:t>, а также на особо охраняемых природных территориях местного значения в Ульяновской области</w:t>
      </w:r>
      <w:r>
        <w:rPr>
          <w:rFonts w:ascii="PT Astra Serif" w:hAnsi="PT Astra Serif" w:cs="PT Astra Serif"/>
          <w:color w:val="000000"/>
          <w:sz w:val="28"/>
          <w:szCs w:val="28"/>
        </w:rPr>
        <w:t>;».</w:t>
      </w:r>
    </w:p>
    <w:p w:rsidR="0088613F" w:rsidRDefault="0088613F" w:rsidP="008654A7">
      <w:pPr>
        <w:ind w:firstLine="709"/>
        <w:jc w:val="both"/>
        <w:rPr>
          <w:rFonts w:ascii="PT Astra Serif" w:eastAsia="PT Astra Serif" w:hAnsi="PT Astra Serif" w:cs="PT Astra Serif"/>
          <w:sz w:val="16"/>
          <w:szCs w:val="16"/>
        </w:rPr>
      </w:pPr>
    </w:p>
    <w:p w:rsidR="0074087D" w:rsidRPr="0074087D" w:rsidRDefault="0074087D" w:rsidP="008654A7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88613F" w:rsidRDefault="00D92DCC" w:rsidP="008654A7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Статья 3</w:t>
      </w:r>
    </w:p>
    <w:p w:rsidR="0088613F" w:rsidRDefault="0088613F" w:rsidP="0074087D">
      <w:pPr>
        <w:tabs>
          <w:tab w:val="left" w:pos="993"/>
        </w:tabs>
        <w:ind w:firstLine="709"/>
        <w:jc w:val="both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74087D" w:rsidRPr="0074087D" w:rsidRDefault="0074087D" w:rsidP="0074087D">
      <w:pPr>
        <w:tabs>
          <w:tab w:val="left" w:pos="993"/>
        </w:tabs>
        <w:ind w:firstLine="709"/>
        <w:jc w:val="both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88613F" w:rsidRPr="0074087D" w:rsidRDefault="00D92DCC">
      <w:pPr>
        <w:pStyle w:val="a8"/>
        <w:tabs>
          <w:tab w:val="left" w:pos="993"/>
        </w:tabs>
        <w:spacing w:line="360" w:lineRule="auto"/>
        <w:ind w:right="0" w:firstLine="709"/>
        <w:jc w:val="both"/>
        <w:rPr>
          <w:rFonts w:ascii="PT Astra Serif" w:hAnsi="PT Astra Serif"/>
        </w:rPr>
      </w:pPr>
      <w:r w:rsidRPr="0074087D">
        <w:rPr>
          <w:rFonts w:ascii="PT Astra Serif" w:eastAsia="PT Astra Serif" w:hAnsi="PT Astra Serif" w:cs="PT Astra Serif"/>
          <w:bCs/>
          <w:sz w:val="28"/>
          <w:szCs w:val="28"/>
        </w:rPr>
        <w:t>Настоящий Закон вступает в силу</w:t>
      </w:r>
      <w:r w:rsidRPr="0074087D"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 w:rsidR="00703D19">
        <w:rPr>
          <w:rFonts w:ascii="PT Astra Serif" w:eastAsia="PT Astra Serif" w:hAnsi="PT Astra Serif" w:cs="PT Astra Serif"/>
          <w:sz w:val="28"/>
          <w:szCs w:val="28"/>
        </w:rPr>
        <w:t>со дня его официального опубликования.</w:t>
      </w:r>
      <w:bookmarkStart w:id="0" w:name="_GoBack"/>
      <w:bookmarkEnd w:id="0"/>
    </w:p>
    <w:p w:rsidR="0088613F" w:rsidRPr="0074087D" w:rsidRDefault="0088613F" w:rsidP="0074087D">
      <w:pPr>
        <w:pStyle w:val="a8"/>
        <w:tabs>
          <w:tab w:val="left" w:pos="993"/>
        </w:tabs>
        <w:ind w:right="0"/>
        <w:jc w:val="both"/>
        <w:rPr>
          <w:rFonts w:ascii="PT Astra Serif" w:hAnsi="PT Astra Serif"/>
          <w:sz w:val="16"/>
          <w:szCs w:val="16"/>
        </w:rPr>
      </w:pPr>
    </w:p>
    <w:p w:rsidR="0074087D" w:rsidRPr="0074087D" w:rsidRDefault="0074087D" w:rsidP="0074087D">
      <w:pPr>
        <w:pStyle w:val="a8"/>
        <w:tabs>
          <w:tab w:val="left" w:pos="993"/>
        </w:tabs>
        <w:ind w:right="0"/>
        <w:jc w:val="both"/>
        <w:rPr>
          <w:rFonts w:ascii="PT Astra Serif" w:hAnsi="PT Astra Serif"/>
        </w:rPr>
      </w:pPr>
    </w:p>
    <w:p w:rsidR="0088613F" w:rsidRPr="0074087D" w:rsidRDefault="0088613F" w:rsidP="0074087D">
      <w:pPr>
        <w:pStyle w:val="a8"/>
        <w:tabs>
          <w:tab w:val="left" w:pos="993"/>
        </w:tabs>
        <w:ind w:right="0"/>
        <w:jc w:val="both"/>
        <w:rPr>
          <w:rFonts w:ascii="PT Astra Serif" w:hAnsi="PT Astra Serif"/>
        </w:rPr>
      </w:pPr>
    </w:p>
    <w:p w:rsidR="0088613F" w:rsidRDefault="00D92DCC">
      <w:pPr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Губернатор Ульяновской области                       </w:t>
      </w:r>
      <w:r w:rsidR="00674622">
        <w:rPr>
          <w:rFonts w:ascii="PT Astra Serif" w:hAnsi="PT Astra Serif" w:cs="PT Astra Serif"/>
          <w:b/>
          <w:bCs/>
          <w:sz w:val="28"/>
          <w:szCs w:val="28"/>
        </w:rPr>
        <w:t xml:space="preserve">                           </w:t>
      </w:r>
      <w:proofErr w:type="spellStart"/>
      <w:r w:rsidR="00674622">
        <w:rPr>
          <w:rFonts w:ascii="PT Astra Serif" w:hAnsi="PT Astra Serif" w:cs="PT Astra Serif"/>
          <w:b/>
          <w:bCs/>
          <w:sz w:val="28"/>
          <w:szCs w:val="28"/>
        </w:rPr>
        <w:t>А.Ю.</w:t>
      </w:r>
      <w:r>
        <w:rPr>
          <w:rFonts w:ascii="PT Astra Serif" w:hAnsi="PT Astra Serif" w:cs="PT Astra Serif"/>
          <w:b/>
          <w:bCs/>
          <w:sz w:val="28"/>
          <w:szCs w:val="28"/>
        </w:rPr>
        <w:t>Русских</w:t>
      </w:r>
      <w:proofErr w:type="spellEnd"/>
    </w:p>
    <w:p w:rsidR="0088613F" w:rsidRDefault="0088613F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88613F" w:rsidRDefault="0088613F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88613F" w:rsidRDefault="0088613F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88613F" w:rsidRDefault="00D92DCC">
      <w:pPr>
        <w:spacing w:line="276" w:lineRule="auto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г.</w:t>
      </w:r>
      <w:r w:rsidR="008654A7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Ульяновск</w:t>
      </w:r>
    </w:p>
    <w:p w:rsidR="0088613F" w:rsidRDefault="00D92DCC">
      <w:pPr>
        <w:spacing w:line="276" w:lineRule="auto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____ _____________2026 г.</w:t>
      </w:r>
    </w:p>
    <w:p w:rsidR="0088613F" w:rsidRDefault="00D92DCC">
      <w:pPr>
        <w:spacing w:line="276" w:lineRule="auto"/>
        <w:jc w:val="center"/>
      </w:pPr>
      <w:r>
        <w:rPr>
          <w:rFonts w:ascii="PT Astra Serif" w:hAnsi="PT Astra Serif" w:cs="PT Astra Serif"/>
          <w:bCs/>
          <w:sz w:val="28"/>
          <w:szCs w:val="28"/>
        </w:rPr>
        <w:t>№</w:t>
      </w:r>
      <w:r>
        <w:rPr>
          <w:rFonts w:ascii="PT Astra Serif" w:eastAsia="PT Astra Serif" w:hAnsi="PT Astra Serif" w:cs="PT Astra Serif"/>
          <w:bCs/>
          <w:sz w:val="28"/>
          <w:szCs w:val="28"/>
        </w:rPr>
        <w:t xml:space="preserve"> </w:t>
      </w:r>
      <w:r w:rsidR="008654A7">
        <w:rPr>
          <w:rFonts w:ascii="PT Astra Serif" w:hAnsi="PT Astra Serif" w:cs="PT Astra Serif"/>
          <w:bCs/>
          <w:sz w:val="28"/>
          <w:szCs w:val="28"/>
        </w:rPr>
        <w:t>_____</w:t>
      </w:r>
      <w:r>
        <w:rPr>
          <w:rFonts w:ascii="PT Astra Serif" w:hAnsi="PT Astra Serif" w:cs="PT Astra Serif"/>
          <w:bCs/>
          <w:sz w:val="28"/>
          <w:szCs w:val="28"/>
        </w:rPr>
        <w:t>-ЗО</w:t>
      </w:r>
    </w:p>
    <w:sectPr w:rsidR="0088613F" w:rsidSect="008654A7">
      <w:headerReference w:type="default" r:id="rId7"/>
      <w:footerReference w:type="first" r:id="rId8"/>
      <w:pgSz w:w="11906" w:h="16838" w:code="9"/>
      <w:pgMar w:top="1134" w:right="567" w:bottom="1134" w:left="170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397" w:rsidRDefault="00E31397">
      <w:r>
        <w:separator/>
      </w:r>
    </w:p>
  </w:endnote>
  <w:endnote w:type="continuationSeparator" w:id="0">
    <w:p w:rsidR="00E31397" w:rsidRDefault="00E3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Arial"/>
    <w:charset w:val="01"/>
    <w:family w:val="swiss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4A7" w:rsidRPr="008654A7" w:rsidRDefault="008654A7" w:rsidP="008654A7">
    <w:pPr>
      <w:pStyle w:val="af1"/>
      <w:jc w:val="right"/>
      <w:rPr>
        <w:rFonts w:ascii="PT Astra Serif" w:hAnsi="PT Astra Serif"/>
        <w:sz w:val="16"/>
        <w:szCs w:val="16"/>
      </w:rPr>
    </w:pPr>
    <w:r w:rsidRPr="008654A7">
      <w:rPr>
        <w:rFonts w:ascii="PT Astra Serif" w:hAnsi="PT Astra Serif"/>
        <w:sz w:val="16"/>
        <w:szCs w:val="16"/>
      </w:rPr>
      <w:t>2901да1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397" w:rsidRDefault="00E31397">
      <w:r>
        <w:separator/>
      </w:r>
    </w:p>
  </w:footnote>
  <w:footnote w:type="continuationSeparator" w:id="0">
    <w:p w:rsidR="00E31397" w:rsidRDefault="00E3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13F" w:rsidRPr="0074087D" w:rsidRDefault="00D92DCC">
    <w:pPr>
      <w:pStyle w:val="ae"/>
      <w:jc w:val="center"/>
      <w:rPr>
        <w:rFonts w:ascii="PT Astra Serif" w:hAnsi="PT Astra Serif"/>
      </w:rPr>
    </w:pPr>
    <w:r w:rsidRPr="0074087D">
      <w:rPr>
        <w:rFonts w:ascii="PT Astra Serif" w:hAnsi="PT Astra Serif" w:cs="PT Astra Serif"/>
        <w:sz w:val="28"/>
        <w:szCs w:val="28"/>
      </w:rPr>
      <w:fldChar w:fldCharType="begin"/>
    </w:r>
    <w:r w:rsidRPr="0074087D">
      <w:rPr>
        <w:rFonts w:ascii="PT Astra Serif" w:hAnsi="PT Astra Serif" w:cs="PT Astra Serif"/>
        <w:sz w:val="28"/>
        <w:szCs w:val="28"/>
      </w:rPr>
      <w:instrText xml:space="preserve"> PAGE </w:instrText>
    </w:r>
    <w:r w:rsidRPr="0074087D">
      <w:rPr>
        <w:rFonts w:ascii="PT Astra Serif" w:hAnsi="PT Astra Serif" w:cs="PT Astra Serif"/>
        <w:sz w:val="28"/>
        <w:szCs w:val="28"/>
      </w:rPr>
      <w:fldChar w:fldCharType="separate"/>
    </w:r>
    <w:r w:rsidR="00703D19">
      <w:rPr>
        <w:rFonts w:ascii="PT Astra Serif" w:hAnsi="PT Astra Serif" w:cs="PT Astra Serif"/>
        <w:noProof/>
        <w:sz w:val="28"/>
        <w:szCs w:val="28"/>
      </w:rPr>
      <w:t>2</w:t>
    </w:r>
    <w:r w:rsidRPr="0074087D">
      <w:rPr>
        <w:rFonts w:ascii="PT Astra Serif" w:hAnsi="PT Astra Serif" w:cs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6337B"/>
    <w:multiLevelType w:val="multilevel"/>
    <w:tmpl w:val="74FEC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9950F8"/>
    <w:multiLevelType w:val="multilevel"/>
    <w:tmpl w:val="1D7C6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13F"/>
    <w:rsid w:val="002C1CEF"/>
    <w:rsid w:val="00674622"/>
    <w:rsid w:val="00703D19"/>
    <w:rsid w:val="0074087D"/>
    <w:rsid w:val="008654A7"/>
    <w:rsid w:val="0088613F"/>
    <w:rsid w:val="009B7766"/>
    <w:rsid w:val="00D92DCC"/>
    <w:rsid w:val="00E31397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44DCA-3AC8-4DFF-8AFB-9251329E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ind w:left="5398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">
    <w:name w:val="Основной шрифт абзаца1"/>
    <w:qFormat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1"/>
  </w:style>
  <w:style w:type="character" w:styleId="a5">
    <w:name w:val="Emphasis"/>
    <w:qFormat/>
    <w:rPr>
      <w:i/>
      <w:iCs/>
    </w:rPr>
  </w:style>
  <w:style w:type="character" w:customStyle="1" w:styleId="a6">
    <w:name w:val="Знак"/>
    <w:qFormat/>
    <w:rPr>
      <w:sz w:val="24"/>
      <w:szCs w:val="24"/>
    </w:rPr>
  </w:style>
  <w:style w:type="paragraph" w:customStyle="1" w:styleId="a7">
    <w:name w:val="Заголовок"/>
    <w:basedOn w:val="a"/>
    <w:next w:val="a8"/>
    <w:qFormat/>
    <w:pPr>
      <w:jc w:val="center"/>
    </w:pPr>
    <w:rPr>
      <w:szCs w:val="20"/>
    </w:rPr>
  </w:style>
  <w:style w:type="paragraph" w:styleId="a8">
    <w:name w:val="Body Text"/>
    <w:basedOn w:val="a"/>
    <w:pPr>
      <w:ind w:right="5215"/>
    </w:pPr>
  </w:style>
  <w:style w:type="paragraph" w:styleId="a9">
    <w:name w:val="List"/>
    <w:basedOn w:val="a8"/>
    <w:rPr>
      <w:rFonts w:ascii="PT Sans" w:hAnsi="PT Sans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20">
    <w:name w:val="Указатель2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">
    <w:name w:val="caption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">
    <w:name w:val="caption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">
    <w:name w:val="caption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">
    <w:name w:val="caption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">
    <w:name w:val="caption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ascii="PT Sans" w:hAnsi="PT Sans" w:cs="Noto Sans Devanagari"/>
    </w:rPr>
  </w:style>
  <w:style w:type="paragraph" w:customStyle="1" w:styleId="caption11111111111111">
    <w:name w:val="caption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">
    <w:name w:val="caption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">
    <w:name w:val="caption1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1">
    <w:name w:val="caption11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11">
    <w:name w:val="caption111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111">
    <w:name w:val="caption1111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1111">
    <w:name w:val="caption1111111111111111111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1111111111111111111">
    <w:name w:val="caption111111111111111111111"/>
    <w:basedOn w:val="a"/>
    <w:qFormat/>
    <w:pPr>
      <w:suppressLineNumbers/>
      <w:spacing w:before="120" w:after="120"/>
    </w:pPr>
    <w:rPr>
      <w:rFonts w:ascii="PT Sans" w:hAnsi="PT Sans" w:cs="Noto Sans Devanagari"/>
      <w:i/>
      <w:iCs/>
    </w:rPr>
  </w:style>
  <w:style w:type="paragraph" w:styleId="ac">
    <w:name w:val="Body Text Indent"/>
    <w:basedOn w:val="a"/>
    <w:pPr>
      <w:ind w:firstLine="540"/>
      <w:jc w:val="both"/>
    </w:pPr>
    <w:rPr>
      <w:sz w:val="28"/>
    </w:rPr>
  </w:style>
  <w:style w:type="paragraph" w:customStyle="1" w:styleId="ConsTitle">
    <w:name w:val="ConsTitle"/>
    <w:qFormat/>
    <w:pPr>
      <w:widowControl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 w:cs="Courier New"/>
      <w:lang w:eastAsia="zh-CN"/>
    </w:r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lang w:eastAsia="zh-CN"/>
    </w:rPr>
  </w:style>
  <w:style w:type="paragraph" w:customStyle="1" w:styleId="12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customStyle="1" w:styleId="af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Основной текст 21"/>
    <w:basedOn w:val="a"/>
    <w:qFormat/>
    <w:pPr>
      <w:spacing w:after="120" w:line="480" w:lineRule="auto"/>
    </w:pPr>
  </w:style>
  <w:style w:type="paragraph" w:customStyle="1" w:styleId="af0">
    <w:name w:val="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LO-Normal">
    <w:name w:val="LO-Normal"/>
    <w:qFormat/>
    <w:pPr>
      <w:widowControl w:val="0"/>
      <w:spacing w:line="336" w:lineRule="auto"/>
      <w:ind w:firstLine="560"/>
      <w:jc w:val="both"/>
    </w:pPr>
    <w:rPr>
      <w:lang w:eastAsia="zh-CN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30">
    <w:name w:val="Знак Знак3"/>
    <w:basedOn w:val="a"/>
    <w:qFormat/>
    <w:pPr>
      <w:tabs>
        <w:tab w:val="left" w:pos="2160"/>
      </w:tabs>
      <w:bidi/>
      <w:spacing w:before="120" w:line="240" w:lineRule="exact"/>
    </w:pPr>
    <w:rPr>
      <w:lang w:val="en-US" w:eastAsia="ru-RU"/>
    </w:rPr>
  </w:style>
  <w:style w:type="paragraph" w:customStyle="1" w:styleId="ConsPlusNormal">
    <w:name w:val="ConsPlusNormal"/>
    <w:qFormat/>
    <w:rPr>
      <w:rFonts w:ascii="Arial" w:hAnsi="Arial" w:cs="Arial"/>
      <w:lang w:eastAsia="zh-CN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numbering" w:customStyle="1" w:styleId="af3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09.02.2023 N 10-ЗО"О внесении изменений в отдельные законодательные акты Ульяновской области"(принят ЗС Ульяновской области 08.02.2023)</vt:lpstr>
    </vt:vector>
  </TitlesOfParts>
  <Company>КонсультантПлюс Версия 4024.00.31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09.02.2023 N 10-ЗО"О внесении изменений в отдельные законодательные акты Ульяновской области"(принят ЗС Ульяновской области 08.02.2023)</dc:title>
  <dc:creator>kapin</dc:creator>
  <cp:lastModifiedBy>Филиппова Дарья Николаевна</cp:lastModifiedBy>
  <cp:revision>6</cp:revision>
  <cp:lastPrinted>2026-02-17T07:50:00Z</cp:lastPrinted>
  <dcterms:created xsi:type="dcterms:W3CDTF">2026-01-29T08:13:00Z</dcterms:created>
  <dcterms:modified xsi:type="dcterms:W3CDTF">2026-02-17T07:51:00Z</dcterms:modified>
  <dc:language>ru-RU</dc:language>
</cp:coreProperties>
</file>