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654C7B" w:rsidRPr="00654C7B" w:rsidTr="00654C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4C7B" w:rsidRPr="00654C7B" w:rsidRDefault="00654C7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54C7B">
              <w:rPr>
                <w:rFonts w:ascii="PT Astra Serif" w:hAnsi="PT Astra Serif"/>
                <w:sz w:val="24"/>
                <w:szCs w:val="24"/>
              </w:rPr>
              <w:t>29 декабря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54C7B" w:rsidRPr="00654C7B" w:rsidRDefault="00654C7B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654C7B">
              <w:rPr>
                <w:rFonts w:ascii="PT Astra Serif" w:hAnsi="PT Astra Serif"/>
                <w:sz w:val="24"/>
                <w:szCs w:val="24"/>
              </w:rPr>
              <w:t>N 968</w:t>
            </w:r>
          </w:p>
        </w:tc>
      </w:tr>
    </w:tbl>
    <w:p w:rsidR="00654C7B" w:rsidRPr="00654C7B" w:rsidRDefault="00654C7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УКАЗ</w:t>
      </w: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ПРЕЗИДЕНТА РОССИЙСКОЙ ФЕДЕРАЦИИ</w:t>
      </w: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ОБ ОСОБЕННОСТЯХ</w:t>
      </w: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ИСПОЛНЕНИЯ ОБЯЗАННОСТЕЙ, СОБЛЮДЕНИЯ ОГРАНИЧЕНИЙ И ЗАПРЕТОВ</w:t>
      </w: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В ОБЛАСТИ ПРОТИВОДЕЙСТВИЯ КОРРУПЦИИ НЕКОТОРЫМИ КАТЕГОРИЯМИ</w:t>
      </w:r>
    </w:p>
    <w:p w:rsidR="00654C7B" w:rsidRPr="00654C7B" w:rsidRDefault="00654C7B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ГРАЖДАН В ПЕРИОД ПРОВЕДЕНИЯ СПЕЦИАЛЬНОЙ ВОЕННОЙ ОПЕРАЦИИ</w:t>
      </w:r>
    </w:p>
    <w:p w:rsidR="00654C7B" w:rsidRPr="00654C7B" w:rsidRDefault="00654C7B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54C7B" w:rsidRPr="00654C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C7B" w:rsidRPr="00654C7B" w:rsidRDefault="00654C7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C7B" w:rsidRPr="00654C7B" w:rsidRDefault="00654C7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C7B" w:rsidRPr="00654C7B" w:rsidRDefault="00654C7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4C7B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54C7B" w:rsidRPr="00654C7B" w:rsidRDefault="00654C7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4C7B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(в ред. </w:t>
            </w:r>
            <w:hyperlink r:id="rId4">
              <w:r w:rsidRPr="00654C7B">
                <w:rPr>
                  <w:rFonts w:ascii="PT Astra Serif" w:hAnsi="PT Astra Serif"/>
                  <w:color w:val="0000FF"/>
                  <w:sz w:val="24"/>
                  <w:szCs w:val="24"/>
                </w:rPr>
                <w:t>Указа</w:t>
              </w:r>
            </w:hyperlink>
            <w:r w:rsidRPr="00654C7B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C7B" w:rsidRPr="00654C7B" w:rsidRDefault="00654C7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В целях реализации единой государственной политики в области противодействия коррупции постановляю: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54C7B">
        <w:rPr>
          <w:rFonts w:ascii="PT Astra Serif" w:hAnsi="PT Astra Serif"/>
          <w:sz w:val="24"/>
          <w:szCs w:val="24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детей, не представляют такие сведения;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5">
        <w:r w:rsidRPr="00654C7B">
          <w:rPr>
            <w:rFonts w:ascii="PT Astra Serif" w:hAnsi="PT Astra Serif"/>
            <w:color w:val="0000FF"/>
            <w:sz w:val="24"/>
            <w:szCs w:val="24"/>
          </w:rPr>
          <w:t>перечнем</w:t>
        </w:r>
      </w:hyperlink>
      <w:r w:rsidRPr="00654C7B">
        <w:rPr>
          <w:rFonts w:ascii="PT Astra Serif" w:hAnsi="PT Astra Serif"/>
          <w:sz w:val="24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54C7B">
        <w:rPr>
          <w:rFonts w:ascii="PT Astra Serif" w:hAnsi="PT Astra Serif"/>
          <w:sz w:val="24"/>
          <w:szCs w:val="24"/>
        </w:rP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</w:t>
      </w:r>
      <w:r w:rsidRPr="00654C7B">
        <w:rPr>
          <w:rFonts w:ascii="PT Astra Serif" w:hAnsi="PT Astra Serif"/>
          <w:sz w:val="24"/>
          <w:szCs w:val="24"/>
        </w:rPr>
        <w:lastRenderedPageBreak/>
        <w:t>случае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если:</w:t>
      </w:r>
    </w:p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 xml:space="preserve">(в ред. </w:t>
      </w:r>
      <w:hyperlink r:id="rId6">
        <w:r w:rsidRPr="00654C7B">
          <w:rPr>
            <w:rFonts w:ascii="PT Astra Serif" w:hAnsi="PT Astra Serif"/>
            <w:color w:val="0000FF"/>
            <w:sz w:val="24"/>
            <w:szCs w:val="24"/>
          </w:rPr>
          <w:t>Указа</w:t>
        </w:r>
      </w:hyperlink>
      <w:r w:rsidRPr="00654C7B">
        <w:rPr>
          <w:rFonts w:ascii="PT Astra Serif" w:hAnsi="PT Astra Serif"/>
          <w:sz w:val="24"/>
          <w:szCs w:val="24"/>
        </w:rPr>
        <w:t xml:space="preserve"> Президента РФ от 31.12.2025 N 1009)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, </w:t>
      </w:r>
      <w:proofErr w:type="gramStart"/>
      <w:r w:rsidRPr="00654C7B">
        <w:rPr>
          <w:rFonts w:ascii="PT Astra Serif" w:hAnsi="PT Astra Serif"/>
          <w:sz w:val="24"/>
          <w:szCs w:val="24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) </w:t>
      </w:r>
      <w:proofErr w:type="gramStart"/>
      <w:r w:rsidRPr="00654C7B">
        <w:rPr>
          <w:rFonts w:ascii="PT Astra Serif" w:hAnsi="PT Astra Serif"/>
          <w:sz w:val="24"/>
          <w:szCs w:val="24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spellStart"/>
      <w:r w:rsidRPr="00654C7B">
        <w:rPr>
          <w:rFonts w:ascii="PT Astra Serif" w:hAnsi="PT Astra Serif"/>
          <w:sz w:val="24"/>
          <w:szCs w:val="24"/>
        </w:rPr>
        <w:t>д</w:t>
      </w:r>
      <w:proofErr w:type="spellEnd"/>
      <w:r w:rsidRPr="00654C7B">
        <w:rPr>
          <w:rFonts w:ascii="PT Astra Serif" w:hAnsi="PT Astra Serif"/>
          <w:sz w:val="24"/>
          <w:szCs w:val="24"/>
        </w:rPr>
        <w:t xml:space="preserve">) обязанности, ограничения и запреты, установленные Федеральным </w:t>
      </w:r>
      <w:hyperlink r:id="rId7">
        <w:r w:rsidRPr="00654C7B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654C7B">
        <w:rPr>
          <w:rFonts w:ascii="PT Astra Serif" w:hAnsi="PT Astra Serif"/>
          <w:sz w:val="24"/>
          <w:szCs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lastRenderedPageBreak/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654C7B">
        <w:rPr>
          <w:rFonts w:ascii="PT Astra Serif" w:hAnsi="PT Astra Serif"/>
          <w:sz w:val="24"/>
          <w:szCs w:val="24"/>
        </w:rPr>
        <w:t xml:space="preserve"> области и Украины;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654C7B">
        <w:rPr>
          <w:rFonts w:ascii="PT Astra Serif" w:hAnsi="PT Astra Serif"/>
          <w:sz w:val="24"/>
          <w:szCs w:val="24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призваны на военную службу по мобилизации в Вооруженные Силы Российской Федерации;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 xml:space="preserve">ж) утратил силу с 1 января 2026 года. - </w:t>
      </w:r>
      <w:hyperlink r:id="rId8">
        <w:r w:rsidRPr="00654C7B">
          <w:rPr>
            <w:rFonts w:ascii="PT Astra Serif" w:hAnsi="PT Astra Serif"/>
            <w:color w:val="0000FF"/>
            <w:sz w:val="24"/>
            <w:szCs w:val="24"/>
          </w:rPr>
          <w:t>Указ</w:t>
        </w:r>
      </w:hyperlink>
      <w:r w:rsidRPr="00654C7B">
        <w:rPr>
          <w:rFonts w:ascii="PT Astra Serif" w:hAnsi="PT Astra Serif"/>
          <w:sz w:val="24"/>
          <w:szCs w:val="24"/>
        </w:rPr>
        <w:t xml:space="preserve"> Президента РФ от 31.12.2025 N 1009.</w:t>
      </w:r>
    </w:p>
    <w:p w:rsidR="00654C7B" w:rsidRPr="00654C7B" w:rsidRDefault="00654C7B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Президент</w:t>
      </w:r>
    </w:p>
    <w:p w:rsidR="00654C7B" w:rsidRPr="00654C7B" w:rsidRDefault="00654C7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Российской Федерации</w:t>
      </w:r>
    </w:p>
    <w:p w:rsidR="00654C7B" w:rsidRPr="00654C7B" w:rsidRDefault="00654C7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В.ПУТИН</w:t>
      </w:r>
    </w:p>
    <w:p w:rsidR="00654C7B" w:rsidRPr="00654C7B" w:rsidRDefault="00654C7B">
      <w:pPr>
        <w:pStyle w:val="ConsPlusNormal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Москва, Кремль</w:t>
      </w:r>
    </w:p>
    <w:p w:rsidR="00654C7B" w:rsidRPr="00654C7B" w:rsidRDefault="00654C7B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29 декабря 2022 года</w:t>
      </w:r>
    </w:p>
    <w:p w:rsidR="00654C7B" w:rsidRPr="00654C7B" w:rsidRDefault="00654C7B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654C7B">
        <w:rPr>
          <w:rFonts w:ascii="PT Astra Serif" w:hAnsi="PT Astra Serif"/>
          <w:sz w:val="24"/>
          <w:szCs w:val="24"/>
        </w:rPr>
        <w:t>N 968</w:t>
      </w:r>
    </w:p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654C7B" w:rsidRPr="00654C7B" w:rsidRDefault="00654C7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703B39" w:rsidRPr="00654C7B" w:rsidRDefault="00703B39">
      <w:pPr>
        <w:rPr>
          <w:rFonts w:ascii="PT Astra Serif" w:hAnsi="PT Astra Serif"/>
          <w:sz w:val="24"/>
          <w:szCs w:val="24"/>
        </w:rPr>
      </w:pPr>
    </w:p>
    <w:sectPr w:rsidR="00703B39" w:rsidRPr="00654C7B" w:rsidSect="003E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54C7B"/>
    <w:rsid w:val="00654C7B"/>
    <w:rsid w:val="0070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C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st=100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222" TargetMode="External"/><Relationship Id="rId5" Type="http://schemas.openxmlformats.org/officeDocument/2006/relationships/hyperlink" Target="https://login.consultant.ru/link/?req=doc&amp;base=LAW&amp;n=470822&amp;dst=1002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790&amp;dst=1002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1185</Words>
  <Characters>6757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2026-04-17T08:13:00Z</dcterms:created>
  <dcterms:modified xsi:type="dcterms:W3CDTF">2026-04-17T08:17:00Z</dcterms:modified>
</cp:coreProperties>
</file>