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326" w:rsidRPr="00863326" w:rsidRDefault="00863326">
      <w:pPr>
        <w:pStyle w:val="ConsPlusTitle"/>
        <w:jc w:val="center"/>
        <w:outlineLvl w:val="0"/>
        <w:rPr>
          <w:rFonts w:ascii="PT Astra Serif" w:hAnsi="PT Astra Serif"/>
          <w:sz w:val="24"/>
          <w:szCs w:val="24"/>
        </w:rPr>
      </w:pPr>
      <w:r w:rsidRPr="00863326">
        <w:rPr>
          <w:rFonts w:ascii="PT Astra Serif" w:hAnsi="PT Astra Serif"/>
          <w:sz w:val="24"/>
          <w:szCs w:val="24"/>
        </w:rPr>
        <w:t>ПРАВИТЕЛЬСТВО РОССИЙСКОЙ ФЕДЕРАЦИИ</w:t>
      </w:r>
    </w:p>
    <w:p w:rsidR="00863326" w:rsidRPr="00863326" w:rsidRDefault="00863326">
      <w:pPr>
        <w:pStyle w:val="ConsPlusTitle"/>
        <w:jc w:val="center"/>
        <w:rPr>
          <w:rFonts w:ascii="PT Astra Serif" w:hAnsi="PT Astra Serif"/>
          <w:sz w:val="24"/>
          <w:szCs w:val="24"/>
        </w:rPr>
      </w:pP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ПОСТАНОВЛЕНИЕ</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от 9 января 2014 г. N 10</w:t>
      </w:r>
    </w:p>
    <w:p w:rsidR="00863326" w:rsidRPr="00863326" w:rsidRDefault="00863326">
      <w:pPr>
        <w:pStyle w:val="ConsPlusTitle"/>
        <w:jc w:val="center"/>
        <w:rPr>
          <w:rFonts w:ascii="PT Astra Serif" w:hAnsi="PT Astra Serif"/>
          <w:sz w:val="24"/>
          <w:szCs w:val="24"/>
        </w:rPr>
      </w:pP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О ПОРЯДКЕ СООБЩЕНИЯ</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ОТДЕЛЬНЫМИ КАТЕГОРИЯМИ ЛИЦ О ПОЛУЧЕНИИ ПОДАРКА В СВЯЗИ</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С ПРОТОКОЛЬНЫМИ МЕРОПРИЯТИЯМИ, СЛУЖЕБНЫМИ КОМАНДИРОВКАМИ</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И ДРУГИМИ ОФИЦИАЛЬНЫМИ МЕРОПРИЯТИЯМИ, УЧАСТИЕ В КОТОРЫХ</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 xml:space="preserve">СВЯЗАНО С ИСПОЛНЕНИЕМ ИМИ </w:t>
      </w:r>
      <w:proofErr w:type="gramStart"/>
      <w:r w:rsidRPr="00863326">
        <w:rPr>
          <w:rFonts w:ascii="PT Astra Serif" w:hAnsi="PT Astra Serif"/>
          <w:sz w:val="24"/>
          <w:szCs w:val="24"/>
        </w:rPr>
        <w:t>СЛУЖЕБНЫХ</w:t>
      </w:r>
      <w:proofErr w:type="gramEnd"/>
      <w:r w:rsidRPr="00863326">
        <w:rPr>
          <w:rFonts w:ascii="PT Astra Serif" w:hAnsi="PT Astra Serif"/>
          <w:sz w:val="24"/>
          <w:szCs w:val="24"/>
        </w:rPr>
        <w:t xml:space="preserve"> (ДОЛЖНОСТНЫХ)</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ОБЯЗАННОСТЕЙ, СДАЧИ И ОЦЕНКИ ПОДАРКА, РЕАЛИЗАЦИИ</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(ВЫКУПА) И ЗАЧИСЛЕНИЯ СРЕДСТВ, ВЫРУЧЕННЫХ</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ОТ ЕГО РЕАЛИЗАЦИИ</w:t>
      </w:r>
    </w:p>
    <w:p w:rsidR="00863326" w:rsidRPr="00863326" w:rsidRDefault="00863326">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3326" w:rsidRPr="008633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63326" w:rsidRPr="00863326" w:rsidRDefault="00863326">
            <w:pPr>
              <w:pStyle w:val="ConsPlusNormal"/>
              <w:jc w:val="center"/>
              <w:rPr>
                <w:rFonts w:ascii="PT Astra Serif" w:hAnsi="PT Astra Serif"/>
                <w:sz w:val="24"/>
                <w:szCs w:val="24"/>
              </w:rPr>
            </w:pPr>
            <w:r w:rsidRPr="00863326">
              <w:rPr>
                <w:rFonts w:ascii="PT Astra Serif" w:hAnsi="PT Astra Serif"/>
                <w:color w:val="392C69"/>
                <w:sz w:val="24"/>
                <w:szCs w:val="24"/>
              </w:rPr>
              <w:t>Список изменяющих документов</w:t>
            </w:r>
          </w:p>
          <w:p w:rsidR="00863326" w:rsidRPr="00863326" w:rsidRDefault="00863326">
            <w:pPr>
              <w:pStyle w:val="ConsPlusNormal"/>
              <w:jc w:val="center"/>
              <w:rPr>
                <w:rFonts w:ascii="PT Astra Serif" w:hAnsi="PT Astra Serif"/>
                <w:sz w:val="24"/>
                <w:szCs w:val="24"/>
              </w:rPr>
            </w:pPr>
            <w:proofErr w:type="gramStart"/>
            <w:r w:rsidRPr="00863326">
              <w:rPr>
                <w:rFonts w:ascii="PT Astra Serif" w:hAnsi="PT Astra Serif"/>
                <w:color w:val="392C69"/>
                <w:sz w:val="24"/>
                <w:szCs w:val="24"/>
              </w:rPr>
              <w:t xml:space="preserve">(в ред. Постановлений Правительства РФ от 12.10.2015 </w:t>
            </w:r>
            <w:hyperlink r:id="rId4">
              <w:r w:rsidRPr="00863326">
                <w:rPr>
                  <w:rFonts w:ascii="PT Astra Serif" w:hAnsi="PT Astra Serif"/>
                  <w:color w:val="0000FF"/>
                  <w:sz w:val="24"/>
                  <w:szCs w:val="24"/>
                </w:rPr>
                <w:t>N 1089</w:t>
              </w:r>
            </w:hyperlink>
            <w:r w:rsidRPr="00863326">
              <w:rPr>
                <w:rFonts w:ascii="PT Astra Serif" w:hAnsi="PT Astra Serif"/>
                <w:color w:val="392C69"/>
                <w:sz w:val="24"/>
                <w:szCs w:val="24"/>
              </w:rPr>
              <w:t>,</w:t>
            </w:r>
            <w:proofErr w:type="gramEnd"/>
          </w:p>
          <w:p w:rsidR="00863326" w:rsidRPr="00863326" w:rsidRDefault="00863326">
            <w:pPr>
              <w:pStyle w:val="ConsPlusNormal"/>
              <w:jc w:val="center"/>
              <w:rPr>
                <w:rFonts w:ascii="PT Astra Serif" w:hAnsi="PT Astra Serif"/>
                <w:sz w:val="24"/>
                <w:szCs w:val="24"/>
              </w:rPr>
            </w:pPr>
            <w:r w:rsidRPr="00863326">
              <w:rPr>
                <w:rFonts w:ascii="PT Astra Serif" w:hAnsi="PT Astra Serif"/>
                <w:color w:val="392C69"/>
                <w:sz w:val="24"/>
                <w:szCs w:val="24"/>
              </w:rPr>
              <w:t xml:space="preserve">от 24.03.2023 </w:t>
            </w:r>
            <w:hyperlink r:id="rId5">
              <w:r w:rsidRPr="00863326">
                <w:rPr>
                  <w:rFonts w:ascii="PT Astra Serif" w:hAnsi="PT Astra Serif"/>
                  <w:color w:val="0000FF"/>
                  <w:sz w:val="24"/>
                  <w:szCs w:val="24"/>
                </w:rPr>
                <w:t>N 471</w:t>
              </w:r>
            </w:hyperlink>
            <w:r w:rsidRPr="00863326">
              <w:rPr>
                <w:rFonts w:ascii="PT Astra Serif" w:hAnsi="PT Astra Serif"/>
                <w:color w:val="392C69"/>
                <w:sz w:val="24"/>
                <w:szCs w:val="24"/>
              </w:rPr>
              <w:t xml:space="preserve">, от 16.03.2026 </w:t>
            </w:r>
            <w:hyperlink r:id="rId6">
              <w:r w:rsidRPr="00863326">
                <w:rPr>
                  <w:rFonts w:ascii="PT Astra Serif" w:hAnsi="PT Astra Serif"/>
                  <w:color w:val="0000FF"/>
                  <w:sz w:val="24"/>
                  <w:szCs w:val="24"/>
                </w:rPr>
                <w:t>N 272</w:t>
              </w:r>
            </w:hyperlink>
            <w:r w:rsidRPr="00863326">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r>
    </w:tbl>
    <w:p w:rsidR="00863326" w:rsidRPr="00863326" w:rsidRDefault="00863326">
      <w:pPr>
        <w:pStyle w:val="ConsPlusNormal"/>
        <w:jc w:val="center"/>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r w:rsidRPr="00863326">
        <w:rPr>
          <w:rFonts w:ascii="PT Astra Serif" w:hAnsi="PT Astra Serif"/>
          <w:sz w:val="24"/>
          <w:szCs w:val="24"/>
        </w:rPr>
        <w:t>Правительство Российской Федерации постановляет:</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(преамбула в ред. </w:t>
      </w:r>
      <w:hyperlink r:id="rId7">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1. Утвердить прилагаемое Типовое </w:t>
      </w:r>
      <w:hyperlink w:anchor="P43">
        <w:r w:rsidRPr="00863326">
          <w:rPr>
            <w:rFonts w:ascii="PT Astra Serif" w:hAnsi="PT Astra Serif"/>
            <w:color w:val="0000FF"/>
            <w:sz w:val="24"/>
            <w:szCs w:val="24"/>
          </w:rPr>
          <w:t>положение</w:t>
        </w:r>
      </w:hyperlink>
      <w:r w:rsidRPr="00863326">
        <w:rPr>
          <w:rFonts w:ascii="PT Astra Serif" w:hAnsi="PT Astra Serif"/>
          <w:sz w:val="24"/>
          <w:szCs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(в ред. </w:t>
      </w:r>
      <w:hyperlink r:id="rId8">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3. </w:t>
      </w:r>
      <w:proofErr w:type="gramStart"/>
      <w:r w:rsidRPr="00863326">
        <w:rPr>
          <w:rFonts w:ascii="PT Astra Serif" w:hAnsi="PT Astra Serif"/>
          <w:sz w:val="24"/>
          <w:szCs w:val="24"/>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5. </w:t>
      </w:r>
      <w:proofErr w:type="gramStart"/>
      <w:r w:rsidRPr="00863326">
        <w:rPr>
          <w:rFonts w:ascii="PT Astra Serif" w:hAnsi="PT Astra Serif"/>
          <w:sz w:val="24"/>
          <w:szCs w:val="24"/>
        </w:rP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r w:rsidRPr="00863326">
        <w:rPr>
          <w:rFonts w:ascii="PT Astra Serif" w:hAnsi="PT Astra Serif"/>
          <w:sz w:val="24"/>
          <w:szCs w:val="24"/>
        </w:rPr>
        <w:lastRenderedPageBreak/>
        <w:t xml:space="preserve">обязанностей, его сдачи, оценки и реализации (выкупа) на основании </w:t>
      </w:r>
      <w:hyperlink w:anchor="P43">
        <w:r w:rsidRPr="00863326">
          <w:rPr>
            <w:rFonts w:ascii="PT Astra Serif" w:hAnsi="PT Astra Serif"/>
            <w:color w:val="0000FF"/>
            <w:sz w:val="24"/>
            <w:szCs w:val="24"/>
          </w:rPr>
          <w:t>Типового положения</w:t>
        </w:r>
        <w:proofErr w:type="gramEnd"/>
      </w:hyperlink>
      <w:r w:rsidRPr="00863326">
        <w:rPr>
          <w:rFonts w:ascii="PT Astra Serif" w:hAnsi="PT Astra Serif"/>
          <w:sz w:val="24"/>
          <w:szCs w:val="24"/>
        </w:rPr>
        <w:t xml:space="preserve">, </w:t>
      </w:r>
      <w:proofErr w:type="gramStart"/>
      <w:r w:rsidRPr="00863326">
        <w:rPr>
          <w:rFonts w:ascii="PT Astra Serif" w:hAnsi="PT Astra Serif"/>
          <w:sz w:val="24"/>
          <w:szCs w:val="24"/>
        </w:rPr>
        <w:t xml:space="preserve">утвержденного настоящим постановлением, и </w:t>
      </w:r>
      <w:hyperlink r:id="rId9">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w:t>
      </w:r>
      <w:proofErr w:type="gramEnd"/>
      <w:r w:rsidRPr="00863326">
        <w:rPr>
          <w:rFonts w:ascii="PT Astra Serif" w:hAnsi="PT Astra Serif"/>
          <w:sz w:val="24"/>
          <w:szCs w:val="24"/>
        </w:rPr>
        <w:t>,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(п. 5 </w:t>
      </w:r>
      <w:proofErr w:type="gramStart"/>
      <w:r w:rsidRPr="00863326">
        <w:rPr>
          <w:rFonts w:ascii="PT Astra Serif" w:hAnsi="PT Astra Serif"/>
          <w:sz w:val="24"/>
          <w:szCs w:val="24"/>
        </w:rPr>
        <w:t>введен</w:t>
      </w:r>
      <w:proofErr w:type="gramEnd"/>
      <w:r w:rsidRPr="00863326">
        <w:rPr>
          <w:rFonts w:ascii="PT Astra Serif" w:hAnsi="PT Astra Serif"/>
          <w:sz w:val="24"/>
          <w:szCs w:val="24"/>
        </w:rPr>
        <w:t xml:space="preserve"> </w:t>
      </w:r>
      <w:hyperlink r:id="rId10">
        <w:r w:rsidRPr="00863326">
          <w:rPr>
            <w:rFonts w:ascii="PT Astra Serif" w:hAnsi="PT Astra Serif"/>
            <w:color w:val="0000FF"/>
            <w:sz w:val="24"/>
            <w:szCs w:val="24"/>
          </w:rPr>
          <w:t>Постановлением</w:t>
        </w:r>
      </w:hyperlink>
      <w:r w:rsidRPr="00863326">
        <w:rPr>
          <w:rFonts w:ascii="PT Astra Serif" w:hAnsi="PT Astra Serif"/>
          <w:sz w:val="24"/>
          <w:szCs w:val="24"/>
        </w:rPr>
        <w:t xml:space="preserve"> Правительства РФ от 12.10.2015 N 1089; в ред. </w:t>
      </w:r>
      <w:hyperlink r:id="rId11">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16.03.2026 N 272)</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6. </w:t>
      </w:r>
      <w:proofErr w:type="gramStart"/>
      <w:r w:rsidRPr="00863326">
        <w:rPr>
          <w:rFonts w:ascii="PT Astra Serif" w:hAnsi="PT Astra Serif"/>
          <w:sz w:val="24"/>
          <w:szCs w:val="24"/>
        </w:rP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создаваемым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rsidRPr="00863326">
        <w:rPr>
          <w:rFonts w:ascii="PT Astra Serif" w:hAnsi="PT Astra Serif"/>
          <w:sz w:val="24"/>
          <w:szCs w:val="24"/>
        </w:rPr>
        <w:t xml:space="preserve"> с исполнением служебных (должностных) обязанностей, его сдачи, оценки и реализации (выкупа) на основании </w:t>
      </w:r>
      <w:hyperlink w:anchor="P43">
        <w:r w:rsidRPr="00863326">
          <w:rPr>
            <w:rFonts w:ascii="PT Astra Serif" w:hAnsi="PT Astra Serif"/>
            <w:color w:val="0000FF"/>
            <w:sz w:val="24"/>
            <w:szCs w:val="24"/>
          </w:rPr>
          <w:t>Типового положения</w:t>
        </w:r>
      </w:hyperlink>
      <w:r w:rsidRPr="00863326">
        <w:rPr>
          <w:rFonts w:ascii="PT Astra Serif" w:hAnsi="PT Astra Serif"/>
          <w:sz w:val="24"/>
          <w:szCs w:val="24"/>
        </w:rPr>
        <w:t>, утвержденного настоящим постановлением.</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(п. 6 </w:t>
      </w:r>
      <w:proofErr w:type="gramStart"/>
      <w:r w:rsidRPr="00863326">
        <w:rPr>
          <w:rFonts w:ascii="PT Astra Serif" w:hAnsi="PT Astra Serif"/>
          <w:sz w:val="24"/>
          <w:szCs w:val="24"/>
        </w:rPr>
        <w:t>введен</w:t>
      </w:r>
      <w:proofErr w:type="gramEnd"/>
      <w:r w:rsidRPr="00863326">
        <w:rPr>
          <w:rFonts w:ascii="PT Astra Serif" w:hAnsi="PT Astra Serif"/>
          <w:sz w:val="24"/>
          <w:szCs w:val="24"/>
        </w:rPr>
        <w:t xml:space="preserve"> </w:t>
      </w:r>
      <w:hyperlink r:id="rId12">
        <w:r w:rsidRPr="00863326">
          <w:rPr>
            <w:rFonts w:ascii="PT Astra Serif" w:hAnsi="PT Astra Serif"/>
            <w:color w:val="0000FF"/>
            <w:sz w:val="24"/>
            <w:szCs w:val="24"/>
          </w:rPr>
          <w:t>Постановлением</w:t>
        </w:r>
      </w:hyperlink>
      <w:r w:rsidRPr="00863326">
        <w:rPr>
          <w:rFonts w:ascii="PT Astra Serif" w:hAnsi="PT Astra Serif"/>
          <w:sz w:val="24"/>
          <w:szCs w:val="24"/>
        </w:rPr>
        <w:t xml:space="preserve"> Правительства РФ от 12.10.2015 N 1089; в ред. </w:t>
      </w:r>
      <w:hyperlink r:id="rId13">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16.03.2026 N 272)</w:t>
      </w: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Председатель Правительства</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Российской Федерации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Д.МЕДВЕДЕВ</w:t>
      </w: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jc w:val="right"/>
        <w:outlineLvl w:val="0"/>
        <w:rPr>
          <w:rFonts w:ascii="PT Astra Serif" w:hAnsi="PT Astra Serif"/>
          <w:sz w:val="24"/>
          <w:szCs w:val="24"/>
        </w:rPr>
      </w:pPr>
      <w:r w:rsidRPr="00863326">
        <w:rPr>
          <w:rFonts w:ascii="PT Astra Serif" w:hAnsi="PT Astra Serif"/>
          <w:sz w:val="24"/>
          <w:szCs w:val="24"/>
        </w:rPr>
        <w:t>Утверждено</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постановлением Правительства</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Российской Федерации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от 9 января 2014 г. N 10</w:t>
      </w: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Title"/>
        <w:jc w:val="center"/>
        <w:rPr>
          <w:rFonts w:ascii="PT Astra Serif" w:hAnsi="PT Astra Serif"/>
          <w:sz w:val="24"/>
          <w:szCs w:val="24"/>
        </w:rPr>
      </w:pPr>
      <w:bookmarkStart w:id="0" w:name="P43"/>
      <w:bookmarkEnd w:id="0"/>
      <w:r w:rsidRPr="00863326">
        <w:rPr>
          <w:rFonts w:ascii="PT Astra Serif" w:hAnsi="PT Astra Serif"/>
          <w:sz w:val="24"/>
          <w:szCs w:val="24"/>
        </w:rPr>
        <w:t>ТИПОВОЕ ПОЛОЖЕНИЕ</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О СООБЩЕНИИ ОТДЕЛЬНЫМИ КАТЕГОРИЯМИ ЛИЦ О ПОЛУЧЕНИИ</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ПОДАРКА В СВЯЗИ С ПРОТОКОЛЬНЫМИ МЕРОПРИЯТИЯМИ, СЛУЖЕБНЫМИ</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КОМАНДИРОВКАМИ И ДРУГИМИ ОФИЦИАЛЬНЫМИ МЕРОПРИЯТИЯМИ,</w:t>
      </w:r>
    </w:p>
    <w:p w:rsidR="00863326" w:rsidRPr="00863326" w:rsidRDefault="00863326">
      <w:pPr>
        <w:pStyle w:val="ConsPlusTitle"/>
        <w:jc w:val="center"/>
        <w:rPr>
          <w:rFonts w:ascii="PT Astra Serif" w:hAnsi="PT Astra Serif"/>
          <w:sz w:val="24"/>
          <w:szCs w:val="24"/>
        </w:rPr>
      </w:pPr>
      <w:proofErr w:type="gramStart"/>
      <w:r w:rsidRPr="00863326">
        <w:rPr>
          <w:rFonts w:ascii="PT Astra Serif" w:hAnsi="PT Astra Serif"/>
          <w:sz w:val="24"/>
          <w:szCs w:val="24"/>
        </w:rPr>
        <w:t>УЧАСТИЕ</w:t>
      </w:r>
      <w:proofErr w:type="gramEnd"/>
      <w:r w:rsidRPr="00863326">
        <w:rPr>
          <w:rFonts w:ascii="PT Astra Serif" w:hAnsi="PT Astra Serif"/>
          <w:sz w:val="24"/>
          <w:szCs w:val="24"/>
        </w:rPr>
        <w:t xml:space="preserve"> В КОТОРЫХ СВЯЗАНО С ИСПОЛНЕНИЕМ ИМИ СЛУЖЕБНЫХ</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(ДОЛЖНОСТНЫХ) ОБЯЗАННОСТЕЙ, СДАЧЕ И ОЦЕНКЕ ПОДАРКА,</w:t>
      </w:r>
    </w:p>
    <w:p w:rsidR="00863326" w:rsidRPr="00863326" w:rsidRDefault="00863326">
      <w:pPr>
        <w:pStyle w:val="ConsPlusTitle"/>
        <w:jc w:val="center"/>
        <w:rPr>
          <w:rFonts w:ascii="PT Astra Serif" w:hAnsi="PT Astra Serif"/>
          <w:sz w:val="24"/>
          <w:szCs w:val="24"/>
        </w:rPr>
      </w:pPr>
      <w:r w:rsidRPr="00863326">
        <w:rPr>
          <w:rFonts w:ascii="PT Astra Serif" w:hAnsi="PT Astra Serif"/>
          <w:sz w:val="24"/>
          <w:szCs w:val="24"/>
        </w:rPr>
        <w:t>РЕАЛИЗАЦИИ (ВЫКУПЕ) И ЗАЧИСЛЕНИИ СРЕДСТВ,</w:t>
      </w:r>
    </w:p>
    <w:p w:rsidR="00863326" w:rsidRPr="00863326" w:rsidRDefault="00863326">
      <w:pPr>
        <w:pStyle w:val="ConsPlusTitle"/>
        <w:jc w:val="center"/>
        <w:rPr>
          <w:rFonts w:ascii="PT Astra Serif" w:hAnsi="PT Astra Serif"/>
          <w:sz w:val="24"/>
          <w:szCs w:val="24"/>
        </w:rPr>
      </w:pPr>
      <w:proofErr w:type="gramStart"/>
      <w:r w:rsidRPr="00863326">
        <w:rPr>
          <w:rFonts w:ascii="PT Astra Serif" w:hAnsi="PT Astra Serif"/>
          <w:sz w:val="24"/>
          <w:szCs w:val="24"/>
        </w:rPr>
        <w:t>ВЫРУЧЕННЫХ</w:t>
      </w:r>
      <w:proofErr w:type="gramEnd"/>
      <w:r w:rsidRPr="00863326">
        <w:rPr>
          <w:rFonts w:ascii="PT Astra Serif" w:hAnsi="PT Astra Serif"/>
          <w:sz w:val="24"/>
          <w:szCs w:val="24"/>
        </w:rPr>
        <w:t xml:space="preserve"> ОТ ЕГО РЕАЛИЗАЦИИ</w:t>
      </w:r>
    </w:p>
    <w:p w:rsidR="00863326" w:rsidRPr="00863326" w:rsidRDefault="00863326">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3326" w:rsidRPr="008633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63326" w:rsidRPr="00863326" w:rsidRDefault="00863326">
            <w:pPr>
              <w:pStyle w:val="ConsPlusNormal"/>
              <w:jc w:val="center"/>
              <w:rPr>
                <w:rFonts w:ascii="PT Astra Serif" w:hAnsi="PT Astra Serif"/>
                <w:sz w:val="24"/>
                <w:szCs w:val="24"/>
              </w:rPr>
            </w:pPr>
            <w:r w:rsidRPr="00863326">
              <w:rPr>
                <w:rFonts w:ascii="PT Astra Serif" w:hAnsi="PT Astra Serif"/>
                <w:color w:val="392C69"/>
                <w:sz w:val="24"/>
                <w:szCs w:val="24"/>
              </w:rPr>
              <w:t>Список изменяющих документов</w:t>
            </w:r>
          </w:p>
          <w:p w:rsidR="00863326" w:rsidRPr="00863326" w:rsidRDefault="00863326">
            <w:pPr>
              <w:pStyle w:val="ConsPlusNormal"/>
              <w:jc w:val="center"/>
              <w:rPr>
                <w:rFonts w:ascii="PT Astra Serif" w:hAnsi="PT Astra Serif"/>
                <w:sz w:val="24"/>
                <w:szCs w:val="24"/>
              </w:rPr>
            </w:pPr>
            <w:proofErr w:type="gramStart"/>
            <w:r w:rsidRPr="00863326">
              <w:rPr>
                <w:rFonts w:ascii="PT Astra Serif" w:hAnsi="PT Astra Serif"/>
                <w:color w:val="392C69"/>
                <w:sz w:val="24"/>
                <w:szCs w:val="24"/>
              </w:rPr>
              <w:lastRenderedPageBreak/>
              <w:t xml:space="preserve">(в ред. Постановлений Правительства РФ от 12.10.2015 </w:t>
            </w:r>
            <w:hyperlink r:id="rId14">
              <w:r w:rsidRPr="00863326">
                <w:rPr>
                  <w:rFonts w:ascii="PT Astra Serif" w:hAnsi="PT Astra Serif"/>
                  <w:color w:val="0000FF"/>
                  <w:sz w:val="24"/>
                  <w:szCs w:val="24"/>
                </w:rPr>
                <w:t>N 1089</w:t>
              </w:r>
            </w:hyperlink>
            <w:r w:rsidRPr="00863326">
              <w:rPr>
                <w:rFonts w:ascii="PT Astra Serif" w:hAnsi="PT Astra Serif"/>
                <w:color w:val="392C69"/>
                <w:sz w:val="24"/>
                <w:szCs w:val="24"/>
              </w:rPr>
              <w:t>,</w:t>
            </w:r>
            <w:proofErr w:type="gramEnd"/>
          </w:p>
          <w:p w:rsidR="00863326" w:rsidRPr="00863326" w:rsidRDefault="00863326">
            <w:pPr>
              <w:pStyle w:val="ConsPlusNormal"/>
              <w:jc w:val="center"/>
              <w:rPr>
                <w:rFonts w:ascii="PT Astra Serif" w:hAnsi="PT Astra Serif"/>
                <w:sz w:val="24"/>
                <w:szCs w:val="24"/>
              </w:rPr>
            </w:pPr>
            <w:r w:rsidRPr="00863326">
              <w:rPr>
                <w:rFonts w:ascii="PT Astra Serif" w:hAnsi="PT Astra Serif"/>
                <w:color w:val="392C69"/>
                <w:sz w:val="24"/>
                <w:szCs w:val="24"/>
              </w:rPr>
              <w:t xml:space="preserve">от 24.03.2023 </w:t>
            </w:r>
            <w:hyperlink r:id="rId15">
              <w:r w:rsidRPr="00863326">
                <w:rPr>
                  <w:rFonts w:ascii="PT Astra Serif" w:hAnsi="PT Astra Serif"/>
                  <w:color w:val="0000FF"/>
                  <w:sz w:val="24"/>
                  <w:szCs w:val="24"/>
                </w:rPr>
                <w:t>N 471</w:t>
              </w:r>
            </w:hyperlink>
            <w:r w:rsidRPr="00863326">
              <w:rPr>
                <w:rFonts w:ascii="PT Astra Serif" w:hAnsi="PT Astra Serif"/>
                <w:color w:val="392C69"/>
                <w:sz w:val="24"/>
                <w:szCs w:val="24"/>
              </w:rPr>
              <w:t xml:space="preserve">, от 16.03.2026 </w:t>
            </w:r>
            <w:hyperlink r:id="rId16">
              <w:r w:rsidRPr="00863326">
                <w:rPr>
                  <w:rFonts w:ascii="PT Astra Serif" w:hAnsi="PT Astra Serif"/>
                  <w:color w:val="0000FF"/>
                  <w:sz w:val="24"/>
                  <w:szCs w:val="24"/>
                </w:rPr>
                <w:t>N 272</w:t>
              </w:r>
            </w:hyperlink>
            <w:r w:rsidRPr="00863326">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r>
    </w:tbl>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r w:rsidRPr="00863326">
        <w:rPr>
          <w:rFonts w:ascii="PT Astra Serif" w:hAnsi="PT Astra Serif"/>
          <w:sz w:val="24"/>
          <w:szCs w:val="24"/>
        </w:rPr>
        <w:t xml:space="preserve">1. </w:t>
      </w:r>
      <w:proofErr w:type="gramStart"/>
      <w:r w:rsidRPr="00863326">
        <w:rPr>
          <w:rFonts w:ascii="PT Astra Serif" w:hAnsi="PT Astra Serif"/>
          <w:sz w:val="24"/>
          <w:szCs w:val="24"/>
        </w:rPr>
        <w:t xml:space="preserve">Настоящее Типовое положение определяет </w:t>
      </w:r>
      <w:hyperlink r:id="rId17">
        <w:r w:rsidRPr="00863326">
          <w:rPr>
            <w:rFonts w:ascii="PT Astra Serif" w:hAnsi="PT Astra Serif"/>
            <w:color w:val="0000FF"/>
            <w:sz w:val="24"/>
            <w:szCs w:val="24"/>
          </w:rPr>
          <w:t>порядок</w:t>
        </w:r>
      </w:hyperlink>
      <w:r w:rsidRPr="00863326">
        <w:rPr>
          <w:rFonts w:ascii="PT Astra Serif" w:hAnsi="PT Astra Serif"/>
          <w:sz w:val="24"/>
          <w:szCs w:val="24"/>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государственных внебюджетных фондов Российской Федерации, иных организаций, созданных Российской 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w:t>
      </w:r>
      <w:proofErr w:type="gramEnd"/>
      <w:r w:rsidRPr="00863326">
        <w:rPr>
          <w:rFonts w:ascii="PT Astra Serif" w:hAnsi="PT Astra Serif"/>
          <w:sz w:val="24"/>
          <w:szCs w:val="24"/>
        </w:rPr>
        <w:t xml:space="preserve">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(в ред. Постановлений Правительства РФ от 24.03.2023 </w:t>
      </w:r>
      <w:hyperlink r:id="rId18">
        <w:r w:rsidRPr="00863326">
          <w:rPr>
            <w:rFonts w:ascii="PT Astra Serif" w:hAnsi="PT Astra Serif"/>
            <w:color w:val="0000FF"/>
            <w:sz w:val="24"/>
            <w:szCs w:val="24"/>
          </w:rPr>
          <w:t>N 471</w:t>
        </w:r>
      </w:hyperlink>
      <w:r w:rsidRPr="00863326">
        <w:rPr>
          <w:rFonts w:ascii="PT Astra Serif" w:hAnsi="PT Astra Serif"/>
          <w:sz w:val="24"/>
          <w:szCs w:val="24"/>
        </w:rPr>
        <w:t xml:space="preserve">, от 16.03.2026 </w:t>
      </w:r>
      <w:hyperlink r:id="rId19">
        <w:r w:rsidRPr="00863326">
          <w:rPr>
            <w:rFonts w:ascii="PT Astra Serif" w:hAnsi="PT Astra Serif"/>
            <w:color w:val="0000FF"/>
            <w:sz w:val="24"/>
            <w:szCs w:val="24"/>
          </w:rPr>
          <w:t>N 272</w:t>
        </w:r>
      </w:hyperlink>
      <w:r w:rsidRPr="00863326">
        <w:rPr>
          <w:rFonts w:ascii="PT Astra Serif" w:hAnsi="PT Astra Serif"/>
          <w:sz w:val="24"/>
          <w:szCs w:val="24"/>
        </w:rPr>
        <w:t>)</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2. Для целей настоящего Типового положения используются следующие понятия:</w:t>
      </w:r>
    </w:p>
    <w:p w:rsidR="00863326" w:rsidRPr="00863326" w:rsidRDefault="00863326">
      <w:pPr>
        <w:pStyle w:val="ConsPlusNormal"/>
        <w:spacing w:before="220"/>
        <w:ind w:firstLine="540"/>
        <w:jc w:val="both"/>
        <w:rPr>
          <w:rFonts w:ascii="PT Astra Serif" w:hAnsi="PT Astra Serif"/>
          <w:sz w:val="24"/>
          <w:szCs w:val="24"/>
        </w:rPr>
      </w:pPr>
      <w:proofErr w:type="gramStart"/>
      <w:r w:rsidRPr="00863326">
        <w:rPr>
          <w:rFonts w:ascii="PT Astra Serif" w:hAnsi="PT Astra Serif"/>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sidRPr="00863326">
        <w:rPr>
          <w:rFonts w:ascii="PT Astra Serif" w:hAnsi="PT Astra Serif"/>
          <w:sz w:val="24"/>
          <w:szCs w:val="24"/>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863326" w:rsidRPr="00863326" w:rsidRDefault="00863326">
      <w:pPr>
        <w:pStyle w:val="ConsPlusNormal"/>
        <w:spacing w:before="220"/>
        <w:ind w:firstLine="540"/>
        <w:jc w:val="both"/>
        <w:rPr>
          <w:rFonts w:ascii="PT Astra Serif" w:hAnsi="PT Astra Serif"/>
          <w:sz w:val="24"/>
          <w:szCs w:val="24"/>
        </w:rPr>
      </w:pPr>
      <w:proofErr w:type="gramStart"/>
      <w:r w:rsidRPr="00863326">
        <w:rPr>
          <w:rFonts w:ascii="PT Astra Serif" w:hAnsi="PT Astra Serif"/>
          <w:sz w:val="24"/>
          <w:szCs w:val="24"/>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sidRPr="00863326">
        <w:rPr>
          <w:rFonts w:ascii="PT Astra Serif" w:hAnsi="PT Astra Serif"/>
          <w:sz w:val="24"/>
          <w:szCs w:val="24"/>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(в ред. </w:t>
      </w:r>
      <w:hyperlink r:id="rId20">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3. </w:t>
      </w:r>
      <w:proofErr w:type="gramStart"/>
      <w:r w:rsidRPr="00863326">
        <w:rPr>
          <w:rFonts w:ascii="PT Astra Serif" w:hAnsi="PT Astra Serif"/>
          <w:sz w:val="24"/>
          <w:szCs w:val="24"/>
        </w:rP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п</w:t>
      </w:r>
      <w:proofErr w:type="gramEnd"/>
      <w:r w:rsidRPr="00863326">
        <w:rPr>
          <w:rFonts w:ascii="PT Astra Serif" w:hAnsi="PT Astra Serif"/>
          <w:sz w:val="24"/>
          <w:szCs w:val="24"/>
        </w:rPr>
        <w:t xml:space="preserve">. 3 в ред. </w:t>
      </w:r>
      <w:hyperlink r:id="rId21">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4. </w:t>
      </w:r>
      <w:proofErr w:type="gramStart"/>
      <w:r w:rsidRPr="00863326">
        <w:rPr>
          <w:rFonts w:ascii="PT Astra Serif" w:hAnsi="PT Astra Serif"/>
          <w:sz w:val="24"/>
          <w:szCs w:val="24"/>
        </w:rPr>
        <w:t xml:space="preserve">Лица, замещающие государственные (муниципальные) должности, служащие, </w:t>
      </w:r>
      <w:r w:rsidRPr="00863326">
        <w:rPr>
          <w:rFonts w:ascii="PT Astra Serif" w:hAnsi="PT Astra Serif"/>
          <w:sz w:val="24"/>
          <w:szCs w:val="24"/>
        </w:rPr>
        <w:lastRenderedPageBreak/>
        <w:t>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rsidRPr="00863326">
        <w:rPr>
          <w:rFonts w:ascii="PT Astra Serif" w:hAnsi="PT Astra Serif"/>
          <w:sz w:val="24"/>
          <w:szCs w:val="24"/>
        </w:rPr>
        <w:t>.</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в</w:t>
      </w:r>
      <w:proofErr w:type="gramEnd"/>
      <w:r w:rsidRPr="00863326">
        <w:rPr>
          <w:rFonts w:ascii="PT Astra Serif" w:hAnsi="PT Astra Serif"/>
          <w:sz w:val="24"/>
          <w:szCs w:val="24"/>
        </w:rPr>
        <w:t xml:space="preserve"> ред. </w:t>
      </w:r>
      <w:hyperlink r:id="rId22">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bookmarkStart w:id="1" w:name="P65"/>
      <w:bookmarkEnd w:id="1"/>
      <w:r w:rsidRPr="00863326">
        <w:rPr>
          <w:rFonts w:ascii="PT Astra Serif" w:hAnsi="PT Astra Serif"/>
          <w:sz w:val="24"/>
          <w:szCs w:val="24"/>
        </w:rPr>
        <w:t xml:space="preserve">5. </w:t>
      </w:r>
      <w:proofErr w:type="gramStart"/>
      <w:r w:rsidRPr="00863326">
        <w:rPr>
          <w:rFonts w:ascii="PT Astra Serif" w:hAnsi="PT Astra Serif"/>
          <w:sz w:val="24"/>
          <w:szCs w:val="24"/>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3">
        <w:r w:rsidRPr="00863326">
          <w:rPr>
            <w:rFonts w:ascii="PT Astra Serif" w:hAnsi="PT Astra Serif"/>
            <w:color w:val="0000FF"/>
            <w:sz w:val="24"/>
            <w:szCs w:val="24"/>
          </w:rPr>
          <w:t>приложению</w:t>
        </w:r>
      </w:hyperlink>
      <w:r w:rsidRPr="00863326">
        <w:rPr>
          <w:rFonts w:ascii="PT Astra Serif" w:hAnsi="PT Astra Serif"/>
          <w:sz w:val="24"/>
          <w:szCs w:val="24"/>
        </w:rP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rsidRPr="00863326">
        <w:rPr>
          <w:rFonts w:ascii="PT Astra Serif" w:hAnsi="PT Astra Serif"/>
          <w:sz w:val="24"/>
          <w:szCs w:val="24"/>
        </w:rPr>
        <w:t xml:space="preserve">) </w:t>
      </w:r>
      <w:proofErr w:type="gramStart"/>
      <w:r w:rsidRPr="00863326">
        <w:rPr>
          <w:rFonts w:ascii="PT Astra Serif" w:hAnsi="PT Astra Serif"/>
          <w:sz w:val="24"/>
          <w:szCs w:val="24"/>
        </w:rP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rsidRPr="00863326">
        <w:rPr>
          <w:rFonts w:ascii="PT Astra Serif" w:hAnsi="PT Astra Serif"/>
          <w:sz w:val="24"/>
          <w:szCs w:val="24"/>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(в ред. </w:t>
      </w:r>
      <w:hyperlink r:id="rId23">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bookmarkStart w:id="2" w:name="P67"/>
      <w:bookmarkEnd w:id="2"/>
      <w:r w:rsidRPr="00863326">
        <w:rPr>
          <w:rFonts w:ascii="PT Astra Serif" w:hAnsi="PT Astra Serif"/>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При невозможности подачи уведомления в сроки, указанные в </w:t>
      </w:r>
      <w:hyperlink w:anchor="P65">
        <w:r w:rsidRPr="00863326">
          <w:rPr>
            <w:rFonts w:ascii="PT Astra Serif" w:hAnsi="PT Astra Serif"/>
            <w:color w:val="0000FF"/>
            <w:sz w:val="24"/>
            <w:szCs w:val="24"/>
          </w:rPr>
          <w:t>абзацах первом</w:t>
        </w:r>
      </w:hyperlink>
      <w:r w:rsidRPr="00863326">
        <w:rPr>
          <w:rFonts w:ascii="PT Astra Serif" w:hAnsi="PT Astra Serif"/>
          <w:sz w:val="24"/>
          <w:szCs w:val="24"/>
        </w:rPr>
        <w:t xml:space="preserve"> и </w:t>
      </w:r>
      <w:hyperlink w:anchor="P67">
        <w:r w:rsidRPr="00863326">
          <w:rPr>
            <w:rFonts w:ascii="PT Astra Serif" w:hAnsi="PT Astra Serif"/>
            <w:color w:val="0000FF"/>
            <w:sz w:val="24"/>
            <w:szCs w:val="24"/>
          </w:rPr>
          <w:t>втором</w:t>
        </w:r>
      </w:hyperlink>
      <w:r w:rsidRPr="00863326">
        <w:rPr>
          <w:rFonts w:ascii="PT Astra Serif" w:hAnsi="PT Astra Serif"/>
          <w:sz w:val="24"/>
          <w:szCs w:val="24"/>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6. </w:t>
      </w:r>
      <w:proofErr w:type="gramStart"/>
      <w:r w:rsidRPr="00863326">
        <w:rPr>
          <w:rFonts w:ascii="PT Astra Serif" w:hAnsi="PT Astra Serif"/>
          <w:sz w:val="24"/>
          <w:szCs w:val="24"/>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в</w:t>
      </w:r>
      <w:proofErr w:type="gramEnd"/>
      <w:r w:rsidRPr="00863326">
        <w:rPr>
          <w:rFonts w:ascii="PT Astra Serif" w:hAnsi="PT Astra Serif"/>
          <w:sz w:val="24"/>
          <w:szCs w:val="24"/>
        </w:rPr>
        <w:t xml:space="preserve"> ред. </w:t>
      </w:r>
      <w:hyperlink r:id="rId24">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bookmarkStart w:id="3" w:name="P71"/>
      <w:bookmarkEnd w:id="3"/>
      <w:r w:rsidRPr="00863326">
        <w:rPr>
          <w:rFonts w:ascii="PT Astra Serif" w:hAnsi="PT Astra Serif"/>
          <w:sz w:val="24"/>
          <w:szCs w:val="24"/>
        </w:rPr>
        <w:t xml:space="preserve">7. </w:t>
      </w:r>
      <w:proofErr w:type="gramStart"/>
      <w:r w:rsidRPr="00863326">
        <w:rPr>
          <w:rFonts w:ascii="PT Astra Serif" w:hAnsi="PT Astra Serif"/>
          <w:sz w:val="24"/>
          <w:szCs w:val="24"/>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в</w:t>
      </w:r>
      <w:proofErr w:type="gramEnd"/>
      <w:r w:rsidRPr="00863326">
        <w:rPr>
          <w:rFonts w:ascii="PT Astra Serif" w:hAnsi="PT Astra Serif"/>
          <w:sz w:val="24"/>
          <w:szCs w:val="24"/>
        </w:rPr>
        <w:t xml:space="preserve"> ред. </w:t>
      </w:r>
      <w:hyperlink r:id="rId25">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71">
        <w:r w:rsidRPr="00863326">
          <w:rPr>
            <w:rFonts w:ascii="PT Astra Serif" w:hAnsi="PT Astra Serif"/>
            <w:color w:val="0000FF"/>
            <w:sz w:val="24"/>
            <w:szCs w:val="24"/>
          </w:rPr>
          <w:t>пунктом 7</w:t>
        </w:r>
      </w:hyperlink>
      <w:r w:rsidRPr="00863326">
        <w:rPr>
          <w:rFonts w:ascii="PT Astra Serif" w:hAnsi="PT Astra Serif"/>
          <w:sz w:val="24"/>
          <w:szCs w:val="24"/>
        </w:rPr>
        <w:t xml:space="preserve"> настоящего Типового положения.</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9. </w:t>
      </w:r>
      <w:proofErr w:type="gramStart"/>
      <w:r w:rsidRPr="00863326">
        <w:rPr>
          <w:rFonts w:ascii="PT Astra Serif" w:hAnsi="PT Astra Serif"/>
          <w:sz w:val="24"/>
          <w:szCs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863326">
        <w:rPr>
          <w:rFonts w:ascii="PT Astra Serif" w:hAnsi="PT Astra Serif"/>
          <w:sz w:val="24"/>
          <w:szCs w:val="24"/>
        </w:rPr>
        <w:t xml:space="preserve"> или повреждение подарка несет лицо, </w:t>
      </w:r>
      <w:r w:rsidRPr="00863326">
        <w:rPr>
          <w:rFonts w:ascii="PT Astra Serif" w:hAnsi="PT Astra Serif"/>
          <w:sz w:val="24"/>
          <w:szCs w:val="24"/>
        </w:rPr>
        <w:lastRenderedPageBreak/>
        <w:t>получившее подарок.</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в</w:t>
      </w:r>
      <w:proofErr w:type="gramEnd"/>
      <w:r w:rsidRPr="00863326">
        <w:rPr>
          <w:rFonts w:ascii="PT Astra Serif" w:hAnsi="PT Astra Serif"/>
          <w:sz w:val="24"/>
          <w:szCs w:val="24"/>
        </w:rPr>
        <w:t xml:space="preserve"> ред. </w:t>
      </w:r>
      <w:hyperlink r:id="rId26">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bookmarkStart w:id="4" w:name="P78"/>
      <w:bookmarkEnd w:id="4"/>
      <w:r w:rsidRPr="00863326">
        <w:rPr>
          <w:rFonts w:ascii="PT Astra Serif" w:hAnsi="PT Astra Serif"/>
          <w:sz w:val="24"/>
          <w:szCs w:val="24"/>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863326" w:rsidRPr="00863326" w:rsidRDefault="00863326">
      <w:pPr>
        <w:pStyle w:val="ConsPlusNormal"/>
        <w:spacing w:before="220"/>
        <w:ind w:firstLine="540"/>
        <w:jc w:val="both"/>
        <w:rPr>
          <w:rFonts w:ascii="PT Astra Serif" w:hAnsi="PT Astra Serif"/>
          <w:sz w:val="24"/>
          <w:szCs w:val="24"/>
        </w:rPr>
      </w:pPr>
      <w:bookmarkStart w:id="5" w:name="P79"/>
      <w:bookmarkEnd w:id="5"/>
      <w:r w:rsidRPr="00863326">
        <w:rPr>
          <w:rFonts w:ascii="PT Astra Serif" w:hAnsi="PT Astra Serif"/>
          <w:sz w:val="24"/>
          <w:szCs w:val="24"/>
        </w:rPr>
        <w:t xml:space="preserve">13. </w:t>
      </w:r>
      <w:proofErr w:type="gramStart"/>
      <w:r w:rsidRPr="00863326">
        <w:rPr>
          <w:rFonts w:ascii="PT Astra Serif" w:hAnsi="PT Astra Serif"/>
          <w:sz w:val="24"/>
          <w:szCs w:val="24"/>
        </w:rP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8">
        <w:r w:rsidRPr="00863326">
          <w:rPr>
            <w:rFonts w:ascii="PT Astra Serif" w:hAnsi="PT Astra Serif"/>
            <w:color w:val="0000FF"/>
            <w:sz w:val="24"/>
            <w:szCs w:val="24"/>
          </w:rPr>
          <w:t>пункте 12</w:t>
        </w:r>
      </w:hyperlink>
      <w:r w:rsidRPr="00863326">
        <w:rPr>
          <w:rFonts w:ascii="PT Astra Serif" w:hAnsi="PT Astra Serif"/>
          <w:sz w:val="24"/>
          <w:szCs w:val="24"/>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в</w:t>
      </w:r>
      <w:proofErr w:type="gramEnd"/>
      <w:r w:rsidRPr="00863326">
        <w:rPr>
          <w:rFonts w:ascii="PT Astra Serif" w:hAnsi="PT Astra Serif"/>
          <w:sz w:val="24"/>
          <w:szCs w:val="24"/>
        </w:rPr>
        <w:t xml:space="preserve"> ред. </w:t>
      </w:r>
      <w:hyperlink r:id="rId27">
        <w:r w:rsidRPr="00863326">
          <w:rPr>
            <w:rFonts w:ascii="PT Astra Serif" w:hAnsi="PT Astra Serif"/>
            <w:color w:val="0000FF"/>
            <w:sz w:val="24"/>
            <w:szCs w:val="24"/>
          </w:rPr>
          <w:t>Постановления</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13(1). </w:t>
      </w:r>
      <w:proofErr w:type="gramStart"/>
      <w:r w:rsidRPr="00863326">
        <w:rPr>
          <w:rFonts w:ascii="PT Astra Serif" w:hAnsi="PT Astra Serif"/>
          <w:sz w:val="24"/>
          <w:szCs w:val="24"/>
        </w:rP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8">
        <w:r w:rsidRPr="00863326">
          <w:rPr>
            <w:rFonts w:ascii="PT Astra Serif" w:hAnsi="PT Astra Serif"/>
            <w:color w:val="0000FF"/>
            <w:sz w:val="24"/>
            <w:szCs w:val="24"/>
          </w:rPr>
          <w:t>пункте 12</w:t>
        </w:r>
      </w:hyperlink>
      <w:r w:rsidRPr="00863326">
        <w:rPr>
          <w:rFonts w:ascii="PT Astra Serif" w:hAnsi="PT Astra Serif"/>
          <w:sz w:val="24"/>
          <w:szCs w:val="24"/>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rsidRPr="00863326">
        <w:rPr>
          <w:rFonts w:ascii="PT Astra Serif" w:hAnsi="PT Astra Serif"/>
          <w:sz w:val="24"/>
          <w:szCs w:val="24"/>
        </w:rP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63326" w:rsidRPr="00863326" w:rsidRDefault="00863326">
      <w:pPr>
        <w:pStyle w:val="ConsPlusNormal"/>
        <w:jc w:val="both"/>
        <w:rPr>
          <w:rFonts w:ascii="PT Astra Serif" w:hAnsi="PT Astra Serif"/>
          <w:sz w:val="24"/>
          <w:szCs w:val="24"/>
        </w:rPr>
      </w:pPr>
      <w:r w:rsidRPr="00863326">
        <w:rPr>
          <w:rFonts w:ascii="PT Astra Serif" w:hAnsi="PT Astra Serif"/>
          <w:sz w:val="24"/>
          <w:szCs w:val="24"/>
        </w:rPr>
        <w:t xml:space="preserve">(п. 13(1) </w:t>
      </w:r>
      <w:proofErr w:type="gramStart"/>
      <w:r w:rsidRPr="00863326">
        <w:rPr>
          <w:rFonts w:ascii="PT Astra Serif" w:hAnsi="PT Astra Serif"/>
          <w:sz w:val="24"/>
          <w:szCs w:val="24"/>
        </w:rPr>
        <w:t>введен</w:t>
      </w:r>
      <w:proofErr w:type="gramEnd"/>
      <w:r w:rsidRPr="00863326">
        <w:rPr>
          <w:rFonts w:ascii="PT Astra Serif" w:hAnsi="PT Astra Serif"/>
          <w:sz w:val="24"/>
          <w:szCs w:val="24"/>
        </w:rPr>
        <w:t xml:space="preserve"> </w:t>
      </w:r>
      <w:hyperlink r:id="rId28">
        <w:r w:rsidRPr="00863326">
          <w:rPr>
            <w:rFonts w:ascii="PT Astra Serif" w:hAnsi="PT Astra Serif"/>
            <w:color w:val="0000FF"/>
            <w:sz w:val="24"/>
            <w:szCs w:val="24"/>
          </w:rPr>
          <w:t>Постановлением</w:t>
        </w:r>
      </w:hyperlink>
      <w:r w:rsidRPr="00863326">
        <w:rPr>
          <w:rFonts w:ascii="PT Astra Serif" w:hAnsi="PT Astra Serif"/>
          <w:sz w:val="24"/>
          <w:szCs w:val="24"/>
        </w:rPr>
        <w:t xml:space="preserve"> Правительства РФ от 12.10.2015 N 1089)</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14. Подарок, в отношении которого не поступило заявление, указанное в </w:t>
      </w:r>
      <w:hyperlink w:anchor="P78">
        <w:r w:rsidRPr="00863326">
          <w:rPr>
            <w:rFonts w:ascii="PT Astra Serif" w:hAnsi="PT Astra Serif"/>
            <w:color w:val="0000FF"/>
            <w:sz w:val="24"/>
            <w:szCs w:val="24"/>
          </w:rPr>
          <w:t>пункте 12</w:t>
        </w:r>
      </w:hyperlink>
      <w:r w:rsidRPr="00863326">
        <w:rPr>
          <w:rFonts w:ascii="PT Astra Serif" w:hAnsi="PT Astra Serif"/>
          <w:sz w:val="24"/>
          <w:szCs w:val="24"/>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863326" w:rsidRPr="00863326" w:rsidRDefault="00863326">
      <w:pPr>
        <w:pStyle w:val="ConsPlusNormal"/>
        <w:spacing w:before="220"/>
        <w:ind w:firstLine="540"/>
        <w:jc w:val="both"/>
        <w:rPr>
          <w:rFonts w:ascii="PT Astra Serif" w:hAnsi="PT Astra Serif"/>
          <w:sz w:val="24"/>
          <w:szCs w:val="24"/>
        </w:rPr>
      </w:pPr>
      <w:bookmarkStart w:id="6" w:name="P84"/>
      <w:bookmarkEnd w:id="6"/>
      <w:r w:rsidRPr="00863326">
        <w:rPr>
          <w:rFonts w:ascii="PT Astra Serif" w:hAnsi="PT Astra Serif"/>
          <w:sz w:val="24"/>
          <w:szCs w:val="24"/>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w:t>
      </w:r>
      <w:r w:rsidRPr="00863326">
        <w:rPr>
          <w:rFonts w:ascii="PT Astra Serif" w:hAnsi="PT Astra Serif"/>
          <w:sz w:val="24"/>
          <w:szCs w:val="24"/>
        </w:rPr>
        <w:lastRenderedPageBreak/>
        <w:t>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 xml:space="preserve">16. Оценка стоимости подарка для реализации (выкупа), предусмотренная </w:t>
      </w:r>
      <w:hyperlink w:anchor="P79">
        <w:r w:rsidRPr="00863326">
          <w:rPr>
            <w:rFonts w:ascii="PT Astra Serif" w:hAnsi="PT Astra Serif"/>
            <w:color w:val="0000FF"/>
            <w:sz w:val="24"/>
            <w:szCs w:val="24"/>
          </w:rPr>
          <w:t>пунктами 13</w:t>
        </w:r>
      </w:hyperlink>
      <w:r w:rsidRPr="00863326">
        <w:rPr>
          <w:rFonts w:ascii="PT Astra Serif" w:hAnsi="PT Astra Serif"/>
          <w:sz w:val="24"/>
          <w:szCs w:val="24"/>
        </w:rPr>
        <w:t xml:space="preserve"> и </w:t>
      </w:r>
      <w:hyperlink w:anchor="P84">
        <w:r w:rsidRPr="00863326">
          <w:rPr>
            <w:rFonts w:ascii="PT Astra Serif" w:hAnsi="PT Astra Serif"/>
            <w:color w:val="0000FF"/>
            <w:sz w:val="24"/>
            <w:szCs w:val="24"/>
          </w:rPr>
          <w:t>15</w:t>
        </w:r>
      </w:hyperlink>
      <w:r w:rsidRPr="00863326">
        <w:rPr>
          <w:rFonts w:ascii="PT Astra Serif" w:hAnsi="PT Astra Serif"/>
          <w:sz w:val="24"/>
          <w:szCs w:val="24"/>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63326" w:rsidRPr="00863326" w:rsidRDefault="00863326">
      <w:pPr>
        <w:pStyle w:val="ConsPlusNormal"/>
        <w:spacing w:before="220"/>
        <w:ind w:firstLine="540"/>
        <w:jc w:val="both"/>
        <w:rPr>
          <w:rFonts w:ascii="PT Astra Serif" w:hAnsi="PT Astra Serif"/>
          <w:sz w:val="24"/>
          <w:szCs w:val="24"/>
        </w:rPr>
      </w:pPr>
      <w:r w:rsidRPr="00863326">
        <w:rPr>
          <w:rFonts w:ascii="PT Astra Serif" w:hAnsi="PT Astra Serif"/>
          <w:sz w:val="24"/>
          <w:szCs w:val="24"/>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jc w:val="right"/>
        <w:outlineLvl w:val="1"/>
        <w:rPr>
          <w:rFonts w:ascii="PT Astra Serif" w:hAnsi="PT Astra Serif"/>
          <w:sz w:val="24"/>
          <w:szCs w:val="24"/>
        </w:rPr>
      </w:pPr>
      <w:bookmarkStart w:id="7" w:name="P93"/>
      <w:bookmarkEnd w:id="7"/>
      <w:r w:rsidRPr="00863326">
        <w:rPr>
          <w:rFonts w:ascii="PT Astra Serif" w:hAnsi="PT Astra Serif"/>
          <w:sz w:val="24"/>
          <w:szCs w:val="24"/>
        </w:rPr>
        <w:t>Приложение</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к Типовому положению о сообщении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отдельными категориями лиц</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о получении подарка в связи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с протокольными мероприятиями,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служебными командировками и другими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официальными мероприятиями,</w:t>
      </w:r>
    </w:p>
    <w:p w:rsidR="00863326" w:rsidRPr="00863326" w:rsidRDefault="00863326">
      <w:pPr>
        <w:pStyle w:val="ConsPlusNormal"/>
        <w:jc w:val="right"/>
        <w:rPr>
          <w:rFonts w:ascii="PT Astra Serif" w:hAnsi="PT Astra Serif"/>
          <w:sz w:val="24"/>
          <w:szCs w:val="24"/>
        </w:rPr>
      </w:pPr>
      <w:proofErr w:type="gramStart"/>
      <w:r w:rsidRPr="00863326">
        <w:rPr>
          <w:rFonts w:ascii="PT Astra Serif" w:hAnsi="PT Astra Serif"/>
          <w:sz w:val="24"/>
          <w:szCs w:val="24"/>
        </w:rPr>
        <w:t>участие</w:t>
      </w:r>
      <w:proofErr w:type="gramEnd"/>
      <w:r w:rsidRPr="00863326">
        <w:rPr>
          <w:rFonts w:ascii="PT Astra Serif" w:hAnsi="PT Astra Serif"/>
          <w:sz w:val="24"/>
          <w:szCs w:val="24"/>
        </w:rPr>
        <w:t xml:space="preserve"> в которых связано</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 xml:space="preserve">с исполнением ими </w:t>
      </w:r>
      <w:proofErr w:type="gramStart"/>
      <w:r w:rsidRPr="00863326">
        <w:rPr>
          <w:rFonts w:ascii="PT Astra Serif" w:hAnsi="PT Astra Serif"/>
          <w:sz w:val="24"/>
          <w:szCs w:val="24"/>
        </w:rPr>
        <w:t>служебных</w:t>
      </w:r>
      <w:proofErr w:type="gramEnd"/>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(должностных) обязанностей, сдаче</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и оценке подарка, реализации</w:t>
      </w:r>
    </w:p>
    <w:p w:rsidR="00863326" w:rsidRPr="00863326" w:rsidRDefault="00863326">
      <w:pPr>
        <w:pStyle w:val="ConsPlusNormal"/>
        <w:jc w:val="right"/>
        <w:rPr>
          <w:rFonts w:ascii="PT Astra Serif" w:hAnsi="PT Astra Serif"/>
          <w:sz w:val="24"/>
          <w:szCs w:val="24"/>
        </w:rPr>
      </w:pPr>
      <w:r w:rsidRPr="00863326">
        <w:rPr>
          <w:rFonts w:ascii="PT Astra Serif" w:hAnsi="PT Astra Serif"/>
          <w:sz w:val="24"/>
          <w:szCs w:val="24"/>
        </w:rPr>
        <w:t>(</w:t>
      </w:r>
      <w:proofErr w:type="gramStart"/>
      <w:r w:rsidRPr="00863326">
        <w:rPr>
          <w:rFonts w:ascii="PT Astra Serif" w:hAnsi="PT Astra Serif"/>
          <w:sz w:val="24"/>
          <w:szCs w:val="24"/>
        </w:rPr>
        <w:t>выкупе</w:t>
      </w:r>
      <w:proofErr w:type="gramEnd"/>
      <w:r w:rsidRPr="00863326">
        <w:rPr>
          <w:rFonts w:ascii="PT Astra Serif" w:hAnsi="PT Astra Serif"/>
          <w:sz w:val="24"/>
          <w:szCs w:val="24"/>
        </w:rPr>
        <w:t>) и зачислении средств,</w:t>
      </w:r>
    </w:p>
    <w:p w:rsidR="00863326" w:rsidRPr="00863326" w:rsidRDefault="00863326">
      <w:pPr>
        <w:pStyle w:val="ConsPlusNormal"/>
        <w:jc w:val="right"/>
        <w:rPr>
          <w:rFonts w:ascii="PT Astra Serif" w:hAnsi="PT Astra Serif"/>
          <w:sz w:val="24"/>
          <w:szCs w:val="24"/>
        </w:rPr>
      </w:pPr>
      <w:proofErr w:type="gramStart"/>
      <w:r w:rsidRPr="00863326">
        <w:rPr>
          <w:rFonts w:ascii="PT Astra Serif" w:hAnsi="PT Astra Serif"/>
          <w:sz w:val="24"/>
          <w:szCs w:val="24"/>
        </w:rPr>
        <w:t>вырученных</w:t>
      </w:r>
      <w:proofErr w:type="gramEnd"/>
      <w:r w:rsidRPr="00863326">
        <w:rPr>
          <w:rFonts w:ascii="PT Astra Serif" w:hAnsi="PT Astra Serif"/>
          <w:sz w:val="24"/>
          <w:szCs w:val="24"/>
        </w:rPr>
        <w:t xml:space="preserve"> от его реализации</w:t>
      </w:r>
    </w:p>
    <w:p w:rsidR="00863326" w:rsidRPr="00863326" w:rsidRDefault="00863326">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63326" w:rsidRPr="008633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63326" w:rsidRPr="00863326" w:rsidRDefault="00863326">
            <w:pPr>
              <w:pStyle w:val="ConsPlusNormal"/>
              <w:jc w:val="center"/>
              <w:rPr>
                <w:rFonts w:ascii="PT Astra Serif" w:hAnsi="PT Astra Serif"/>
                <w:sz w:val="24"/>
                <w:szCs w:val="24"/>
              </w:rPr>
            </w:pPr>
            <w:r w:rsidRPr="00863326">
              <w:rPr>
                <w:rFonts w:ascii="PT Astra Serif" w:hAnsi="PT Astra Serif"/>
                <w:color w:val="392C69"/>
                <w:sz w:val="24"/>
                <w:szCs w:val="24"/>
              </w:rPr>
              <w:t>Список изменяющих документов</w:t>
            </w:r>
          </w:p>
          <w:p w:rsidR="00863326" w:rsidRPr="00863326" w:rsidRDefault="00863326">
            <w:pPr>
              <w:pStyle w:val="ConsPlusNormal"/>
              <w:jc w:val="center"/>
              <w:rPr>
                <w:rFonts w:ascii="PT Astra Serif" w:hAnsi="PT Astra Serif"/>
                <w:sz w:val="24"/>
                <w:szCs w:val="24"/>
              </w:rPr>
            </w:pPr>
            <w:r w:rsidRPr="00863326">
              <w:rPr>
                <w:rFonts w:ascii="PT Astra Serif" w:hAnsi="PT Astra Serif"/>
                <w:color w:val="392C69"/>
                <w:sz w:val="24"/>
                <w:szCs w:val="24"/>
              </w:rPr>
              <w:t xml:space="preserve">(в ред. </w:t>
            </w:r>
            <w:hyperlink r:id="rId29">
              <w:r w:rsidRPr="00863326">
                <w:rPr>
                  <w:rFonts w:ascii="PT Astra Serif" w:hAnsi="PT Astra Serif"/>
                  <w:color w:val="0000FF"/>
                  <w:sz w:val="24"/>
                  <w:szCs w:val="24"/>
                </w:rPr>
                <w:t>Постановления</w:t>
              </w:r>
            </w:hyperlink>
            <w:r w:rsidRPr="00863326">
              <w:rPr>
                <w:rFonts w:ascii="PT Astra Serif" w:hAnsi="PT Astra Serif"/>
                <w:color w:val="392C69"/>
                <w:sz w:val="24"/>
                <w:szCs w:val="24"/>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863326" w:rsidRPr="00863326" w:rsidRDefault="00863326">
            <w:pPr>
              <w:pStyle w:val="ConsPlusNormal"/>
              <w:rPr>
                <w:rFonts w:ascii="PT Astra Serif" w:hAnsi="PT Astra Serif"/>
                <w:sz w:val="24"/>
                <w:szCs w:val="24"/>
              </w:rPr>
            </w:pPr>
          </w:p>
        </w:tc>
      </w:tr>
    </w:tbl>
    <w:p w:rsidR="00863326" w:rsidRPr="00863326" w:rsidRDefault="00863326">
      <w:pPr>
        <w:pStyle w:val="ConsPlusNormal"/>
        <w:jc w:val="center"/>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Уведомление о получении подарка</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w:t>
      </w:r>
      <w:proofErr w:type="gramStart"/>
      <w:r w:rsidRPr="00863326">
        <w:rPr>
          <w:rFonts w:ascii="PT Astra Serif" w:hAnsi="PT Astra Serif"/>
          <w:sz w:val="24"/>
          <w:szCs w:val="24"/>
        </w:rPr>
        <w:t>(наименование уполномоченного</w:t>
      </w:r>
      <w:proofErr w:type="gramEnd"/>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структурного подразделения</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государственного (муниципального) органа, фонда</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w:t>
      </w:r>
      <w:proofErr w:type="gramStart"/>
      <w:r w:rsidRPr="00863326">
        <w:rPr>
          <w:rFonts w:ascii="PT Astra Serif" w:hAnsi="PT Astra Serif"/>
          <w:sz w:val="24"/>
          <w:szCs w:val="24"/>
        </w:rPr>
        <w:t>или иной организации (уполномоченных органа</w:t>
      </w:r>
      <w:proofErr w:type="gramEnd"/>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или организации)</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lastRenderedPageBreak/>
        <w:t xml:space="preserve">                          от 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(ф.и.о., занимаемая должность)</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Уведомление о получении подарка от "__" ________ 20__ г.</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Извещаю о получении ___________________________________________________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(дата получения)</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подарк</w:t>
      </w:r>
      <w:proofErr w:type="gramStart"/>
      <w:r w:rsidRPr="00863326">
        <w:rPr>
          <w:rFonts w:ascii="PT Astra Serif" w:hAnsi="PT Astra Serif"/>
          <w:sz w:val="24"/>
          <w:szCs w:val="24"/>
        </w:rPr>
        <w:t>а(</w:t>
      </w:r>
      <w:proofErr w:type="spellStart"/>
      <w:proofErr w:type="gramEnd"/>
      <w:r w:rsidRPr="00863326">
        <w:rPr>
          <w:rFonts w:ascii="PT Astra Serif" w:hAnsi="PT Astra Serif"/>
          <w:sz w:val="24"/>
          <w:szCs w:val="24"/>
        </w:rPr>
        <w:t>ов</w:t>
      </w:r>
      <w:proofErr w:type="spellEnd"/>
      <w:r w:rsidRPr="00863326">
        <w:rPr>
          <w:rFonts w:ascii="PT Astra Serif" w:hAnsi="PT Astra Serif"/>
          <w:sz w:val="24"/>
          <w:szCs w:val="24"/>
        </w:rPr>
        <w:t>) на ____________________________________________________________</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w:t>
      </w:r>
      <w:proofErr w:type="gramStart"/>
      <w:r w:rsidRPr="00863326">
        <w:rPr>
          <w:rFonts w:ascii="PT Astra Serif" w:hAnsi="PT Astra Serif"/>
          <w:sz w:val="24"/>
          <w:szCs w:val="24"/>
        </w:rPr>
        <w:t>(наименование протокольного мероприятия, служебной</w:t>
      </w:r>
      <w:proofErr w:type="gramEnd"/>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командировки, другого официального мероприятия, место</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и дата проведения)</w:t>
      </w:r>
    </w:p>
    <w:p w:rsidR="00863326" w:rsidRPr="00863326" w:rsidRDefault="00863326">
      <w:pPr>
        <w:pStyle w:val="ConsPlusNormal"/>
        <w:jc w:val="both"/>
        <w:rPr>
          <w:rFonts w:ascii="PT Astra Serif" w:hAnsi="PT Astra Serif"/>
          <w:sz w:val="24"/>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3421"/>
        <w:gridCol w:w="1757"/>
        <w:gridCol w:w="1701"/>
      </w:tblGrid>
      <w:tr w:rsidR="00863326" w:rsidRPr="00863326">
        <w:tc>
          <w:tcPr>
            <w:tcW w:w="2098" w:type="dxa"/>
            <w:tcBorders>
              <w:left w:val="nil"/>
            </w:tcBorders>
          </w:tcPr>
          <w:p w:rsidR="00863326" w:rsidRPr="00863326" w:rsidRDefault="00863326">
            <w:pPr>
              <w:pStyle w:val="ConsPlusNormal"/>
              <w:jc w:val="center"/>
              <w:rPr>
                <w:rFonts w:ascii="PT Astra Serif" w:hAnsi="PT Astra Serif"/>
                <w:sz w:val="24"/>
                <w:szCs w:val="24"/>
              </w:rPr>
            </w:pPr>
            <w:r w:rsidRPr="00863326">
              <w:rPr>
                <w:rFonts w:ascii="PT Astra Serif" w:hAnsi="PT Astra Serif"/>
                <w:sz w:val="24"/>
                <w:szCs w:val="24"/>
              </w:rPr>
              <w:t>Наименование подарка</w:t>
            </w:r>
          </w:p>
        </w:tc>
        <w:tc>
          <w:tcPr>
            <w:tcW w:w="3421" w:type="dxa"/>
          </w:tcPr>
          <w:p w:rsidR="00863326" w:rsidRPr="00863326" w:rsidRDefault="00863326">
            <w:pPr>
              <w:pStyle w:val="ConsPlusNormal"/>
              <w:jc w:val="center"/>
              <w:rPr>
                <w:rFonts w:ascii="PT Astra Serif" w:hAnsi="PT Astra Serif"/>
                <w:sz w:val="24"/>
                <w:szCs w:val="24"/>
              </w:rPr>
            </w:pPr>
            <w:r w:rsidRPr="00863326">
              <w:rPr>
                <w:rFonts w:ascii="PT Astra Serif" w:hAnsi="PT Astra Serif"/>
                <w:sz w:val="24"/>
                <w:szCs w:val="24"/>
              </w:rPr>
              <w:t>Характеристика подарка, его описание</w:t>
            </w:r>
          </w:p>
        </w:tc>
        <w:tc>
          <w:tcPr>
            <w:tcW w:w="1757" w:type="dxa"/>
          </w:tcPr>
          <w:p w:rsidR="00863326" w:rsidRPr="00863326" w:rsidRDefault="00863326">
            <w:pPr>
              <w:pStyle w:val="ConsPlusNormal"/>
              <w:jc w:val="center"/>
              <w:rPr>
                <w:rFonts w:ascii="PT Astra Serif" w:hAnsi="PT Astra Serif"/>
                <w:sz w:val="24"/>
                <w:szCs w:val="24"/>
              </w:rPr>
            </w:pPr>
            <w:r w:rsidRPr="00863326">
              <w:rPr>
                <w:rFonts w:ascii="PT Astra Serif" w:hAnsi="PT Astra Serif"/>
                <w:sz w:val="24"/>
                <w:szCs w:val="24"/>
              </w:rPr>
              <w:t>Количество предметов</w:t>
            </w:r>
          </w:p>
        </w:tc>
        <w:tc>
          <w:tcPr>
            <w:tcW w:w="1701" w:type="dxa"/>
            <w:tcBorders>
              <w:right w:val="nil"/>
            </w:tcBorders>
          </w:tcPr>
          <w:p w:rsidR="00863326" w:rsidRPr="00863326" w:rsidRDefault="00863326">
            <w:pPr>
              <w:pStyle w:val="ConsPlusNormal"/>
              <w:jc w:val="center"/>
              <w:rPr>
                <w:rFonts w:ascii="PT Astra Serif" w:hAnsi="PT Astra Serif"/>
                <w:sz w:val="24"/>
                <w:szCs w:val="24"/>
              </w:rPr>
            </w:pPr>
            <w:r w:rsidRPr="00863326">
              <w:rPr>
                <w:rFonts w:ascii="PT Astra Serif" w:hAnsi="PT Astra Serif"/>
                <w:sz w:val="24"/>
                <w:szCs w:val="24"/>
              </w:rPr>
              <w:t xml:space="preserve">Стоимость в рублях </w:t>
            </w:r>
            <w:hyperlink w:anchor="P161">
              <w:r w:rsidRPr="00863326">
                <w:rPr>
                  <w:rFonts w:ascii="PT Astra Serif" w:hAnsi="PT Astra Serif"/>
                  <w:color w:val="0000FF"/>
                  <w:sz w:val="24"/>
                  <w:szCs w:val="24"/>
                </w:rPr>
                <w:t>&lt;*&gt;</w:t>
              </w:r>
            </w:hyperlink>
          </w:p>
        </w:tc>
      </w:tr>
      <w:tr w:rsidR="00863326" w:rsidRPr="00863326">
        <w:tblPrEx>
          <w:tblBorders>
            <w:insideV w:val="none" w:sz="0" w:space="0" w:color="auto"/>
          </w:tblBorders>
        </w:tblPrEx>
        <w:tc>
          <w:tcPr>
            <w:tcW w:w="2098" w:type="dxa"/>
            <w:tcBorders>
              <w:left w:val="nil"/>
              <w:bottom w:val="nil"/>
              <w:right w:val="nil"/>
            </w:tcBorders>
          </w:tcPr>
          <w:p w:rsidR="00863326" w:rsidRPr="00863326" w:rsidRDefault="00863326">
            <w:pPr>
              <w:pStyle w:val="ConsPlusNormal"/>
              <w:rPr>
                <w:rFonts w:ascii="PT Astra Serif" w:hAnsi="PT Astra Serif"/>
                <w:sz w:val="24"/>
                <w:szCs w:val="24"/>
              </w:rPr>
            </w:pPr>
            <w:r w:rsidRPr="00863326">
              <w:rPr>
                <w:rFonts w:ascii="PT Astra Serif" w:hAnsi="PT Astra Serif"/>
                <w:sz w:val="24"/>
                <w:szCs w:val="24"/>
              </w:rPr>
              <w:t>1.</w:t>
            </w:r>
          </w:p>
          <w:p w:rsidR="00863326" w:rsidRPr="00863326" w:rsidRDefault="00863326">
            <w:pPr>
              <w:pStyle w:val="ConsPlusNormal"/>
              <w:rPr>
                <w:rFonts w:ascii="PT Astra Serif" w:hAnsi="PT Astra Serif"/>
                <w:sz w:val="24"/>
                <w:szCs w:val="24"/>
              </w:rPr>
            </w:pPr>
            <w:r w:rsidRPr="00863326">
              <w:rPr>
                <w:rFonts w:ascii="PT Astra Serif" w:hAnsi="PT Astra Serif"/>
                <w:sz w:val="24"/>
                <w:szCs w:val="24"/>
              </w:rPr>
              <w:t>2.</w:t>
            </w:r>
          </w:p>
          <w:p w:rsidR="00863326" w:rsidRPr="00863326" w:rsidRDefault="00863326">
            <w:pPr>
              <w:pStyle w:val="ConsPlusNormal"/>
              <w:rPr>
                <w:rFonts w:ascii="PT Astra Serif" w:hAnsi="PT Astra Serif"/>
                <w:sz w:val="24"/>
                <w:szCs w:val="24"/>
              </w:rPr>
            </w:pPr>
            <w:r w:rsidRPr="00863326">
              <w:rPr>
                <w:rFonts w:ascii="PT Astra Serif" w:hAnsi="PT Astra Serif"/>
                <w:sz w:val="24"/>
                <w:szCs w:val="24"/>
              </w:rPr>
              <w:t>3.</w:t>
            </w:r>
          </w:p>
          <w:p w:rsidR="00863326" w:rsidRPr="00863326" w:rsidRDefault="00863326">
            <w:pPr>
              <w:pStyle w:val="ConsPlusNormal"/>
              <w:rPr>
                <w:rFonts w:ascii="PT Astra Serif" w:hAnsi="PT Astra Serif"/>
                <w:sz w:val="24"/>
                <w:szCs w:val="24"/>
              </w:rPr>
            </w:pPr>
            <w:r w:rsidRPr="00863326">
              <w:rPr>
                <w:rFonts w:ascii="PT Astra Serif" w:hAnsi="PT Astra Serif"/>
                <w:sz w:val="24"/>
                <w:szCs w:val="24"/>
              </w:rPr>
              <w:t>Итого</w:t>
            </w:r>
          </w:p>
        </w:tc>
        <w:tc>
          <w:tcPr>
            <w:tcW w:w="3421" w:type="dxa"/>
            <w:tcBorders>
              <w:left w:val="nil"/>
              <w:bottom w:val="nil"/>
              <w:right w:val="nil"/>
            </w:tcBorders>
          </w:tcPr>
          <w:p w:rsidR="00863326" w:rsidRPr="00863326" w:rsidRDefault="00863326">
            <w:pPr>
              <w:pStyle w:val="ConsPlusNormal"/>
              <w:rPr>
                <w:rFonts w:ascii="PT Astra Serif" w:hAnsi="PT Astra Serif"/>
                <w:sz w:val="24"/>
                <w:szCs w:val="24"/>
              </w:rPr>
            </w:pPr>
          </w:p>
        </w:tc>
        <w:tc>
          <w:tcPr>
            <w:tcW w:w="1757" w:type="dxa"/>
            <w:tcBorders>
              <w:left w:val="nil"/>
              <w:bottom w:val="nil"/>
              <w:right w:val="nil"/>
            </w:tcBorders>
          </w:tcPr>
          <w:p w:rsidR="00863326" w:rsidRPr="00863326" w:rsidRDefault="00863326">
            <w:pPr>
              <w:pStyle w:val="ConsPlusNormal"/>
              <w:rPr>
                <w:rFonts w:ascii="PT Astra Serif" w:hAnsi="PT Astra Serif"/>
                <w:sz w:val="24"/>
                <w:szCs w:val="24"/>
              </w:rPr>
            </w:pPr>
          </w:p>
        </w:tc>
        <w:tc>
          <w:tcPr>
            <w:tcW w:w="1701" w:type="dxa"/>
            <w:tcBorders>
              <w:left w:val="nil"/>
              <w:bottom w:val="nil"/>
              <w:right w:val="nil"/>
            </w:tcBorders>
          </w:tcPr>
          <w:p w:rsidR="00863326" w:rsidRPr="00863326" w:rsidRDefault="00863326">
            <w:pPr>
              <w:pStyle w:val="ConsPlusNormal"/>
              <w:rPr>
                <w:rFonts w:ascii="PT Astra Serif" w:hAnsi="PT Astra Serif"/>
                <w:sz w:val="24"/>
                <w:szCs w:val="24"/>
              </w:rPr>
            </w:pPr>
          </w:p>
        </w:tc>
      </w:tr>
    </w:tbl>
    <w:p w:rsidR="00863326" w:rsidRPr="00863326" w:rsidRDefault="00863326">
      <w:pPr>
        <w:pStyle w:val="ConsPlusNormal"/>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Приложение: ______________________________________________ на _____ листах.</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(наименование документа)</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Лицо, представившее</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уведомление         _________  _________________________  "__" ____ 20__ г.</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(подпись)    (расшифровка подписи)</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Лицо,     принявшее</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уведомление         _________  _________________________  "__" ____ 20__ г.</w:t>
      </w: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 xml:space="preserve">                    (подпись)    (расшифровка подписи)</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Регистрационный номер в журнале регистрации уведомлений ___________________</w:t>
      </w:r>
    </w:p>
    <w:p w:rsidR="00863326" w:rsidRPr="00863326" w:rsidRDefault="00863326">
      <w:pPr>
        <w:pStyle w:val="ConsPlusNonformat"/>
        <w:jc w:val="both"/>
        <w:rPr>
          <w:rFonts w:ascii="PT Astra Serif" w:hAnsi="PT Astra Serif"/>
          <w:sz w:val="24"/>
          <w:szCs w:val="24"/>
        </w:rPr>
      </w:pPr>
    </w:p>
    <w:p w:rsidR="00863326" w:rsidRPr="00863326" w:rsidRDefault="00863326">
      <w:pPr>
        <w:pStyle w:val="ConsPlusNonformat"/>
        <w:jc w:val="both"/>
        <w:rPr>
          <w:rFonts w:ascii="PT Astra Serif" w:hAnsi="PT Astra Serif"/>
          <w:sz w:val="24"/>
          <w:szCs w:val="24"/>
        </w:rPr>
      </w:pPr>
      <w:r w:rsidRPr="00863326">
        <w:rPr>
          <w:rFonts w:ascii="PT Astra Serif" w:hAnsi="PT Astra Serif"/>
          <w:sz w:val="24"/>
          <w:szCs w:val="24"/>
        </w:rPr>
        <w:t>"__" _________ 20__ г.</w:t>
      </w: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r w:rsidRPr="00863326">
        <w:rPr>
          <w:rFonts w:ascii="PT Astra Serif" w:hAnsi="PT Astra Serif"/>
          <w:sz w:val="24"/>
          <w:szCs w:val="24"/>
        </w:rPr>
        <w:t>--------------------------------</w:t>
      </w:r>
    </w:p>
    <w:p w:rsidR="00863326" w:rsidRPr="00863326" w:rsidRDefault="00863326">
      <w:pPr>
        <w:pStyle w:val="ConsPlusNormal"/>
        <w:spacing w:before="220"/>
        <w:ind w:firstLine="540"/>
        <w:jc w:val="both"/>
        <w:rPr>
          <w:rFonts w:ascii="PT Astra Serif" w:hAnsi="PT Astra Serif"/>
          <w:sz w:val="24"/>
          <w:szCs w:val="24"/>
        </w:rPr>
      </w:pPr>
      <w:bookmarkStart w:id="8" w:name="P161"/>
      <w:bookmarkEnd w:id="8"/>
      <w:r w:rsidRPr="00863326">
        <w:rPr>
          <w:rFonts w:ascii="PT Astra Serif" w:hAnsi="PT Astra Serif"/>
          <w:sz w:val="24"/>
          <w:szCs w:val="24"/>
        </w:rPr>
        <w:t>&lt;*&gt; Заполняется при наличии документов, подтверждающих стоимость подарка.</w:t>
      </w: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ind w:firstLine="540"/>
        <w:jc w:val="both"/>
        <w:rPr>
          <w:rFonts w:ascii="PT Astra Serif" w:hAnsi="PT Astra Serif"/>
          <w:sz w:val="24"/>
          <w:szCs w:val="24"/>
        </w:rPr>
      </w:pPr>
    </w:p>
    <w:p w:rsidR="00863326" w:rsidRPr="00863326" w:rsidRDefault="00863326">
      <w:pPr>
        <w:pStyle w:val="ConsPlusNormal"/>
        <w:pBdr>
          <w:bottom w:val="single" w:sz="6" w:space="0" w:color="auto"/>
        </w:pBdr>
        <w:spacing w:before="100" w:after="100"/>
        <w:jc w:val="both"/>
        <w:rPr>
          <w:rFonts w:ascii="PT Astra Serif" w:hAnsi="PT Astra Serif"/>
          <w:sz w:val="24"/>
          <w:szCs w:val="24"/>
        </w:rPr>
      </w:pPr>
    </w:p>
    <w:p w:rsidR="00703B39" w:rsidRPr="00863326" w:rsidRDefault="00703B39">
      <w:pPr>
        <w:rPr>
          <w:rFonts w:ascii="PT Astra Serif" w:hAnsi="PT Astra Serif"/>
          <w:sz w:val="24"/>
          <w:szCs w:val="24"/>
        </w:rPr>
      </w:pPr>
    </w:p>
    <w:sectPr w:rsidR="00703B39" w:rsidRPr="00863326" w:rsidSect="00C70C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863326"/>
    <w:rsid w:val="00703B39"/>
    <w:rsid w:val="00863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3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33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3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33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amp;dst=100013" TargetMode="External"/><Relationship Id="rId13" Type="http://schemas.openxmlformats.org/officeDocument/2006/relationships/hyperlink" Target="https://login.consultant.ru/link/?req=doc&amp;base=LAW&amp;n=528980&amp;dst=100122" TargetMode="External"/><Relationship Id="rId18" Type="http://schemas.openxmlformats.org/officeDocument/2006/relationships/hyperlink" Target="https://login.consultant.ru/link/?req=doc&amp;base=LAW&amp;n=511403&amp;dst=100975" TargetMode="External"/><Relationship Id="rId26" Type="http://schemas.openxmlformats.org/officeDocument/2006/relationships/hyperlink" Target="https://login.consultant.ru/link/?req=doc&amp;base=LAW&amp;n=187397&amp;dst=100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87397&amp;dst=100021" TargetMode="External"/><Relationship Id="rId7" Type="http://schemas.openxmlformats.org/officeDocument/2006/relationships/hyperlink" Target="https://login.consultant.ru/link/?req=doc&amp;base=LAW&amp;n=187397&amp;dst=100011" TargetMode="External"/><Relationship Id="rId12" Type="http://schemas.openxmlformats.org/officeDocument/2006/relationships/hyperlink" Target="https://login.consultant.ru/link/?req=doc&amp;base=LAW&amp;n=187397&amp;dst=100016" TargetMode="External"/><Relationship Id="rId17" Type="http://schemas.openxmlformats.org/officeDocument/2006/relationships/hyperlink" Target="https://login.consultant.ru/link/?req=doc&amp;base=LAW&amp;n=508506&amp;dst=102904" TargetMode="External"/><Relationship Id="rId25" Type="http://schemas.openxmlformats.org/officeDocument/2006/relationships/hyperlink" Target="https://login.consultant.ru/link/?req=doc&amp;base=LAW&amp;n=187397&amp;dst=100025" TargetMode="External"/><Relationship Id="rId2" Type="http://schemas.openxmlformats.org/officeDocument/2006/relationships/settings" Target="settings.xml"/><Relationship Id="rId16" Type="http://schemas.openxmlformats.org/officeDocument/2006/relationships/hyperlink" Target="https://login.consultant.ru/link/?req=doc&amp;base=LAW&amp;n=528980&amp;dst=100123" TargetMode="External"/><Relationship Id="rId20" Type="http://schemas.openxmlformats.org/officeDocument/2006/relationships/hyperlink" Target="https://login.consultant.ru/link/?req=doc&amp;base=LAW&amp;n=187397&amp;dst=100020" TargetMode="External"/><Relationship Id="rId29" Type="http://schemas.openxmlformats.org/officeDocument/2006/relationships/hyperlink" Target="https://login.consultant.ru/link/?req=doc&amp;base=LAW&amp;n=187397&amp;dst=100028" TargetMode="External"/><Relationship Id="rId1" Type="http://schemas.openxmlformats.org/officeDocument/2006/relationships/styles" Target="styles.xml"/><Relationship Id="rId6" Type="http://schemas.openxmlformats.org/officeDocument/2006/relationships/hyperlink" Target="https://login.consultant.ru/link/?req=doc&amp;base=LAW&amp;n=528980&amp;dst=100120" TargetMode="External"/><Relationship Id="rId11" Type="http://schemas.openxmlformats.org/officeDocument/2006/relationships/hyperlink" Target="https://login.consultant.ru/link/?req=doc&amp;base=LAW&amp;n=528980&amp;dst=100121" TargetMode="External"/><Relationship Id="rId24" Type="http://schemas.openxmlformats.org/officeDocument/2006/relationships/hyperlink" Target="https://login.consultant.ru/link/?req=doc&amp;base=LAW&amp;n=187397&amp;dst=100025" TargetMode="External"/><Relationship Id="rId5" Type="http://schemas.openxmlformats.org/officeDocument/2006/relationships/hyperlink" Target="https://login.consultant.ru/link/?req=doc&amp;base=LAW&amp;n=511403&amp;dst=100975" TargetMode="External"/><Relationship Id="rId15" Type="http://schemas.openxmlformats.org/officeDocument/2006/relationships/hyperlink" Target="https://login.consultant.ru/link/?req=doc&amp;base=LAW&amp;n=511403&amp;dst=100975" TargetMode="External"/><Relationship Id="rId23" Type="http://schemas.openxmlformats.org/officeDocument/2006/relationships/hyperlink" Target="https://login.consultant.ru/link/?req=doc&amp;base=LAW&amp;n=187397&amp;dst=100024" TargetMode="External"/><Relationship Id="rId28" Type="http://schemas.openxmlformats.org/officeDocument/2006/relationships/hyperlink" Target="https://login.consultant.ru/link/?req=doc&amp;base=LAW&amp;n=187397&amp;dst=100026" TargetMode="External"/><Relationship Id="rId10" Type="http://schemas.openxmlformats.org/officeDocument/2006/relationships/hyperlink" Target="https://login.consultant.ru/link/?req=doc&amp;base=LAW&amp;n=187397&amp;dst=100014" TargetMode="External"/><Relationship Id="rId19" Type="http://schemas.openxmlformats.org/officeDocument/2006/relationships/hyperlink" Target="https://login.consultant.ru/link/?req=doc&amp;base=LAW&amp;n=528980&amp;dst=100123" TargetMode="External"/><Relationship Id="rId31" Type="http://schemas.openxmlformats.org/officeDocument/2006/relationships/theme" Target="theme/theme1.xml"/><Relationship Id="rId4" Type="http://schemas.openxmlformats.org/officeDocument/2006/relationships/hyperlink" Target="https://login.consultant.ru/link/?req=doc&amp;base=LAW&amp;n=187397&amp;dst=100005" TargetMode="External"/><Relationship Id="rId9" Type="http://schemas.openxmlformats.org/officeDocument/2006/relationships/hyperlink" Target="https://login.consultant.ru/link/?req=doc&amp;base=LAW&amp;n=529073&amp;dst=100008" TargetMode="External"/><Relationship Id="rId14" Type="http://schemas.openxmlformats.org/officeDocument/2006/relationships/hyperlink" Target="https://login.consultant.ru/link/?req=doc&amp;base=LAW&amp;n=187397&amp;dst=100017" TargetMode="External"/><Relationship Id="rId22" Type="http://schemas.openxmlformats.org/officeDocument/2006/relationships/hyperlink" Target="https://login.consultant.ru/link/?req=doc&amp;base=LAW&amp;n=187397&amp;dst=100023" TargetMode="External"/><Relationship Id="rId27" Type="http://schemas.openxmlformats.org/officeDocument/2006/relationships/hyperlink" Target="https://login.consultant.ru/link/?req=doc&amp;base=LAW&amp;n=187397&amp;dst=10002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3168</Words>
  <Characters>18059</Characters>
  <Application>Microsoft Office Word</Application>
  <DocSecurity>0</DocSecurity>
  <Lines>150</Lines>
  <Paragraphs>42</Paragraphs>
  <ScaleCrop>false</ScaleCrop>
  <Company>SPecialiST RePack</Company>
  <LinksUpToDate>false</LinksUpToDate>
  <CharactersWithSpaces>21185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2026-04-17T08:55:00Z</dcterms:created>
  <dcterms:modified xsi:type="dcterms:W3CDTF">2026-04-17T08:56:00Z</dcterms:modified>
</cp:coreProperties>
</file>