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AF" w:rsidRPr="009E35AF" w:rsidRDefault="009E35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9E35AF" w:rsidRPr="009E35AF" w:rsidRDefault="009E35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9E35AF" w:rsidRPr="009E35AF" w:rsidRDefault="009E35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9E35AF" w:rsidRPr="009E35AF" w:rsidRDefault="009E35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9E35AF" w:rsidRPr="009E35AF" w:rsidRDefault="009E35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9E35AF" w:rsidRPr="009E35AF" w:rsidRDefault="009E35AF" w:rsidP="009E35AF">
      <w:pPr>
        <w:jc w:val="center"/>
        <w:rPr>
          <w:rFonts w:ascii="PT Astra Serif" w:hAnsi="PT Astra Serif"/>
          <w:bCs/>
          <w:sz w:val="24"/>
          <w:szCs w:val="24"/>
        </w:rPr>
      </w:pPr>
    </w:p>
    <w:p w:rsidR="00AB2EE2" w:rsidRPr="009E35AF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E35AF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 w:rsidRPr="009E35AF">
        <w:rPr>
          <w:rFonts w:ascii="PT Astra Serif" w:hAnsi="PT Astra Serif"/>
          <w:b/>
          <w:bCs/>
          <w:sz w:val="28"/>
          <w:szCs w:val="28"/>
        </w:rPr>
        <w:br/>
      </w:r>
      <w:r w:rsidRPr="009E35AF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 w:rsidRPr="009E35A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E35AF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8A3E6A" w:rsidRPr="009E35AF">
        <w:rPr>
          <w:rFonts w:ascii="PT Astra Serif" w:hAnsi="PT Astra Serif"/>
          <w:b/>
          <w:bCs/>
          <w:sz w:val="28"/>
          <w:szCs w:val="28"/>
        </w:rPr>
        <w:t>4</w:t>
      </w:r>
      <w:r w:rsidRPr="009E35A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515053" w:rsidRPr="009E35AF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E35AF" w:rsidRPr="009E35AF" w:rsidRDefault="009E35A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E35AF" w:rsidRPr="009E35AF" w:rsidRDefault="009E35A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E35AF" w:rsidRPr="009E35AF" w:rsidRDefault="009E35A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E35AF" w:rsidRPr="009E35AF" w:rsidRDefault="009E35A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E35AF" w:rsidRPr="009E35AF" w:rsidRDefault="009E35A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92598F" w:rsidRPr="009E35A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9E35A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9E35A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9E35AF">
        <w:rPr>
          <w:rFonts w:ascii="PT Astra Serif" w:hAnsi="PT Astra Serif"/>
          <w:sz w:val="28"/>
          <w:szCs w:val="28"/>
        </w:rPr>
        <w:br/>
        <w:t xml:space="preserve">государственной собственностью Ульяновской области» утвердить </w:t>
      </w:r>
      <w:r w:rsidR="00B2548C" w:rsidRPr="009E35AF">
        <w:rPr>
          <w:rFonts w:ascii="PT Astra Serif" w:hAnsi="PT Astra Serif"/>
          <w:sz w:val="28"/>
          <w:szCs w:val="28"/>
        </w:rPr>
        <w:t xml:space="preserve">                          </w:t>
      </w:r>
      <w:r w:rsidR="0092598F" w:rsidRPr="009E35AF">
        <w:rPr>
          <w:rFonts w:ascii="PT Astra Serif" w:hAnsi="PT Astra Serif"/>
          <w:sz w:val="28"/>
          <w:szCs w:val="28"/>
        </w:rPr>
        <w:t xml:space="preserve">прилагаемый </w:t>
      </w:r>
      <w:r w:rsidRPr="009E35AF">
        <w:rPr>
          <w:rFonts w:ascii="PT Astra Serif" w:hAnsi="PT Astra Serif"/>
          <w:sz w:val="28"/>
          <w:szCs w:val="28"/>
        </w:rPr>
        <w:t>отчёт</w:t>
      </w:r>
      <w:r w:rsidR="0092598F" w:rsidRPr="009E35AF">
        <w:rPr>
          <w:rFonts w:ascii="PT Astra Serif" w:hAnsi="PT Astra Serif"/>
          <w:sz w:val="28"/>
          <w:szCs w:val="28"/>
        </w:rPr>
        <w:t xml:space="preserve"> </w:t>
      </w:r>
      <w:r w:rsidRPr="009E35A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 Ульяновской области за 202</w:t>
      </w:r>
      <w:r w:rsidR="005C0EAE" w:rsidRPr="009E35AF">
        <w:rPr>
          <w:rFonts w:ascii="PT Astra Serif" w:hAnsi="PT Astra Serif"/>
          <w:sz w:val="28"/>
          <w:szCs w:val="28"/>
        </w:rPr>
        <w:t>4</w:t>
      </w:r>
      <w:r w:rsidRPr="009E35AF">
        <w:rPr>
          <w:rFonts w:ascii="PT Astra Serif" w:hAnsi="PT Astra Serif"/>
          <w:sz w:val="28"/>
          <w:szCs w:val="28"/>
        </w:rPr>
        <w:t xml:space="preserve"> год.</w:t>
      </w:r>
    </w:p>
    <w:p w:rsidR="00AB2EE2" w:rsidRPr="009E35A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9E35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E35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E35A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9E35A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="00EA1DAA" w:rsidRPr="009E35A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B2EE2" w:rsidRPr="009E35A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9E35A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9E35A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2598F" w:rsidRPr="009E35AF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г. Ульяновск</w:t>
      </w:r>
    </w:p>
    <w:p w:rsidR="0092598F" w:rsidRPr="009E35AF" w:rsidRDefault="00515053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____ ___________</w:t>
      </w:r>
      <w:r w:rsidR="0092598F" w:rsidRPr="009E35AF">
        <w:rPr>
          <w:rFonts w:ascii="PT Astra Serif" w:hAnsi="PT Astra Serif"/>
          <w:sz w:val="28"/>
          <w:szCs w:val="28"/>
        </w:rPr>
        <w:t>202</w:t>
      </w:r>
      <w:r w:rsidR="005C0EAE" w:rsidRPr="009E35AF">
        <w:rPr>
          <w:rFonts w:ascii="PT Astra Serif" w:hAnsi="PT Astra Serif"/>
          <w:sz w:val="28"/>
          <w:szCs w:val="28"/>
        </w:rPr>
        <w:t>5</w:t>
      </w:r>
      <w:r w:rsidR="0092598F" w:rsidRPr="009E35AF">
        <w:rPr>
          <w:rFonts w:ascii="PT Astra Serif" w:hAnsi="PT Astra Serif"/>
          <w:sz w:val="28"/>
          <w:szCs w:val="28"/>
        </w:rPr>
        <w:t xml:space="preserve"> г.</w:t>
      </w:r>
    </w:p>
    <w:p w:rsidR="0092598F" w:rsidRPr="009E35AF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№ _____-ЗО</w:t>
      </w:r>
    </w:p>
    <w:p w:rsidR="00F37C96" w:rsidRPr="009E35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AE02D4" w:rsidRPr="009E35AF" w:rsidRDefault="00AE02D4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E02D4" w:rsidRPr="009E35AF" w:rsidRDefault="00AE02D4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E02D4" w:rsidRPr="009E35AF" w:rsidRDefault="00AE02D4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E02D4" w:rsidRPr="009E35AF" w:rsidRDefault="00AE02D4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E02D4" w:rsidRPr="009E35AF" w:rsidRDefault="00AE02D4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9E35AF" w:rsidRPr="009E35AF" w:rsidRDefault="009E35AF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  <w:sectPr w:rsidR="009E35AF" w:rsidRPr="009E35AF" w:rsidSect="009E660A">
          <w:headerReference w:type="default" r:id="rId9"/>
          <w:footerReference w:type="first" r:id="rId10"/>
          <w:type w:val="continuous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B2EE2" w:rsidRPr="009E35AF" w:rsidRDefault="00AB2EE2" w:rsidP="009E35AF">
      <w:pPr>
        <w:spacing w:line="245" w:lineRule="auto"/>
        <w:ind w:left="5103"/>
        <w:jc w:val="center"/>
        <w:rPr>
          <w:rFonts w:ascii="PT Astra Serif" w:hAnsi="PT Astra Serif"/>
          <w:caps/>
          <w:sz w:val="28"/>
          <w:szCs w:val="28"/>
        </w:rPr>
      </w:pPr>
      <w:r w:rsidRPr="009E35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9E35AF" w:rsidRDefault="00AB2EE2" w:rsidP="009E35AF">
      <w:pPr>
        <w:spacing w:line="245" w:lineRule="auto"/>
        <w:ind w:left="5103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9E35AF" w:rsidRDefault="00AB2EE2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9E35AF" w:rsidRDefault="00AB2EE2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9E35AF" w:rsidRDefault="00AB2EE2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9E35AF" w:rsidRDefault="00AB2EE2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9E35AF" w:rsidRDefault="00AB2EE2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Ульяновской области за 202</w:t>
      </w:r>
      <w:r w:rsidR="005C0EAE" w:rsidRPr="009E35AF">
        <w:rPr>
          <w:rFonts w:ascii="PT Astra Serif" w:hAnsi="PT Astra Serif"/>
          <w:sz w:val="28"/>
          <w:szCs w:val="28"/>
        </w:rPr>
        <w:t>4</w:t>
      </w:r>
      <w:r w:rsidRPr="009E35AF">
        <w:rPr>
          <w:rFonts w:ascii="PT Astra Serif" w:hAnsi="PT Astra Serif"/>
          <w:sz w:val="28"/>
          <w:szCs w:val="28"/>
        </w:rPr>
        <w:t xml:space="preserve"> год»</w:t>
      </w:r>
    </w:p>
    <w:p w:rsidR="00DE390E" w:rsidRPr="009E35AF" w:rsidRDefault="00DE390E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9E35AF" w:rsidRDefault="00DE390E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9E35AF" w:rsidRPr="009E35AF" w:rsidRDefault="009E35AF" w:rsidP="009E35AF">
      <w:pPr>
        <w:adjustRightInd w:val="0"/>
        <w:spacing w:line="245" w:lineRule="auto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9E35AF" w:rsidRDefault="00AB2EE2" w:rsidP="00515053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ОТЧЁТ</w:t>
      </w:r>
    </w:p>
    <w:p w:rsidR="00515053" w:rsidRPr="009E35AF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9E35AF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государственного имущества</w:t>
      </w:r>
      <w:r w:rsidR="00515053" w:rsidRPr="009E35AF">
        <w:rPr>
          <w:rFonts w:ascii="PT Astra Serif" w:hAnsi="PT Astra Serif"/>
          <w:sz w:val="28"/>
          <w:szCs w:val="28"/>
        </w:rPr>
        <w:t xml:space="preserve"> </w:t>
      </w:r>
      <w:r w:rsidRPr="009E35AF">
        <w:rPr>
          <w:rFonts w:ascii="PT Astra Serif" w:hAnsi="PT Astra Serif"/>
          <w:sz w:val="28"/>
          <w:szCs w:val="28"/>
        </w:rPr>
        <w:t>Ульяновской области за 202</w:t>
      </w:r>
      <w:r w:rsidR="005C0EAE" w:rsidRPr="009E35AF">
        <w:rPr>
          <w:rFonts w:ascii="PT Astra Serif" w:hAnsi="PT Astra Serif"/>
          <w:sz w:val="28"/>
          <w:szCs w:val="28"/>
        </w:rPr>
        <w:t>4</w:t>
      </w:r>
      <w:r w:rsidRPr="009E35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9E35AF" w:rsidRDefault="00371D9B" w:rsidP="00515053">
      <w:pPr>
        <w:adjustRightInd w:val="0"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4A29A3" w:rsidRPr="009E35AF" w:rsidRDefault="00AB2EE2" w:rsidP="00C17D6D">
      <w:pPr>
        <w:adjustRightInd w:val="0"/>
        <w:spacing w:line="365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 xml:space="preserve">В соответствии с </w:t>
      </w:r>
      <w:r w:rsidR="00BB466B" w:rsidRPr="009E35AF">
        <w:rPr>
          <w:rFonts w:ascii="PT Astra Serif" w:hAnsi="PT Astra Serif"/>
          <w:sz w:val="28"/>
          <w:szCs w:val="28"/>
        </w:rPr>
        <w:t xml:space="preserve">Законом Ульяновской области от </w:t>
      </w:r>
      <w:r w:rsidR="00C10429" w:rsidRPr="009E35AF">
        <w:rPr>
          <w:rFonts w:ascii="PT Astra Serif" w:hAnsi="PT Astra Serif"/>
          <w:sz w:val="28"/>
          <w:szCs w:val="28"/>
        </w:rPr>
        <w:t>8</w:t>
      </w:r>
      <w:r w:rsidR="00BB466B" w:rsidRPr="009E35AF">
        <w:rPr>
          <w:rFonts w:ascii="PT Astra Serif" w:hAnsi="PT Astra Serif"/>
          <w:sz w:val="28"/>
          <w:szCs w:val="28"/>
        </w:rPr>
        <w:t xml:space="preserve"> </w:t>
      </w:r>
      <w:r w:rsidR="00C10429" w:rsidRPr="009E35AF">
        <w:rPr>
          <w:rFonts w:ascii="PT Astra Serif" w:hAnsi="PT Astra Serif"/>
          <w:sz w:val="28"/>
          <w:szCs w:val="28"/>
        </w:rPr>
        <w:t>декабря</w:t>
      </w:r>
      <w:r w:rsidR="00BB466B" w:rsidRPr="009E35AF">
        <w:rPr>
          <w:rFonts w:ascii="PT Astra Serif" w:hAnsi="PT Astra Serif"/>
          <w:sz w:val="28"/>
          <w:szCs w:val="28"/>
        </w:rPr>
        <w:t xml:space="preserve"> 202</w:t>
      </w:r>
      <w:r w:rsidR="00C10429" w:rsidRPr="009E35AF">
        <w:rPr>
          <w:rFonts w:ascii="PT Astra Serif" w:hAnsi="PT Astra Serif"/>
          <w:sz w:val="28"/>
          <w:szCs w:val="28"/>
        </w:rPr>
        <w:t>3</w:t>
      </w:r>
      <w:r w:rsidR="00BB466B" w:rsidRPr="009E35AF">
        <w:rPr>
          <w:rFonts w:ascii="PT Astra Serif" w:hAnsi="PT Astra Serif"/>
          <w:sz w:val="28"/>
          <w:szCs w:val="28"/>
        </w:rPr>
        <w:t xml:space="preserve"> года </w:t>
      </w:r>
      <w:r w:rsidR="003F137F" w:rsidRPr="009E35AF">
        <w:rPr>
          <w:rFonts w:ascii="PT Astra Serif" w:hAnsi="PT Astra Serif"/>
          <w:sz w:val="28"/>
          <w:szCs w:val="28"/>
        </w:rPr>
        <w:br/>
      </w:r>
      <w:r w:rsidR="00BB466B" w:rsidRPr="009E35AF">
        <w:rPr>
          <w:rFonts w:ascii="PT Astra Serif" w:hAnsi="PT Astra Serif"/>
          <w:sz w:val="28"/>
          <w:szCs w:val="28"/>
        </w:rPr>
        <w:t>№ 14</w:t>
      </w:r>
      <w:r w:rsidR="00C10429" w:rsidRPr="009E35AF">
        <w:rPr>
          <w:rFonts w:ascii="PT Astra Serif" w:hAnsi="PT Astra Serif"/>
          <w:sz w:val="28"/>
          <w:szCs w:val="28"/>
        </w:rPr>
        <w:t>0</w:t>
      </w:r>
      <w:r w:rsidR="00BB466B" w:rsidRPr="009E35AF">
        <w:rPr>
          <w:rFonts w:ascii="PT Astra Serif" w:hAnsi="PT Astra Serif"/>
          <w:sz w:val="28"/>
          <w:szCs w:val="28"/>
        </w:rPr>
        <w:t xml:space="preserve">-ЗО «О Прогнозном плане (программе) приватизации государственного </w:t>
      </w:r>
      <w:r w:rsidR="00E02051" w:rsidRPr="009E35AF">
        <w:rPr>
          <w:rFonts w:ascii="PT Astra Serif" w:hAnsi="PT Astra Serif"/>
          <w:sz w:val="28"/>
          <w:szCs w:val="28"/>
        </w:rPr>
        <w:br/>
      </w:r>
      <w:r w:rsidR="00BB466B" w:rsidRPr="009E35AF">
        <w:rPr>
          <w:rFonts w:ascii="PT Astra Serif" w:hAnsi="PT Astra Serif"/>
          <w:sz w:val="28"/>
          <w:szCs w:val="28"/>
        </w:rPr>
        <w:t>имущества Ульяновской области на 202</w:t>
      </w:r>
      <w:r w:rsidR="005C0EAE" w:rsidRPr="009E35AF">
        <w:rPr>
          <w:rFonts w:ascii="PT Astra Serif" w:hAnsi="PT Astra Serif"/>
          <w:sz w:val="28"/>
          <w:szCs w:val="28"/>
        </w:rPr>
        <w:t>4-2026</w:t>
      </w:r>
      <w:r w:rsidR="00BB466B" w:rsidRPr="009E35AF">
        <w:rPr>
          <w:rFonts w:ascii="PT Astra Serif" w:hAnsi="PT Astra Serif"/>
          <w:sz w:val="28"/>
          <w:szCs w:val="28"/>
        </w:rPr>
        <w:t xml:space="preserve"> годы и основных направлениях </w:t>
      </w:r>
      <w:r w:rsidR="00E02051" w:rsidRPr="009E35AF">
        <w:rPr>
          <w:rFonts w:ascii="PT Astra Serif" w:hAnsi="PT Astra Serif"/>
          <w:sz w:val="28"/>
          <w:szCs w:val="28"/>
        </w:rPr>
        <w:br/>
      </w:r>
      <w:r w:rsidR="00BB466B" w:rsidRPr="009E35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9E35AF">
        <w:rPr>
          <w:rFonts w:ascii="PT Astra Serif" w:hAnsi="PT Astra Serif"/>
          <w:sz w:val="28"/>
          <w:szCs w:val="28"/>
        </w:rPr>
        <w:t>сфере приватизации на 202</w:t>
      </w:r>
      <w:r w:rsidR="005C0EAE" w:rsidRPr="009E35AF">
        <w:rPr>
          <w:rFonts w:ascii="PT Astra Serif" w:hAnsi="PT Astra Serif"/>
          <w:sz w:val="28"/>
          <w:szCs w:val="28"/>
        </w:rPr>
        <w:t>4</w:t>
      </w:r>
      <w:r w:rsidR="00DE390E" w:rsidRPr="009E35AF">
        <w:rPr>
          <w:rFonts w:ascii="PT Astra Serif" w:hAnsi="PT Astra Serif"/>
          <w:sz w:val="28"/>
          <w:szCs w:val="28"/>
        </w:rPr>
        <w:t>-202</w:t>
      </w:r>
      <w:r w:rsidR="005C0EAE" w:rsidRPr="009E35AF">
        <w:rPr>
          <w:rFonts w:ascii="PT Astra Serif" w:hAnsi="PT Astra Serif"/>
          <w:sz w:val="28"/>
          <w:szCs w:val="28"/>
        </w:rPr>
        <w:t>6</w:t>
      </w:r>
      <w:r w:rsidR="00DE390E" w:rsidRPr="009E35AF">
        <w:rPr>
          <w:rFonts w:ascii="PT Astra Serif" w:hAnsi="PT Astra Serif"/>
          <w:sz w:val="28"/>
          <w:szCs w:val="28"/>
        </w:rPr>
        <w:t xml:space="preserve"> </w:t>
      </w:r>
      <w:r w:rsidR="00BB466B" w:rsidRPr="009E35AF">
        <w:rPr>
          <w:rFonts w:ascii="PT Astra Serif" w:hAnsi="PT Astra Serif"/>
          <w:sz w:val="28"/>
          <w:szCs w:val="28"/>
        </w:rPr>
        <w:t>годы»</w:t>
      </w:r>
      <w:r w:rsidR="00E02051" w:rsidRPr="009E35AF">
        <w:rPr>
          <w:rFonts w:ascii="PT Astra Serif" w:hAnsi="PT Astra Serif"/>
          <w:sz w:val="28"/>
          <w:szCs w:val="28"/>
        </w:rPr>
        <w:t xml:space="preserve"> </w:t>
      </w:r>
      <w:r w:rsidR="00E02051" w:rsidRPr="009E35AF">
        <w:rPr>
          <w:rFonts w:ascii="PT Astra Serif" w:hAnsi="PT Astra Serif"/>
          <w:sz w:val="28"/>
          <w:szCs w:val="28"/>
        </w:rPr>
        <w:br/>
      </w:r>
      <w:r w:rsidRPr="009E35AF">
        <w:rPr>
          <w:rFonts w:ascii="PT Astra Serif" w:hAnsi="PT Astra Serif"/>
          <w:sz w:val="28"/>
          <w:szCs w:val="28"/>
        </w:rPr>
        <w:t>в 202</w:t>
      </w:r>
      <w:r w:rsidR="005C0EAE" w:rsidRPr="009E35AF">
        <w:rPr>
          <w:rFonts w:ascii="PT Astra Serif" w:hAnsi="PT Astra Serif"/>
          <w:sz w:val="28"/>
          <w:szCs w:val="28"/>
        </w:rPr>
        <w:t>4</w:t>
      </w:r>
      <w:r w:rsidRPr="009E35AF">
        <w:rPr>
          <w:rFonts w:ascii="PT Astra Serif" w:hAnsi="PT Astra Serif"/>
          <w:sz w:val="28"/>
          <w:szCs w:val="28"/>
        </w:rPr>
        <w:t xml:space="preserve"> году </w:t>
      </w:r>
      <w:r w:rsidR="003E519F" w:rsidRPr="009E35AF">
        <w:rPr>
          <w:rFonts w:ascii="PT Astra Serif" w:hAnsi="PT Astra Serif"/>
          <w:sz w:val="28"/>
          <w:szCs w:val="28"/>
        </w:rPr>
        <w:t>приватизир</w:t>
      </w:r>
      <w:r w:rsidR="00C17D6D" w:rsidRPr="009E35AF">
        <w:rPr>
          <w:rFonts w:ascii="PT Astra Serif" w:hAnsi="PT Astra Serif"/>
          <w:sz w:val="28"/>
          <w:szCs w:val="28"/>
        </w:rPr>
        <w:t>ован</w:t>
      </w:r>
      <w:r w:rsidR="004A29A3" w:rsidRPr="009E35AF">
        <w:rPr>
          <w:rFonts w:ascii="PT Astra Serif" w:hAnsi="PT Astra Serif"/>
          <w:sz w:val="28"/>
          <w:szCs w:val="28"/>
        </w:rPr>
        <w:t>ы</w:t>
      </w:r>
      <w:r w:rsidR="00FB3AA3" w:rsidRPr="009E35AF">
        <w:rPr>
          <w:rFonts w:ascii="PT Astra Serif" w:hAnsi="PT Astra Serif"/>
          <w:sz w:val="28"/>
          <w:szCs w:val="28"/>
        </w:rPr>
        <w:t>:</w:t>
      </w:r>
    </w:p>
    <w:p w:rsidR="00AB4EC3" w:rsidRPr="009E35AF" w:rsidRDefault="004A29A3" w:rsidP="00AB4EC3">
      <w:pPr>
        <w:pStyle w:val="ae"/>
        <w:numPr>
          <w:ilvl w:val="0"/>
          <w:numId w:val="8"/>
        </w:numPr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 xml:space="preserve">недвижимое имущество </w:t>
      </w:r>
      <w:r w:rsidR="00AB4EC3" w:rsidRPr="009E35AF">
        <w:rPr>
          <w:rFonts w:ascii="PT Astra Serif" w:hAnsi="PT Astra Serif"/>
          <w:sz w:val="28"/>
          <w:szCs w:val="28"/>
        </w:rPr>
        <w:t>путём продажи на аукционе</w:t>
      </w:r>
      <w:r w:rsidRPr="009E35AF">
        <w:rPr>
          <w:rFonts w:ascii="PT Astra Serif" w:hAnsi="PT Astra Serif"/>
          <w:sz w:val="28"/>
          <w:szCs w:val="28"/>
        </w:rPr>
        <w:t>:</w:t>
      </w: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126"/>
        <w:gridCol w:w="1985"/>
        <w:gridCol w:w="2126"/>
      </w:tblGrid>
      <w:tr w:rsidR="00AB4EC3" w:rsidRPr="009E35AF" w:rsidTr="009E35AF">
        <w:trPr>
          <w:trHeight w:val="3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C3" w:rsidRPr="009E35AF" w:rsidRDefault="00AB4EC3" w:rsidP="00AB4EC3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4EC3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 xml:space="preserve">Наименование </w:t>
            </w:r>
            <w:r w:rsidRPr="009E35AF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br/>
              <w:t xml:space="preserve">и характеристики </w:t>
            </w:r>
            <w:r w:rsidRPr="009E35AF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br/>
            </w:r>
            <w:proofErr w:type="gramStart"/>
            <w:r w:rsidRPr="009E35AF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недвижимого</w:t>
            </w:r>
            <w:proofErr w:type="gramEnd"/>
          </w:p>
          <w:p w:rsidR="00AB4EC3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B4EC3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br/>
              <w:t>совершения сделки</w:t>
            </w:r>
          </w:p>
          <w:p w:rsidR="00AB4EC3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приватизации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E35AF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</w:t>
            </w:r>
          </w:p>
          <w:p w:rsidR="00AB4EC3" w:rsidRPr="009E35AF" w:rsidRDefault="00AB4EC3" w:rsidP="009E35AF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мость, тыс. рублей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B4EC3" w:rsidRPr="009E35AF" w:rsidRDefault="00AB4EC3" w:rsidP="00AB4EC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добавленную стоимость, тыс. рублей</w:t>
            </w:r>
          </w:p>
        </w:tc>
      </w:tr>
      <w:tr w:rsidR="00AB4EC3" w:rsidRPr="009E35AF" w:rsidTr="009E35AF">
        <w:trPr>
          <w:trHeight w:val="3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C3" w:rsidRPr="009E35AF" w:rsidRDefault="00AB4EC3" w:rsidP="00AB4EC3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4EC3" w:rsidRPr="009E35AF" w:rsidRDefault="00AB4EC3" w:rsidP="007E0C37">
            <w:pPr>
              <w:pStyle w:val="ae"/>
              <w:adjustRightInd w:val="0"/>
              <w:ind w:left="0"/>
              <w:jc w:val="both"/>
              <w:outlineLvl w:val="0"/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Пчельник, назначение: нежилое, количество этажей: 1, в том числе подземных 0, площадь 67,2 кв. м, кадастровый номер </w:t>
            </w:r>
            <w:r w:rsidR="007E0C37" w:rsidRPr="009E35AF">
              <w:rPr>
                <w:rFonts w:ascii="PT Astra Serif" w:hAnsi="PT Astra Serif"/>
                <w:spacing w:val="-4"/>
                <w:sz w:val="28"/>
                <w:szCs w:val="28"/>
              </w:rPr>
              <w:t>7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3:18:011412:196, Ульяновская область, </w:t>
            </w:r>
            <w:r w:rsidR="009E35AF"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</w:t>
            </w:r>
            <w:r w:rsidR="009E35AF"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53 квартал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Зеленецкого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лесничества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4EC3" w:rsidRPr="009E35AF" w:rsidRDefault="00AB4EC3" w:rsidP="00AB4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21 октября 2024</w:t>
            </w:r>
            <w:r w:rsidR="00D52151" w:rsidRPr="009E35AF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4EC3" w:rsidRPr="009E35AF" w:rsidRDefault="00AB4EC3" w:rsidP="00AB4EC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103,2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4EC3" w:rsidRPr="009E35AF" w:rsidRDefault="00AB4EC3" w:rsidP="00AB4EC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86,0</w:t>
            </w:r>
          </w:p>
        </w:tc>
      </w:tr>
    </w:tbl>
    <w:p w:rsidR="00AB2EE2" w:rsidRPr="009E35AF" w:rsidRDefault="00AB4EC3" w:rsidP="00AB4EC3">
      <w:pPr>
        <w:pStyle w:val="ae"/>
        <w:numPr>
          <w:ilvl w:val="0"/>
          <w:numId w:val="8"/>
        </w:numPr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lastRenderedPageBreak/>
        <w:t>недвижимое имущество путём продажи на конкурсе:</w:t>
      </w: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701"/>
        <w:gridCol w:w="1843"/>
        <w:gridCol w:w="1984"/>
      </w:tblGrid>
      <w:tr w:rsidR="00931CD3" w:rsidRPr="009E35AF" w:rsidTr="009E35AF">
        <w:trPr>
          <w:trHeight w:val="3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1CD3" w:rsidRPr="009E35AF" w:rsidRDefault="00931CD3" w:rsidP="002B3A63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vAlign w:val="center"/>
          </w:tcPr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 xml:space="preserve">и характеристики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701" w:type="dxa"/>
            <w:vAlign w:val="center"/>
          </w:tcPr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br/>
              <w:t>совершения сделки</w:t>
            </w:r>
          </w:p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приватиз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ции</w:t>
            </w:r>
          </w:p>
        </w:tc>
        <w:tc>
          <w:tcPr>
            <w:tcW w:w="1843" w:type="dxa"/>
            <w:vAlign w:val="center"/>
          </w:tcPr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мость,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тыс. рублей</w:t>
            </w:r>
          </w:p>
        </w:tc>
        <w:tc>
          <w:tcPr>
            <w:tcW w:w="1984" w:type="dxa"/>
            <w:vAlign w:val="center"/>
          </w:tcPr>
          <w:p w:rsidR="00931CD3" w:rsidRPr="009E35AF" w:rsidRDefault="00931CD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мость, тыс. рублей</w:t>
            </w:r>
          </w:p>
        </w:tc>
      </w:tr>
    </w:tbl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09"/>
        <w:gridCol w:w="3970"/>
        <w:gridCol w:w="1701"/>
        <w:gridCol w:w="1843"/>
        <w:gridCol w:w="1984"/>
      </w:tblGrid>
      <w:tr w:rsidR="00931CD3" w:rsidRPr="009E35AF" w:rsidTr="009E35AF">
        <w:trPr>
          <w:trHeight w:val="29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ind w:left="-1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E35AF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E35AF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931CD3" w:rsidRPr="009E35AF" w:rsidTr="009E35A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в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Базарносызганского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</w:t>
            </w:r>
            <w:r w:rsidR="00EC1DA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области, назнач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1.6. Сооружения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газохим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ность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57984 м, кадастровый номер: 73:01:010601:638,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Базарносы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ганский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Базарный Сызган, и земельный участок, площадь 660 кв. м, кадастровый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номер: 73:01:000000:93,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Базарносы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ганский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Сызган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color w:val="000000"/>
                <w:sz w:val="28"/>
                <w:szCs w:val="28"/>
              </w:rPr>
              <w:t>115501,5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96258,5</w:t>
            </w:r>
          </w:p>
        </w:tc>
      </w:tr>
      <w:tr w:rsidR="00931CD3" w:rsidRPr="009E35AF" w:rsidTr="009E35A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pStyle w:val="ae"/>
              <w:spacing w:line="247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="00D87467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давления, назначение: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давления, протяжённость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19524 м, кадастровый</w:t>
            </w:r>
            <w:r w:rsidR="00D87467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номер: 73:02:011001:187,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Ульяновская область, Барышский район, </w:t>
            </w:r>
            <w:r w:rsidR="009E35AF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земельный участок, площадь 119 кв. м, кадастр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вый номер: 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t xml:space="preserve">73:02:000000:416,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Ульяновская область, Бары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ш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>,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земел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ный участок, площадь </w:t>
            </w:r>
            <w:r w:rsid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кв. м, кадастровый номер: </w:t>
            </w: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73:02:011101:149, Ульяновская 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 xml:space="preserve">область, Барышский район, </w:t>
            </w:r>
            <w:r w:rsid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, в 9,5 м северо-восточнее земельного участка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 адресу: ул. Молодёжная, </w:t>
            </w:r>
            <w:r w:rsidR="009E35AF"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д. 13, земельный</w:t>
            </w:r>
            <w:r w:rsidR="009E35AF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участок, пл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щадь 23 кв. м, кадастровый 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мер: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 73:02:011103:200, Уль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новская область, Барышский район, с.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>, в 60 м северо-западнее земельного участка по адресу: ул. Советская, д. 73, земельный участок, площадь 29 кв. м, кадастровый номер: 73:02:011105:93, Ульяновская</w:t>
            </w:r>
            <w:proofErr w:type="gram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 xml:space="preserve">область, Барышский район, </w:t>
            </w:r>
            <w:r w:rsid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>,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в 308,5 м юго-восточнее земельного участка по адресу: ул. Заречная, д. 74,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</w:t>
            </w:r>
            <w:r w:rsidR="00A4736E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37 кв. м, кадастровый номер: 73:02:011109:113, Ульяновская область, Барышский район,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A4736E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81,3 м северо-западнее земельного участка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по ул. Ленина, д. 37,</w:t>
            </w:r>
            <w:r w:rsidR="005959DA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зе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мельный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62 кв. м, кадастровый номер: 73:02:011112:54, Ульяновская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область, Барышский район,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Калда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, в 169,7 м юго-западнее земельного участка по адресу: ул. Полевая, д. 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35149,1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29294,1</w:t>
            </w:r>
          </w:p>
        </w:tc>
      </w:tr>
      <w:tr w:rsidR="00931CD3" w:rsidRPr="009E35AF" w:rsidTr="009E35A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нефтяные и газ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вые сооружения, протяжё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ность 15420 м, кадастровый номер: 73:02:012001:127, Уль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новская область, Барышский район, с. </w:t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земел</w:t>
            </w:r>
            <w:proofErr w:type="gram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ь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44 кв. м,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кадастровый номер: </w:t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lastRenderedPageBreak/>
              <w:t xml:space="preserve">73:02:012001:124, Ульяновская область, Барышский район,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2,2 м юго-западнее земельного участка по адресу: ул. Советская, д. 37, земель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-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участок, </w:t>
            </w:r>
            <w:proofErr w:type="gram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площадь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32 кв. м, кадастровый номер: 73:02:012005:186, Ульяновская область, Барышский район,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в 37 м северо-западнее земельного участка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по адресу: ул. Колхозная, д. 14, земельный участок, площадь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38 кв. м, кадастровый номер: 73:02:012006:82, Ульяновская область, Барышский район,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89 м юго-западнее земельного участка по адресу: ул. Ленина, д. 69, и земель</w:t>
            </w:r>
            <w:proofErr w:type="gramEnd"/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-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41 кв. м, кадастровый номер: 73:02:012007:121, Ульяновская область, Барышский район,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в 267 м юго-западнее земельного участка </w:t>
            </w:r>
            <w:r w:rsid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по адресу: ул. Ульянова, д.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24641,7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20536,5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1.6. Сооруж</w:t>
            </w:r>
            <w:r w:rsidR="005959DA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ения </w:t>
            </w:r>
            <w:proofErr w:type="spellStart"/>
            <w:r w:rsidR="005959DA"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="005959DA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протяжённость 9282 м, 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73:04:041502:58,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Инзе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62099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земельный участок, площадь 111 кв. м, кадастровый номер: 73:04:000000:284,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  <w:r w:rsidRPr="009E35AF">
              <w:rPr>
                <w:rFonts w:ascii="PT Astra Serif" w:hAnsi="PT Astra 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22220,6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18518,4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Газопровод среднего и ни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>з</w:t>
            </w:r>
            <w:r w:rsidR="009E35AF" w:rsidRPr="009E35AF"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 w:rsidR="009E35AF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кого давления, назначение:</w:t>
            </w:r>
            <w:r w:rsidR="009E35AF"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E35AF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1.6. Сооружения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газохимич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комплекса, протяжё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ность 7999 м, кадастровый </w:t>
            </w:r>
            <w:r w:rsidR="009E35AF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номе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t>р: 73:04:042801:24, Уль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t>я</w:t>
            </w:r>
            <w:r w:rsidR="005959DA"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новская 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5959DA"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район, с. Репьевка, и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з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>е</w:t>
            </w:r>
            <w:proofErr w:type="spellEnd"/>
            <w:r w:rsidR="009E35AF"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 w:rsidR="009E35AF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мельный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участок, площадь</w:t>
            </w:r>
            <w:r w:rsidR="009E35AF" w:rsidRPr="009E35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277F6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181 кв. м, кадастровый номер: 73:04:000000:282, </w:t>
            </w:r>
            <w:r w:rsidRPr="009E35AF">
              <w:rPr>
                <w:rFonts w:ascii="PT Astra Serif" w:hAnsi="PT Astra Serif" w:cs="PT Astra Serif"/>
                <w:sz w:val="28"/>
                <w:szCs w:val="28"/>
              </w:rPr>
              <w:t xml:space="preserve">Ульяновская 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«Черемушкинское сельское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поселение», с. Репьевка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16129,2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13443,0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pStyle w:val="ae"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высокого, среднего и низкого давления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Кузоватовского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ние: газопровод, протяжённость 17558 м, кадастровый номер: 73:06:050101:562,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зем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льный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29 кв. м, кадастровый номер: 73:06:050501:797,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28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кв. м, кадастровый номер: 73:06:050501:798,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29 кв. м, кадастровый номер: 73:06:050101:761,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мер: 73:06:050101:762,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поселение», п. станция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33798,7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28166,9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Сооружения – распределител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ные газопроводы д.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1757 м, 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73:09:013001:207, Ульяновская область, Никол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евский район, д.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участок, площадь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26 кв. м, кадастровый номер: 73:09:013001:217, Ульяновская область, Николаевский район, муниципальное образование «Николаевское городское пос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ление», д.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2813,4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2344,8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Распределительные газопров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ды с. Елшанка, назначение: </w:t>
            </w:r>
            <w:r w:rsidR="009E35AF"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газоснабжение, протяжённость 2466 м, кадастровый номер: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73:09:012801:190, Ульяновская область, Николаевский</w:t>
            </w:r>
            <w:r w:rsid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район,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с. Елшанка, и земельный уч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сток, площадь 11 кв. м,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73:09:012801:326, Ульяновская область, Никол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4957,3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4132,9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4158EE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58EE">
              <w:rPr>
                <w:rFonts w:ascii="PT Astra Serif" w:hAnsi="PT Astra Serif"/>
                <w:sz w:val="28"/>
                <w:szCs w:val="28"/>
              </w:rPr>
              <w:t>Распределительный газопр</w:t>
            </w:r>
            <w:r w:rsidRPr="004158EE">
              <w:rPr>
                <w:rFonts w:ascii="PT Astra Serif" w:hAnsi="PT Astra Serif"/>
                <w:sz w:val="28"/>
                <w:szCs w:val="28"/>
              </w:rPr>
              <w:t>о</w:t>
            </w:r>
            <w:r w:rsidRPr="004158EE">
              <w:rPr>
                <w:rFonts w:ascii="PT Astra Serif" w:hAnsi="PT Astra Serif"/>
                <w:sz w:val="28"/>
                <w:szCs w:val="28"/>
              </w:rPr>
              <w:t>вод, назначение:</w:t>
            </w:r>
            <w:r w:rsidR="007A7228" w:rsidRPr="004158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158EE">
              <w:rPr>
                <w:rFonts w:ascii="PT Astra Serif" w:hAnsi="PT Astra Serif"/>
                <w:sz w:val="28"/>
                <w:szCs w:val="28"/>
              </w:rPr>
              <w:t>1.6. Соор</w:t>
            </w:r>
            <w:r w:rsidRPr="004158EE">
              <w:rPr>
                <w:rFonts w:ascii="PT Astra Serif" w:hAnsi="PT Astra Serif"/>
                <w:sz w:val="28"/>
                <w:szCs w:val="28"/>
              </w:rPr>
              <w:t>у</w:t>
            </w:r>
            <w:r w:rsidRPr="004158EE">
              <w:rPr>
                <w:rFonts w:ascii="PT Astra Serif" w:hAnsi="PT Astra Serif"/>
                <w:sz w:val="28"/>
                <w:szCs w:val="28"/>
              </w:rPr>
              <w:t xml:space="preserve">жения </w:t>
            </w:r>
            <w:proofErr w:type="spellStart"/>
            <w:r w:rsidRPr="004158EE">
              <w:rPr>
                <w:rFonts w:ascii="PT Astra Serif" w:hAnsi="PT Astra Serif"/>
                <w:sz w:val="28"/>
                <w:szCs w:val="28"/>
              </w:rPr>
              <w:t>газохимического</w:t>
            </w:r>
            <w:proofErr w:type="spellEnd"/>
            <w:r w:rsidRPr="004158EE">
              <w:rPr>
                <w:rFonts w:ascii="PT Astra Serif" w:hAnsi="PT Astra Serif"/>
                <w:sz w:val="28"/>
                <w:szCs w:val="28"/>
              </w:rPr>
              <w:t xml:space="preserve"> ко</w:t>
            </w:r>
            <w:r w:rsidRPr="004158EE">
              <w:rPr>
                <w:rFonts w:ascii="PT Astra Serif" w:hAnsi="PT Astra Serif"/>
                <w:sz w:val="28"/>
                <w:szCs w:val="28"/>
              </w:rPr>
              <w:t>м</w:t>
            </w:r>
            <w:r w:rsidRPr="004158EE">
              <w:rPr>
                <w:rFonts w:ascii="PT Astra Serif" w:hAnsi="PT Astra Serif"/>
                <w:sz w:val="28"/>
                <w:szCs w:val="28"/>
              </w:rPr>
              <w:t xml:space="preserve">плекса, протяжённость </w:t>
            </w:r>
            <w:r w:rsidR="004158EE">
              <w:rPr>
                <w:rFonts w:ascii="PT Astra Serif" w:hAnsi="PT Astra Serif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z w:val="28"/>
                <w:szCs w:val="28"/>
              </w:rPr>
              <w:t>25725 м, кадастровый номер: 73:09:030101:1175, Ульяно</w:t>
            </w:r>
            <w:r w:rsidRPr="004158EE">
              <w:rPr>
                <w:rFonts w:ascii="PT Astra Serif" w:hAnsi="PT Astra Serif"/>
                <w:sz w:val="28"/>
                <w:szCs w:val="28"/>
              </w:rPr>
              <w:t>в</w:t>
            </w:r>
            <w:r w:rsidRPr="004158EE">
              <w:rPr>
                <w:rFonts w:ascii="PT Astra Serif" w:hAnsi="PT Astra Serif"/>
                <w:sz w:val="28"/>
                <w:szCs w:val="28"/>
              </w:rPr>
              <w:t xml:space="preserve">ская область, Николаевский район, с. Большой </w:t>
            </w:r>
            <w:proofErr w:type="spellStart"/>
            <w:r w:rsidRPr="004158EE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 w:rsidRPr="004158E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158EE">
              <w:rPr>
                <w:rFonts w:ascii="PT Astra Serif" w:hAnsi="PT Astra Serif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z w:val="28"/>
                <w:szCs w:val="28"/>
              </w:rPr>
              <w:t xml:space="preserve">и земельный участок, площадь 199 кв. м, кадастровый номер: 73:09:000000:202, Ульяновская область, Николаевский район, </w:t>
            </w:r>
            <w:r w:rsidRPr="004158EE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образование «</w:t>
            </w:r>
            <w:proofErr w:type="spellStart"/>
            <w:r w:rsidRPr="004158EE">
              <w:rPr>
                <w:rFonts w:ascii="PT Astra Serif" w:hAnsi="PT Astra Serif"/>
                <w:sz w:val="28"/>
                <w:szCs w:val="28"/>
              </w:rPr>
              <w:t>Никулинское</w:t>
            </w:r>
            <w:proofErr w:type="spellEnd"/>
            <w:r w:rsidRPr="004158EE"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 w:rsidRPr="004158EE">
              <w:rPr>
                <w:rFonts w:ascii="PT Astra Serif" w:hAnsi="PT Astra Serif"/>
                <w:sz w:val="28"/>
                <w:szCs w:val="28"/>
              </w:rPr>
              <w:t>е</w:t>
            </w:r>
            <w:r w:rsidRPr="004158EE">
              <w:rPr>
                <w:rFonts w:ascii="PT Astra Serif" w:hAnsi="PT Astra Serif"/>
                <w:sz w:val="28"/>
                <w:szCs w:val="28"/>
              </w:rPr>
              <w:t xml:space="preserve">ление», с. Большой </w:t>
            </w:r>
            <w:proofErr w:type="spellStart"/>
            <w:r w:rsidRPr="004158EE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46408,8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38676,2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4158EE" w:rsidRDefault="00931CD3" w:rsidP="004158EE">
            <w:pPr>
              <w:pStyle w:val="ae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158EE" w:rsidRP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района Ульяновской области, назначение: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21750 м, кадастровый номер: 73:14:051301:856, Ульяновская область,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36 кв. м,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кадастр</w:t>
            </w:r>
            <w:proofErr w:type="gram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proofErr w:type="spell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номер: 73:14:051301:1038,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Сен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гилеевский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, район, муниц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пальное образование «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Крупской,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зе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мельный</w:t>
            </w:r>
            <w:proofErr w:type="spell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27 кв. м, кадастровый номер: </w:t>
            </w:r>
            <w:proofErr w:type="gram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73:14:051302:1342, Ульяновская область,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с.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D87467"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Суворова,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и земельный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участок, площадь 27 кв. м, кадастровый номер: 73:14:051302:1343, Ульяновская область,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с. </w:t>
            </w:r>
            <w:proofErr w:type="spellStart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4158EE">
              <w:rPr>
                <w:rFonts w:ascii="PT Astra Serif" w:hAnsi="PT Astra Serif"/>
                <w:spacing w:val="-4"/>
                <w:sz w:val="28"/>
                <w:szCs w:val="28"/>
              </w:rPr>
              <w:t>, ул. Советская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29236,8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24365,0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pStyle w:val="ae"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газопровод низкого давления </w:t>
            </w:r>
            <w:proofErr w:type="gramStart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proofErr w:type="gramEnd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proofErr w:type="gramEnd"/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. Белый Ключ Сурского района Уль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новской области, назначение: 7.7. Сооружения трубопрово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д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ного </w:t>
            </w:r>
            <w:r w:rsidR="007A7228" w:rsidRPr="009E35AF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ранспорта,</w:t>
            </w:r>
            <w:r w:rsidR="007A7228"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протяжённость 11296 м, кадастровый номер: 73:17:030301:134, </w:t>
            </w:r>
            <w:r w:rsidR="007A7228" w:rsidRPr="009E35AF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льяно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>в</w:t>
            </w:r>
            <w:r w:rsidR="004158EE"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 w:rsidR="004158EE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область,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9E35AF">
              <w:rPr>
                <w:rFonts w:ascii="PT Astra Serif" w:hAnsi="PT Astra Serif"/>
                <w:sz w:val="28"/>
                <w:szCs w:val="28"/>
              </w:rPr>
              <w:br/>
              <w:t>с. Белый Ключ, и земель</w:t>
            </w:r>
            <w:r w:rsidR="004158EE">
              <w:rPr>
                <w:rFonts w:ascii="PT Astra Serif" w:hAnsi="PT Astra Serif"/>
                <w:sz w:val="28"/>
                <w:szCs w:val="28"/>
              </w:rPr>
              <w:t>-</w:t>
            </w:r>
            <w:r w:rsidR="004158EE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ный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участок, площадь </w:t>
            </w:r>
            <w:r w:rsidR="004158EE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31 кв. м, 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73:17:030304:360, 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район, м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у</w:t>
            </w:r>
            <w:r w:rsidRPr="009E35AF">
              <w:rPr>
                <w:rFonts w:ascii="PT Astra Serif" w:hAnsi="PT Astra Serif"/>
                <w:sz w:val="28"/>
                <w:szCs w:val="28"/>
              </w:rPr>
              <w:t>ниципальное образование «Ла</w:t>
            </w:r>
            <w:r w:rsidR="004158EE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винское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r w:rsidR="00C62099" w:rsidRPr="009E35AF">
              <w:rPr>
                <w:rFonts w:ascii="PT Astra Serif" w:hAnsi="PT Astra Serif"/>
                <w:sz w:val="28"/>
                <w:szCs w:val="28"/>
              </w:rPr>
              <w:t xml:space="preserve">                      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с. Белый Ключ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22684,1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18908,3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pStyle w:val="ae"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Тереньга, назн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чение: газопровод,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ность 43112 м, кадастровый номер: 73:18:010101:298,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D87467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Тереньга, 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30 кв. м, кадастровый номер: 73:18:020205:534,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поселение»,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ул. Тургенева, земельный уч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сток, площадь 50 кв. м, 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73:18:020101:348,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реньга, ул. Ульяновская, 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53 кв. м, кадастровый номер: 73:18:020206:820,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район, муниципальное образ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поселение», </w:t>
            </w:r>
            <w:proofErr w:type="spellStart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ул. Спирина, земельный уч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сток, площадь 37 кв. м, 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73:18:020105:408,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ул. Куйбышева,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зе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мельный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43 кв. м, кадастровый номер: 73:18:020204:730, Ульяновская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селение», </w:t>
            </w:r>
            <w:proofErr w:type="spellStart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Ф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деева, земельный участок, пл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щадь 31 кв. м, кадастровый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номер: 73:18:020201:381,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реньга, ул. Садовая, земел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34 кв. м, кадастровый номер: 73:18:020101:347,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селение»,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П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онерская, земельный участок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82 кв. м, кадастровый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номер: 73:18:020211:318,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реньга, ул. Ульяновская, 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40 кв. м, кадастровый номер: 73:18:020106:368,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</w:t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поселение», </w:t>
            </w:r>
            <w:proofErr w:type="spellStart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A7228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ул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. Коммунистическая, земел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ный участок, площадь </w:t>
            </w:r>
            <w:r w:rsidR="004158EE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6"/>
                <w:sz w:val="28"/>
                <w:szCs w:val="28"/>
              </w:rPr>
              <w:t>22 кв. м, кадастровый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73:18:020207:674,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Сызранское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шоссе, земельный участок, площадь 36 кв. м, кадастровый номер: 73:18:020209:1360,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Комарова, и земельный уч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сток, площадь 80 кв. м, кадас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73:18:020211:199,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южная часть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86942,6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72532,6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 высок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давления, назначение: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7.7. Сооружения трубопрово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ного транспорта,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ность 1252 м, кадастровый 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мер: 73:19:010401:97, Ульяно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ская область, Ульяновский ра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 Ишеевка, 4-й микр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район к котельной комбината им.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Гимова</w:t>
            </w:r>
            <w:proofErr w:type="spell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2938,8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2449,0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 xml:space="preserve">Газопровод, назначение: </w:t>
            </w:r>
            <w:r w:rsidR="004158EE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7.7. Сооружения трубопрово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д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ного транспорта, протяжё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ность 7834 м, кадастровый н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мер: 73:24:020101:1142, Уль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новская область, Ульяновский район, 55 м западнее автотра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с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сы «Цивильск-Ульяновск-Сызрань» до ГРП на площадке старого комбината (ул. Уль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2"/>
                <w:sz w:val="28"/>
                <w:szCs w:val="28"/>
              </w:rPr>
              <w:t>нова, №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E0C37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</w:p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18654,0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15545,0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газопровод, назн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чение: 7.7. Сооружения труб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проводного транспорта, прот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жённость 4873 м, кадастровый номер: 73:19:070701:695, 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Уль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я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 xml:space="preserve">новская </w:t>
            </w:r>
            <w:r w:rsidRPr="009E35AF">
              <w:rPr>
                <w:rFonts w:ascii="PT Astra Serif" w:hAnsi="PT Astra Serif"/>
                <w:sz w:val="28"/>
                <w:szCs w:val="28"/>
              </w:rPr>
              <w:t xml:space="preserve">область, г. Ульяновск, от АГРС </w:t>
            </w:r>
            <w:proofErr w:type="gramStart"/>
            <w:r w:rsidRPr="009E35AF"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 w:rsidRPr="009E35AF"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 w:rsidRPr="009E35AF">
              <w:rPr>
                <w:rFonts w:ascii="PT Astra Serif" w:hAnsi="PT Astra Serif"/>
                <w:sz w:val="28"/>
                <w:szCs w:val="28"/>
              </w:rPr>
              <w:t>Карлинское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15807,6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13173,0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(газопровод низкого давления),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2764 м, кадастровый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номер: 73:21:130401:84,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Уль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я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новская область, Чердакли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н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район, п. Борисовка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4171,2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3476,0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(газопровод низкого давления),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1416 м, кадастровый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номер: 73:21:150101:66,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Уль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я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новская область, Чердакли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>н</w:t>
            </w:r>
            <w:r w:rsidR="007A7228" w:rsidRPr="009E35AF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Pr="009E35AF">
              <w:rPr>
                <w:rFonts w:ascii="PT Astra Serif" w:hAnsi="PT Astra Serif"/>
                <w:sz w:val="28"/>
                <w:szCs w:val="28"/>
              </w:rPr>
              <w:t>район, п. Победитель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2425,2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2021,0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A277F6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 от врезки в газопровод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 Чердаклы до ГРП № 4 ЗАО «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давления от ГРП № 4 до котельной ЗАО 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», газопр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низкого давления от ГРП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4 по ул. Новой, Энтузиастов, Механизаторов, Центральной 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назначение: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иное (газопровод), протяжё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ность 5201 м, кадастровый 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мер: 73:21:030101:1299,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Чердакли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Новая, ул. Энтузиастов, 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ул. Механизаторов, ул. Це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тральная, газораспределител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пункт № 4, назначение: нежилое, количество этажей: 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1, в том числе подземных 0, площадь 40 кв. м, кадастровый номер: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73:21:200101:192, Уль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Чердакли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ул. Новая, и земельный участок, площадь 197 кв. м, кадастровый номер: 73:21:000000:1248, Ул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область, Чердакли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Чердаклы, </w:t>
            </w:r>
            <w:r w:rsidR="00A277F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6816,8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5699,6</w:t>
            </w:r>
          </w:p>
        </w:tc>
      </w:tr>
      <w:tr w:rsidR="00931CD3" w:rsidRPr="009E35AF" w:rsidTr="009E35AF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Ме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жпоселковый газопровод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высокого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давления до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Ура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гильдино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внутрипосел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иное (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газо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spell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ровод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), протяжённость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17592 м, кадастровый номер: 73:21:280201:41, Ульяновская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Чердаклинский район,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участ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ок, площадь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5 кв. м, </w:t>
            </w:r>
            <w:r w:rsidR="004158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73:21:280206:19, местополож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установлено относительно ориентира, расположенного в границах участка. Почтовый адрес ориентира: Уль</w:t>
            </w:r>
            <w:r w:rsidR="00F4655D"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яновская область, Чердаклинский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район, в восточной части с.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Уразгил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дино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40 кв. м, кадастровый номер: 73:21:000000:1135, м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стоположение установлено 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носительно ориентира, расп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ложенного в границах участка. Почтовый адрес ориентира: Ульяновская область, Черд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клинский район, 200 м севернее </w:t>
            </w:r>
            <w:proofErr w:type="gram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Чувашский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Калмаюр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14 мая 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z w:val="28"/>
                <w:szCs w:val="28"/>
              </w:rPr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26503,7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22093,5</w:t>
            </w:r>
          </w:p>
        </w:tc>
      </w:tr>
      <w:tr w:rsidR="00931CD3" w:rsidRPr="009E35AF" w:rsidTr="009E35A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Распределительный газопр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вод в ст. Никули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но, назнач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ние: 1.6. </w:t>
            </w:r>
            <w:proofErr w:type="gramStart"/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Сооружения </w:t>
            </w:r>
            <w:proofErr w:type="spell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газох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мического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комплекса, прот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жённость 1340 м, кадастровый номер: 73:09:014202:189, Ул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яновская область, Николае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ский район, ст. Никулино, и земельный участок, площадь 23 кв. м, кадастровый номер: 73:09:013901:1353, Ульяно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ская область, Николаевский район, муниципальное образ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вание «</w:t>
            </w:r>
            <w:proofErr w:type="spell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Никулинское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сельское поселение»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29 ноября 2024</w:t>
            </w:r>
            <w:r w:rsidR="00BB6D2B" w:rsidRPr="009E35AF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1787,3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1490,6</w:t>
            </w:r>
          </w:p>
        </w:tc>
      </w:tr>
      <w:tr w:rsidR="00931CD3" w:rsidRPr="009E35AF" w:rsidTr="009E35A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21.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4158EE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Внутрипоселковый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Сенгилеевского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района Ульяновской области, назначени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е: </w:t>
            </w:r>
            <w:proofErr w:type="spellStart"/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внутрипоселк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вый</w:t>
            </w:r>
            <w:proofErr w:type="spellEnd"/>
            <w:r w:rsidR="00F4655D"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газопровод, 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протяжё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ность 10769 м, кадастровый номер: 73:14:051001:1015, Ульяновская область, </w:t>
            </w:r>
            <w:proofErr w:type="spell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Сенг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леевский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район, с. Алешкино, и земельный участок, площадь 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lastRenderedPageBreak/>
              <w:t>26 кв. м, кадастровый номер: 73:14:051001:1190, Ульяно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ская область, </w:t>
            </w:r>
            <w:proofErr w:type="spellStart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Сенгилеевский</w:t>
            </w:r>
            <w:proofErr w:type="spellEnd"/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район, муниципальное образ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вание «Новослободское сел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>ь</w:t>
            </w:r>
            <w:r w:rsidRPr="009E35AF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ское поселение», с. Алешкино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lastRenderedPageBreak/>
              <w:t>29 ноября 2024</w:t>
            </w:r>
            <w:r w:rsidR="00BB6D2B" w:rsidRPr="009E35AF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16021,3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1CD3" w:rsidRPr="009E35AF" w:rsidRDefault="00931CD3" w:rsidP="009E35AF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13352,5</w:t>
            </w:r>
          </w:p>
        </w:tc>
      </w:tr>
    </w:tbl>
    <w:p w:rsidR="00AB2EE2" w:rsidRPr="009E35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9E35AF"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BB6D2B" w:rsidRPr="00820343" w:rsidRDefault="00BB6D2B" w:rsidP="00820343">
      <w:pPr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p w:rsidR="00DF2F03" w:rsidRPr="009E35AF" w:rsidRDefault="00AB4EC3" w:rsidP="00820343">
      <w:pPr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 xml:space="preserve">3) </w:t>
      </w:r>
      <w:r w:rsidR="00DF2F03" w:rsidRPr="009E35AF">
        <w:rPr>
          <w:rFonts w:ascii="PT Astra Serif" w:hAnsi="PT Astra Serif"/>
          <w:sz w:val="28"/>
          <w:szCs w:val="28"/>
        </w:rPr>
        <w:t>недвижимое имущество путём продажи посредством публичного                          предложения:</w:t>
      </w: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843"/>
        <w:gridCol w:w="1843"/>
        <w:gridCol w:w="1984"/>
      </w:tblGrid>
      <w:tr w:rsidR="00DF2F03" w:rsidRPr="009E35AF" w:rsidTr="009B29D9">
        <w:trPr>
          <w:trHeight w:val="1102"/>
        </w:trPr>
        <w:tc>
          <w:tcPr>
            <w:tcW w:w="709" w:type="dxa"/>
            <w:vAlign w:val="center"/>
          </w:tcPr>
          <w:p w:rsidR="00DF2F03" w:rsidRPr="009E35AF" w:rsidRDefault="00DF2F03" w:rsidP="00D52151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828" w:type="dxa"/>
            <w:vAlign w:val="center"/>
          </w:tcPr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 xml:space="preserve">и характеристики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br/>
              <w:t>совершения сделки</w:t>
            </w:r>
          </w:p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приватиз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ции</w:t>
            </w:r>
          </w:p>
        </w:tc>
        <w:tc>
          <w:tcPr>
            <w:tcW w:w="1843" w:type="dxa"/>
            <w:vAlign w:val="center"/>
          </w:tcPr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мость,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тыс. рублей</w:t>
            </w:r>
          </w:p>
        </w:tc>
        <w:tc>
          <w:tcPr>
            <w:tcW w:w="1984" w:type="dxa"/>
            <w:vAlign w:val="center"/>
          </w:tcPr>
          <w:p w:rsidR="00DF2F03" w:rsidRPr="009E35AF" w:rsidRDefault="00DF2F03" w:rsidP="00D52151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мость, тыс. рублей</w:t>
            </w:r>
          </w:p>
        </w:tc>
      </w:tr>
    </w:tbl>
    <w:p w:rsidR="009B29D9" w:rsidRPr="009B29D9" w:rsidRDefault="009B29D9" w:rsidP="009B29D9">
      <w:pPr>
        <w:spacing w:line="14" w:lineRule="auto"/>
        <w:rPr>
          <w:sz w:val="2"/>
          <w:szCs w:val="2"/>
        </w:rPr>
      </w:pP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843"/>
        <w:gridCol w:w="1843"/>
        <w:gridCol w:w="1984"/>
      </w:tblGrid>
      <w:tr w:rsidR="009B29D9" w:rsidRPr="009E35AF" w:rsidTr="009B29D9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D9" w:rsidRPr="009E35AF" w:rsidRDefault="009B29D9" w:rsidP="009B29D9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</w:tcPr>
          <w:p w:rsidR="009B29D9" w:rsidRPr="009E35AF" w:rsidRDefault="009B29D9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DF2F03" w:rsidRPr="009E35AF" w:rsidTr="009B29D9">
        <w:trPr>
          <w:trHeight w:val="3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03" w:rsidRPr="009E35AF" w:rsidRDefault="00DF2F03" w:rsidP="00D52151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</w:tcPr>
          <w:p w:rsidR="00DF2F03" w:rsidRPr="009E35AF" w:rsidRDefault="00DF2F03" w:rsidP="009B29D9">
            <w:pPr>
              <w:pStyle w:val="ae"/>
              <w:adjustRightInd w:val="0"/>
              <w:spacing w:line="245" w:lineRule="auto"/>
              <w:ind w:left="0"/>
              <w:jc w:val="both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gramStart"/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Здание холодного склада </w:t>
            </w:r>
            <w:r w:rsid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303-2, назначение: нежилое, количество этажей: 1, в том числе подземных 0, площадь 1760,3 кв. м, кадастровый н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мер: 73:24:021110:210, Уль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я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новская область, г. Ульяновск, проезд Инженерный 30-й,                   д. 21, и земельный</w:t>
            </w:r>
            <w:r w:rsidR="00BB6D2B"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участок, площадь 4128 кв. м, кадастр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вый номер: 73:24:021110:88, местоположение установлено относительно ориентира, </w:t>
            </w:r>
            <w:r w:rsid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расположенного в границах участка.</w:t>
            </w:r>
            <w:proofErr w:type="gramEnd"/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Почтовый адрес</w:t>
            </w:r>
            <w:r w:rsidR="00B01240"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ор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ентира: Ульяновская область, г. Ульяновск, Заволжский ра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й</w:t>
            </w:r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он, </w:t>
            </w:r>
            <w:proofErr w:type="spellStart"/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промзона</w:t>
            </w:r>
            <w:proofErr w:type="spellEnd"/>
            <w:r w:rsidRPr="009E35A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АО «Авиастар»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2F03" w:rsidRPr="009E35AF" w:rsidRDefault="00DF2F03" w:rsidP="009B29D9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13 декабря 2024</w:t>
            </w:r>
            <w:r w:rsidR="007E0C37" w:rsidRPr="009E35AF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2F03" w:rsidRPr="009E35AF" w:rsidRDefault="00DF2F03" w:rsidP="009B29D9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6528,0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F2F03" w:rsidRPr="009E35AF" w:rsidRDefault="00DF2F03" w:rsidP="009B29D9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5722,9</w:t>
            </w:r>
          </w:p>
        </w:tc>
      </w:tr>
    </w:tbl>
    <w:p w:rsidR="00BB6D2B" w:rsidRPr="00BF1349" w:rsidRDefault="00BB6D2B" w:rsidP="00BB6D2B">
      <w:pPr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16"/>
          <w:szCs w:val="16"/>
        </w:rPr>
      </w:pPr>
    </w:p>
    <w:p w:rsidR="00DF2F03" w:rsidRPr="009E35AF" w:rsidRDefault="00BB6D2B" w:rsidP="00BB6D2B">
      <w:pPr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 xml:space="preserve">4) </w:t>
      </w:r>
      <w:r w:rsidR="00DF2F03" w:rsidRPr="009E35AF">
        <w:rPr>
          <w:rFonts w:ascii="PT Astra Serif" w:hAnsi="PT Astra Serif"/>
          <w:sz w:val="28"/>
          <w:szCs w:val="28"/>
        </w:rPr>
        <w:t xml:space="preserve">недвижимое имущество путём внесения в качестве вклада в уставный </w:t>
      </w:r>
      <w:r w:rsidRPr="009E35AF">
        <w:rPr>
          <w:rFonts w:ascii="PT Astra Serif" w:hAnsi="PT Astra Serif"/>
          <w:sz w:val="28"/>
          <w:szCs w:val="28"/>
        </w:rPr>
        <w:t xml:space="preserve">                           </w:t>
      </w:r>
      <w:r w:rsidR="00DF2F03" w:rsidRPr="009E35AF">
        <w:rPr>
          <w:rFonts w:ascii="PT Astra Serif" w:hAnsi="PT Astra Serif"/>
          <w:sz w:val="28"/>
          <w:szCs w:val="28"/>
        </w:rPr>
        <w:t xml:space="preserve">капитал Акционерного общества «Аэропорт Ульяновск» в порядке оплаты </w:t>
      </w:r>
      <w:r w:rsidRPr="009E35AF">
        <w:rPr>
          <w:rFonts w:ascii="PT Astra Serif" w:hAnsi="PT Astra Serif"/>
          <w:sz w:val="28"/>
          <w:szCs w:val="28"/>
        </w:rPr>
        <w:t xml:space="preserve">                         </w:t>
      </w:r>
      <w:r w:rsidR="00DF2F03" w:rsidRPr="009E35AF">
        <w:rPr>
          <w:rFonts w:ascii="PT Astra Serif" w:hAnsi="PT Astra Serif"/>
          <w:sz w:val="28"/>
          <w:szCs w:val="28"/>
        </w:rPr>
        <w:t xml:space="preserve">размещаемых дополнительных акций при увеличении его уставного </w:t>
      </w:r>
      <w:r w:rsidR="009B29D9">
        <w:rPr>
          <w:rFonts w:ascii="PT Astra Serif" w:hAnsi="PT Astra Serif"/>
          <w:sz w:val="28"/>
          <w:szCs w:val="28"/>
        </w:rPr>
        <w:br/>
      </w:r>
      <w:r w:rsidR="00DF2F03" w:rsidRPr="009E35AF">
        <w:rPr>
          <w:rFonts w:ascii="PT Astra Serif" w:hAnsi="PT Astra Serif"/>
          <w:sz w:val="28"/>
          <w:szCs w:val="28"/>
        </w:rPr>
        <w:t>капитала:</w:t>
      </w: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843"/>
        <w:gridCol w:w="1559"/>
      </w:tblGrid>
      <w:tr w:rsidR="001052E4" w:rsidRPr="009E35AF" w:rsidTr="009B29D9">
        <w:trPr>
          <w:trHeight w:val="60"/>
        </w:trPr>
        <w:tc>
          <w:tcPr>
            <w:tcW w:w="709" w:type="dxa"/>
            <w:vAlign w:val="center"/>
          </w:tcPr>
          <w:p w:rsidR="001052E4" w:rsidRPr="009E35AF" w:rsidRDefault="001052E4" w:rsidP="009B29D9">
            <w:pPr>
              <w:pStyle w:val="ae"/>
              <w:tabs>
                <w:tab w:val="left" w:pos="175"/>
              </w:tabs>
              <w:spacing w:line="247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5954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 xml:space="preserve">и характеристики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br/>
              <w:t>совершения сделки</w:t>
            </w:r>
          </w:p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приватиз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ции</w:t>
            </w:r>
          </w:p>
        </w:tc>
        <w:tc>
          <w:tcPr>
            <w:tcW w:w="1559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тизации,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тыс. ру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лей</w:t>
            </w:r>
          </w:p>
        </w:tc>
      </w:tr>
    </w:tbl>
    <w:p w:rsidR="009B29D9" w:rsidRPr="009B29D9" w:rsidRDefault="009B29D9" w:rsidP="009B29D9">
      <w:pPr>
        <w:spacing w:line="14" w:lineRule="auto"/>
        <w:rPr>
          <w:sz w:val="2"/>
          <w:szCs w:val="2"/>
        </w:rPr>
      </w:pP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843"/>
        <w:gridCol w:w="1559"/>
      </w:tblGrid>
      <w:tr w:rsidR="009B29D9" w:rsidRPr="009E35AF" w:rsidTr="009B29D9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D9" w:rsidRPr="009E35AF" w:rsidRDefault="009B29D9" w:rsidP="009B29D9">
            <w:pPr>
              <w:pStyle w:val="ae"/>
              <w:tabs>
                <w:tab w:val="left" w:pos="175"/>
              </w:tabs>
              <w:spacing w:line="230" w:lineRule="auto"/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</w:tcPr>
          <w:p w:rsidR="009B29D9" w:rsidRPr="00A80565" w:rsidRDefault="009B29D9" w:rsidP="009B29D9">
            <w:pPr>
              <w:pStyle w:val="ae"/>
              <w:adjustRightInd w:val="0"/>
              <w:spacing w:line="230" w:lineRule="auto"/>
              <w:ind w:left="0"/>
              <w:jc w:val="center"/>
              <w:outlineLvl w:val="0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pStyle w:val="ae"/>
              <w:adjustRightInd w:val="0"/>
              <w:spacing w:line="23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pStyle w:val="ae"/>
              <w:adjustRightInd w:val="0"/>
              <w:spacing w:line="230" w:lineRule="auto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1052E4" w:rsidRPr="009E35AF" w:rsidTr="009B29D9">
        <w:trPr>
          <w:trHeight w:val="1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E4" w:rsidRPr="009E35AF" w:rsidRDefault="001052E4" w:rsidP="009B29D9">
            <w:pPr>
              <w:pStyle w:val="ae"/>
              <w:tabs>
                <w:tab w:val="left" w:pos="175"/>
              </w:tabs>
              <w:spacing w:line="247" w:lineRule="auto"/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</w:tcPr>
          <w:p w:rsidR="001052E4" w:rsidRPr="00A80565" w:rsidRDefault="001052E4" w:rsidP="009B29D9">
            <w:pPr>
              <w:pStyle w:val="ae"/>
              <w:adjustRightInd w:val="0"/>
              <w:spacing w:line="247" w:lineRule="auto"/>
              <w:ind w:left="0"/>
              <w:jc w:val="both"/>
              <w:outlineLvl w:val="0"/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</w:pPr>
            <w:proofErr w:type="gramStart"/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Открытая площадка у здания аэровокзала, назначение: сооружения дорожного транспорта, площадь 5460 кв. м, кадастровый номер: 73:19:073201:5392, Ульяновская</w:t>
            </w:r>
            <w:r w:rsid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область, г. Ул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ь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яновск, ул. Авиационная, и земельный участок, площадь 5925 кв. м, кадастровый номер: 73:19:073201:15215,</w:t>
            </w:r>
            <w:r w:rsidR="009C2ADC"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Ульяновская область, г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родской округ «город </w:t>
            </w:r>
            <w:r w:rsidR="009C2ADC"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Ульяновск», </w:t>
            </w:r>
            <w:r w:rsidRPr="00A8056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г. Ульяновск, ул. Авиационная, з/у 20Б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29 октября 2024 года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2E4" w:rsidRPr="009E35AF" w:rsidRDefault="001052E4" w:rsidP="009B29D9">
            <w:pPr>
              <w:pStyle w:val="ae"/>
              <w:adjustRightInd w:val="0"/>
              <w:spacing w:line="247" w:lineRule="auto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7334,1</w:t>
            </w:r>
          </w:p>
        </w:tc>
      </w:tr>
    </w:tbl>
    <w:p w:rsidR="00BB6D2B" w:rsidRPr="00A80565" w:rsidRDefault="00BB6D2B" w:rsidP="00A80565">
      <w:pPr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p w:rsidR="001052E4" w:rsidRPr="009E35AF" w:rsidRDefault="001052E4" w:rsidP="009B29D9">
      <w:pPr>
        <w:adjustRightInd w:val="0"/>
        <w:spacing w:line="365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  <w:proofErr w:type="gramStart"/>
      <w:r w:rsidRPr="009E35AF">
        <w:rPr>
          <w:rFonts w:ascii="PT Astra Serif" w:hAnsi="PT Astra Serif"/>
          <w:sz w:val="28"/>
          <w:szCs w:val="28"/>
        </w:rPr>
        <w:t>5) недвижимое имущество путём п</w:t>
      </w:r>
      <w:r w:rsidRPr="009E35AF">
        <w:rPr>
          <w:rFonts w:ascii="PT Astra Serif" w:hAnsi="PT Astra Serif" w:cs="PT Astra Serif"/>
          <w:sz w:val="28"/>
          <w:szCs w:val="28"/>
        </w:rPr>
        <w:t>родажи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в порядке реализации 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преимущественного права на приобретение арендуемого имущества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в соответствии с Федеральным </w:t>
      </w:r>
      <w:hyperlink r:id="rId11" w:history="1">
        <w:r w:rsidRPr="009E35AF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9E35AF">
        <w:rPr>
          <w:rFonts w:ascii="PT Astra Serif" w:hAnsi="PT Astra Serif" w:cs="PT Astra Serif"/>
          <w:sz w:val="28"/>
          <w:szCs w:val="28"/>
        </w:rPr>
        <w:t xml:space="preserve"> от 22 июля 2008 года № 159-ФЗ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«Об особенностях отчуждения движимого и недвижимого имущества,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находящегося в государственной или в муниципальной собственности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и арендуемого субъектами малого и среднего предпринимательства,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 xml:space="preserve">и о внесении изменений в отдельные законодательные акты Российской </w:t>
      </w:r>
      <w:r w:rsidR="000F0BA0" w:rsidRPr="009E35AF">
        <w:rPr>
          <w:rFonts w:ascii="PT Astra Serif" w:hAnsi="PT Astra Serif" w:cs="PT Astra Serif"/>
          <w:sz w:val="28"/>
          <w:szCs w:val="28"/>
        </w:rPr>
        <w:t xml:space="preserve">                                 </w:t>
      </w:r>
      <w:r w:rsidRPr="009E35AF">
        <w:rPr>
          <w:rFonts w:ascii="PT Astra Serif" w:hAnsi="PT Astra Serif" w:cs="PT Astra Serif"/>
          <w:sz w:val="28"/>
          <w:szCs w:val="28"/>
        </w:rPr>
        <w:t>Федерации»:</w:t>
      </w:r>
      <w:proofErr w:type="gramEnd"/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701"/>
        <w:gridCol w:w="1843"/>
        <w:gridCol w:w="1842"/>
      </w:tblGrid>
      <w:tr w:rsidR="001052E4" w:rsidRPr="009E35AF" w:rsidTr="009B29D9">
        <w:trPr>
          <w:trHeight w:val="60"/>
        </w:trPr>
        <w:tc>
          <w:tcPr>
            <w:tcW w:w="709" w:type="dxa"/>
            <w:vAlign w:val="center"/>
          </w:tcPr>
          <w:p w:rsidR="001052E4" w:rsidRPr="009E35AF" w:rsidRDefault="001052E4" w:rsidP="009B29D9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970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 xml:space="preserve">и характеристики </w:t>
            </w: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701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br/>
              <w:t>совершения сделки</w:t>
            </w:r>
          </w:p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приватиз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9E35AF">
              <w:rPr>
                <w:rFonts w:ascii="PT Astra Serif" w:hAnsi="PT Astra Serif"/>
                <w:bCs/>
                <w:sz w:val="28"/>
                <w:szCs w:val="28"/>
              </w:rPr>
              <w:t>ции</w:t>
            </w:r>
          </w:p>
        </w:tc>
        <w:tc>
          <w:tcPr>
            <w:tcW w:w="1843" w:type="dxa"/>
            <w:vAlign w:val="center"/>
          </w:tcPr>
          <w:p w:rsidR="00A80565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</w:t>
            </w:r>
          </w:p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мость,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тыс. рублей</w:t>
            </w:r>
          </w:p>
        </w:tc>
        <w:tc>
          <w:tcPr>
            <w:tcW w:w="1842" w:type="dxa"/>
            <w:vAlign w:val="center"/>
          </w:tcPr>
          <w:p w:rsidR="001052E4" w:rsidRPr="009E35AF" w:rsidRDefault="001052E4" w:rsidP="009B29D9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Цена сделки приватизации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добавле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ную сто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мость, тыс. рублей</w:t>
            </w:r>
          </w:p>
        </w:tc>
      </w:tr>
    </w:tbl>
    <w:p w:rsidR="009B29D9" w:rsidRPr="009B29D9" w:rsidRDefault="009B29D9" w:rsidP="009B29D9">
      <w:pPr>
        <w:spacing w:line="14" w:lineRule="auto"/>
        <w:rPr>
          <w:sz w:val="2"/>
          <w:szCs w:val="2"/>
        </w:rPr>
      </w:pP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701"/>
        <w:gridCol w:w="1843"/>
        <w:gridCol w:w="1842"/>
      </w:tblGrid>
      <w:tr w:rsidR="009B29D9" w:rsidRPr="009E35AF" w:rsidTr="00A80565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D9" w:rsidRPr="009E35AF" w:rsidRDefault="009B29D9" w:rsidP="009B29D9">
            <w:pPr>
              <w:pStyle w:val="ae"/>
              <w:tabs>
                <w:tab w:val="left" w:pos="175"/>
              </w:tabs>
              <w:spacing w:line="230" w:lineRule="auto"/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left w:val="single" w:sz="4" w:space="0" w:color="auto"/>
              <w:bottom w:val="single" w:sz="4" w:space="0" w:color="auto"/>
            </w:tcBorders>
          </w:tcPr>
          <w:p w:rsidR="009B29D9" w:rsidRPr="009E35AF" w:rsidRDefault="009B29D9" w:rsidP="009B29D9">
            <w:pPr>
              <w:pStyle w:val="ae"/>
              <w:adjustRightInd w:val="0"/>
              <w:spacing w:line="230" w:lineRule="auto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widowControl/>
              <w:autoSpaceDE/>
              <w:autoSpaceDN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29D9" w:rsidRPr="009E35AF" w:rsidRDefault="009B29D9" w:rsidP="009B29D9">
            <w:pPr>
              <w:widowControl/>
              <w:autoSpaceDE/>
              <w:autoSpaceDN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1052E4" w:rsidRPr="009E35AF" w:rsidTr="00A80565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E4" w:rsidRPr="009E35AF" w:rsidRDefault="001052E4" w:rsidP="009B29D9">
            <w:pPr>
              <w:pStyle w:val="ae"/>
              <w:tabs>
                <w:tab w:val="left" w:pos="175"/>
              </w:tabs>
              <w:spacing w:line="245" w:lineRule="auto"/>
              <w:ind w:left="0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970" w:type="dxa"/>
            <w:tcBorders>
              <w:left w:val="single" w:sz="4" w:space="0" w:color="auto"/>
              <w:bottom w:val="single" w:sz="4" w:space="0" w:color="auto"/>
            </w:tcBorders>
          </w:tcPr>
          <w:p w:rsidR="001052E4" w:rsidRPr="009E35AF" w:rsidRDefault="001052E4" w:rsidP="00332124">
            <w:pPr>
              <w:pStyle w:val="ae"/>
              <w:adjustRightInd w:val="0"/>
              <w:spacing w:line="245" w:lineRule="auto"/>
              <w:ind w:left="0"/>
              <w:jc w:val="both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Кордон, назначение: нежилое, </w:t>
            </w:r>
            <w:r w:rsidR="009C2ADC" w:rsidRPr="009E35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количество этажей:</w:t>
            </w:r>
            <w:r w:rsidR="009B29D9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Pr="009E35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1, в том числе подземных 0, 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  <w:r w:rsidR="00A8056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52 кв. м, кадастровый номер: </w:t>
            </w:r>
            <w:r w:rsidR="009C2ADC" w:rsidRPr="009E35AF">
              <w:rPr>
                <w:rFonts w:ascii="PT Astra Serif" w:hAnsi="PT Astra Serif"/>
                <w:spacing w:val="-4"/>
                <w:sz w:val="28"/>
                <w:szCs w:val="28"/>
              </w:rPr>
              <w:t>7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3:17:030403:340, Ульяновская область, </w:t>
            </w:r>
            <w:proofErr w:type="spellStart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332124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bookmarkStart w:id="0" w:name="_GoBack"/>
            <w:bookmarkEnd w:id="0"/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E35AF">
              <w:rPr>
                <w:rFonts w:ascii="PT Astra Serif" w:hAnsi="PT Astra Serif"/>
                <w:spacing w:val="-4"/>
                <w:sz w:val="28"/>
                <w:szCs w:val="28"/>
              </w:rPr>
              <w:t>томник Сурского лесничества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2E4" w:rsidRPr="009E35AF" w:rsidRDefault="001052E4" w:rsidP="009B29D9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 августа 2024 года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2E4" w:rsidRPr="009E35AF" w:rsidRDefault="001052E4" w:rsidP="009B29D9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2277,9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052E4" w:rsidRPr="009E35AF" w:rsidRDefault="001052E4" w:rsidP="009B29D9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35AF">
              <w:rPr>
                <w:rFonts w:ascii="PT Astra Serif" w:hAnsi="PT Astra Serif"/>
                <w:sz w:val="28"/>
                <w:szCs w:val="28"/>
              </w:rPr>
              <w:t>1898,7</w:t>
            </w:r>
          </w:p>
        </w:tc>
      </w:tr>
    </w:tbl>
    <w:p w:rsidR="00080AAD" w:rsidRPr="009E35AF" w:rsidRDefault="000815E6" w:rsidP="00A80565">
      <w:pPr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</w:rPr>
      </w:pPr>
      <w:r w:rsidRPr="009E35AF">
        <w:rPr>
          <w:rFonts w:ascii="PT Astra Serif" w:hAnsi="PT Astra Serif"/>
          <w:sz w:val="28"/>
          <w:szCs w:val="28"/>
        </w:rPr>
        <w:lastRenderedPageBreak/>
        <w:t>6</w:t>
      </w:r>
      <w:r w:rsidR="001A77CE" w:rsidRPr="009E35AF">
        <w:rPr>
          <w:rFonts w:ascii="PT Astra Serif" w:hAnsi="PT Astra Serif"/>
          <w:sz w:val="28"/>
          <w:szCs w:val="28"/>
        </w:rPr>
        <w:t xml:space="preserve">) движимое имущество </w:t>
      </w:r>
      <w:r w:rsidRPr="009E35AF">
        <w:rPr>
          <w:rFonts w:ascii="PT Astra Serif" w:hAnsi="PT Astra Serif"/>
          <w:sz w:val="28"/>
          <w:szCs w:val="28"/>
        </w:rPr>
        <w:t>путём в</w:t>
      </w:r>
      <w:r w:rsidRPr="009E35AF">
        <w:rPr>
          <w:rFonts w:ascii="PT Astra Serif" w:hAnsi="PT Astra Serif"/>
          <w:spacing w:val="-5"/>
          <w:sz w:val="26"/>
          <w:szCs w:val="26"/>
        </w:rPr>
        <w:t>несения</w:t>
      </w:r>
      <w:r w:rsidRPr="009E35AF">
        <w:rPr>
          <w:rFonts w:ascii="PT Astra Serif" w:hAnsi="PT Astra Serif"/>
          <w:spacing w:val="-5"/>
          <w:sz w:val="28"/>
          <w:szCs w:val="28"/>
        </w:rPr>
        <w:t xml:space="preserve"> в качестве вклада в уставные </w:t>
      </w:r>
      <w:r w:rsidR="000F0BA0" w:rsidRPr="009E35AF">
        <w:rPr>
          <w:rFonts w:ascii="PT Astra Serif" w:hAnsi="PT Astra Serif"/>
          <w:spacing w:val="-5"/>
          <w:sz w:val="28"/>
          <w:szCs w:val="28"/>
        </w:rPr>
        <w:t xml:space="preserve">                                   </w:t>
      </w:r>
      <w:r w:rsidRPr="009E35AF">
        <w:rPr>
          <w:rFonts w:ascii="PT Astra Serif" w:hAnsi="PT Astra Serif"/>
          <w:spacing w:val="-5"/>
          <w:sz w:val="28"/>
          <w:szCs w:val="28"/>
        </w:rPr>
        <w:t>капиталы акционерных обществ в порядке оплаты размещаемых дополнительных акций при увеличении их уставных капиталов</w:t>
      </w:r>
      <w:r w:rsidR="001A77CE" w:rsidRPr="009E35AF">
        <w:rPr>
          <w:rFonts w:ascii="PT Astra Serif" w:hAnsi="PT Astra Serif"/>
          <w:sz w:val="28"/>
          <w:szCs w:val="28"/>
        </w:rPr>
        <w:t>:</w:t>
      </w:r>
    </w:p>
    <w:p w:rsidR="000B0070" w:rsidRPr="009E35AF" w:rsidRDefault="000B0070">
      <w:pPr>
        <w:rPr>
          <w:rFonts w:ascii="PT Astra Serif" w:hAnsi="PT Astra Serif"/>
          <w:sz w:val="2"/>
          <w:szCs w:val="2"/>
        </w:rPr>
      </w:pPr>
    </w:p>
    <w:p w:rsidR="00C40AFE" w:rsidRPr="009E35AF" w:rsidRDefault="00C40AFE">
      <w:pPr>
        <w:rPr>
          <w:rFonts w:ascii="PT Astra Serif" w:hAnsi="PT Astra Serif"/>
          <w:sz w:val="2"/>
          <w:szCs w:val="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4"/>
        <w:gridCol w:w="2678"/>
        <w:gridCol w:w="1576"/>
        <w:gridCol w:w="1276"/>
      </w:tblGrid>
      <w:tr w:rsidR="00B66E2A" w:rsidRPr="00B24A63" w:rsidTr="00B24A63">
        <w:trPr>
          <w:trHeight w:val="397"/>
          <w:tblHeader/>
          <w:jc w:val="center"/>
        </w:trPr>
        <w:tc>
          <w:tcPr>
            <w:tcW w:w="854" w:type="dxa"/>
            <w:tcMar>
              <w:left w:w="108" w:type="dxa"/>
              <w:right w:w="108" w:type="dxa"/>
            </w:tcMar>
            <w:vAlign w:val="center"/>
          </w:tcPr>
          <w:p w:rsidR="00B66E2A" w:rsidRPr="00B24A63" w:rsidRDefault="00B66E2A" w:rsidP="00B66E2A">
            <w:pPr>
              <w:tabs>
                <w:tab w:val="left" w:pos="175"/>
              </w:tabs>
              <w:spacing w:line="300" w:lineRule="exact"/>
              <w:ind w:left="-108" w:right="-108"/>
              <w:jc w:val="center"/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№</w:t>
            </w:r>
          </w:p>
          <w:p w:rsidR="00B66E2A" w:rsidRPr="00B24A63" w:rsidRDefault="00B66E2A" w:rsidP="00B66E2A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п</w:t>
            </w:r>
            <w:proofErr w:type="gramEnd"/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/п</w:t>
            </w:r>
          </w:p>
        </w:tc>
        <w:tc>
          <w:tcPr>
            <w:tcW w:w="3544" w:type="dxa"/>
            <w:tcMar>
              <w:left w:w="108" w:type="dxa"/>
              <w:right w:w="108" w:type="dxa"/>
            </w:tcMar>
            <w:vAlign w:val="center"/>
          </w:tcPr>
          <w:p w:rsidR="00B66E2A" w:rsidRPr="00B24A63" w:rsidRDefault="00B66E2A" w:rsidP="00B66E2A">
            <w:pPr>
              <w:pStyle w:val="ae"/>
              <w:adjustRightInd w:val="0"/>
              <w:spacing w:line="300" w:lineRule="exact"/>
              <w:ind w:left="0"/>
              <w:jc w:val="center"/>
              <w:outlineLvl w:val="0"/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 xml:space="preserve">Наименование </w:t>
            </w:r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br/>
              <w:t xml:space="preserve">и характеристики </w:t>
            </w:r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br/>
            </w:r>
            <w:proofErr w:type="gramStart"/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движимого</w:t>
            </w:r>
            <w:proofErr w:type="gramEnd"/>
          </w:p>
          <w:p w:rsidR="00B66E2A" w:rsidRPr="00B24A63" w:rsidRDefault="00B66E2A" w:rsidP="00B66E2A">
            <w:pPr>
              <w:widowControl/>
              <w:adjustRightInd w:val="0"/>
              <w:spacing w:line="30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napToGrid w:val="0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2678" w:type="dxa"/>
            <w:tcMar>
              <w:left w:w="108" w:type="dxa"/>
              <w:right w:w="108" w:type="dxa"/>
            </w:tcMar>
            <w:vAlign w:val="center"/>
          </w:tcPr>
          <w:p w:rsidR="00B66E2A" w:rsidRPr="00B24A63" w:rsidRDefault="00B66E2A" w:rsidP="00B66E2A">
            <w:pPr>
              <w:spacing w:line="300" w:lineRule="exact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Наименование</w:t>
            </w:r>
          </w:p>
          <w:p w:rsidR="00B66E2A" w:rsidRPr="00B24A63" w:rsidRDefault="00B66E2A" w:rsidP="00B66E2A">
            <w:pPr>
              <w:spacing w:line="300" w:lineRule="exact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акционерного </w:t>
            </w:r>
          </w:p>
          <w:p w:rsidR="00B66E2A" w:rsidRPr="00B24A63" w:rsidRDefault="00B66E2A" w:rsidP="00B66E2A">
            <w:pPr>
              <w:widowControl/>
              <w:adjustRightInd w:val="0"/>
              <w:spacing w:line="300" w:lineRule="exact"/>
              <w:jc w:val="center"/>
              <w:rPr>
                <w:rFonts w:ascii="PT Astra Serif" w:hAnsi="PT Astra Serif"/>
                <w:spacing w:val="-5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общества</w:t>
            </w:r>
          </w:p>
        </w:tc>
        <w:tc>
          <w:tcPr>
            <w:tcW w:w="1576" w:type="dxa"/>
            <w:tcMar>
              <w:left w:w="108" w:type="dxa"/>
              <w:right w:w="108" w:type="dxa"/>
            </w:tcMar>
            <w:vAlign w:val="center"/>
          </w:tcPr>
          <w:p w:rsidR="00B66E2A" w:rsidRPr="00B24A63" w:rsidRDefault="00B66E2A" w:rsidP="00B66E2A">
            <w:pPr>
              <w:pStyle w:val="ae"/>
              <w:adjustRightInd w:val="0"/>
              <w:spacing w:line="300" w:lineRule="exact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 xml:space="preserve">Срок </w:t>
            </w: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br/>
              <w:t>соверш</w:t>
            </w: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е</w:t>
            </w: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ния сделки</w:t>
            </w:r>
          </w:p>
          <w:p w:rsidR="00B66E2A" w:rsidRPr="00B24A63" w:rsidRDefault="00B66E2A" w:rsidP="00B66E2A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приватиз</w:t>
            </w: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B66E2A" w:rsidRPr="00B24A63" w:rsidRDefault="00B66E2A" w:rsidP="000B0070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зации, 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тыс. рублей</w:t>
            </w:r>
          </w:p>
        </w:tc>
      </w:tr>
    </w:tbl>
    <w:p w:rsidR="00B24A63" w:rsidRPr="00B24A63" w:rsidRDefault="00B24A63" w:rsidP="00B24A63">
      <w:pPr>
        <w:spacing w:line="14" w:lineRule="auto"/>
        <w:rPr>
          <w:sz w:val="2"/>
          <w:szCs w:val="2"/>
        </w:rPr>
      </w:pPr>
    </w:p>
    <w:tbl>
      <w:tblPr>
        <w:tblW w:w="9928" w:type="dxa"/>
        <w:jc w:val="center"/>
        <w:tblLayout w:type="fixed"/>
        <w:tblLook w:val="0000" w:firstRow="0" w:lastRow="0" w:firstColumn="0" w:lastColumn="0" w:noHBand="0" w:noVBand="0"/>
      </w:tblPr>
      <w:tblGrid>
        <w:gridCol w:w="854"/>
        <w:gridCol w:w="3544"/>
        <w:gridCol w:w="2678"/>
        <w:gridCol w:w="1576"/>
        <w:gridCol w:w="1276"/>
      </w:tblGrid>
      <w:tr w:rsidR="000815E6" w:rsidRPr="00B24A63" w:rsidTr="00B24A63">
        <w:trPr>
          <w:trHeight w:val="60"/>
          <w:tblHeader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815E6" w:rsidRPr="00B24A63" w:rsidRDefault="000815E6" w:rsidP="000B007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815E6" w:rsidRPr="00B24A63" w:rsidRDefault="000815E6" w:rsidP="000B0070">
            <w:pPr>
              <w:widowControl/>
              <w:adjustRightInd w:val="0"/>
              <w:spacing w:line="30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815E6" w:rsidRPr="00B24A63" w:rsidRDefault="000815E6" w:rsidP="000B0070">
            <w:pPr>
              <w:widowControl/>
              <w:adjustRightInd w:val="0"/>
              <w:spacing w:line="300" w:lineRule="exact"/>
              <w:jc w:val="center"/>
              <w:rPr>
                <w:rFonts w:ascii="PT Astra Serif" w:hAnsi="PT Astra Serif"/>
                <w:spacing w:val="-5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5"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815E6" w:rsidRPr="00B24A63" w:rsidRDefault="000815E6" w:rsidP="000B0070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815E6" w:rsidRPr="00B24A63" w:rsidRDefault="000815E6" w:rsidP="000B0070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</w:tr>
      <w:tr w:rsidR="00D52151" w:rsidRPr="00B24A63" w:rsidTr="00BF0F28">
        <w:trPr>
          <w:trHeight w:val="2135"/>
          <w:jc w:val="center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D52151" w:rsidRPr="00B24A63" w:rsidRDefault="00D52151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52151" w:rsidRPr="00B24A63" w:rsidRDefault="00D52151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XZB225842KE000184, год выпуска 2019, паспорт транспортного средства </w:t>
            </w:r>
            <w:r w:rsidR="00B24A63"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797365,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АХ08273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52151" w:rsidRPr="00B24A63" w:rsidRDefault="00D52151" w:rsidP="00B66E2A">
            <w:pPr>
              <w:pStyle w:val="ae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Акционерное общ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е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ство «</w:t>
            </w:r>
            <w:proofErr w:type="spellStart"/>
            <w:r w:rsidRPr="00B24A63">
              <w:rPr>
                <w:rFonts w:ascii="PT Astra Serif" w:hAnsi="PT Astra Serif"/>
                <w:sz w:val="28"/>
                <w:szCs w:val="28"/>
              </w:rPr>
              <w:t>Базарносы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з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ганское</w:t>
            </w:r>
            <w:proofErr w:type="spellEnd"/>
            <w:r w:rsidRPr="00B24A63">
              <w:rPr>
                <w:rFonts w:ascii="PT Astra Serif" w:hAnsi="PT Astra Serif"/>
                <w:sz w:val="28"/>
                <w:szCs w:val="28"/>
              </w:rPr>
              <w:t xml:space="preserve"> автотран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портное предпри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я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тие»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52151" w:rsidRPr="00B24A63" w:rsidRDefault="00D52151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D52151" w:rsidRPr="00B24A63" w:rsidRDefault="00D52151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2135"/>
          <w:jc w:val="center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865110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XZB225842KE000205,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797367,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Р177МК73</w:t>
            </w:r>
          </w:p>
        </w:tc>
        <w:tc>
          <w:tcPr>
            <w:tcW w:w="267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66E2A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Акционерное общ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е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ство «</w:t>
            </w:r>
            <w:proofErr w:type="spellStart"/>
            <w:r w:rsidRPr="00B24A63">
              <w:rPr>
                <w:rFonts w:ascii="PT Astra Serif" w:hAnsi="PT Astra Serif"/>
                <w:sz w:val="28"/>
                <w:szCs w:val="28"/>
              </w:rPr>
              <w:t>Карсунское</w:t>
            </w:r>
            <w:proofErr w:type="spellEnd"/>
            <w:r w:rsidRPr="00B24A63">
              <w:rPr>
                <w:rFonts w:ascii="PT Astra Serif" w:hAnsi="PT Astra Serif"/>
                <w:sz w:val="28"/>
                <w:szCs w:val="28"/>
              </w:rPr>
              <w:t xml:space="preserve"> автотранспортное предприятие»</w:t>
            </w:r>
          </w:p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2135"/>
          <w:jc w:val="center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XZB225842KE000183,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797364,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Р640МО73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5"/>
          <w:jc w:val="center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ционный номер (VIN) XZB225854KE000176, год выпуска 2019, паспорт транспортного средства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 РВ 797357, госуда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ственный регистрационный номер Р071МК73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Default="00BF0F28" w:rsidP="00B66E2A">
            <w:pPr>
              <w:pStyle w:val="ConsPlusCel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>Акционерное общ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е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ство «</w:t>
            </w:r>
            <w:proofErr w:type="spellStart"/>
            <w:r w:rsidRPr="00B24A63">
              <w:rPr>
                <w:rFonts w:ascii="PT Astra Serif" w:hAnsi="PT Astra Serif"/>
                <w:sz w:val="28"/>
                <w:szCs w:val="28"/>
              </w:rPr>
              <w:t>Майнское</w:t>
            </w:r>
            <w:proofErr w:type="spellEnd"/>
            <w:r w:rsidRPr="00B24A6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BF0F28" w:rsidRPr="00B24A63" w:rsidRDefault="00BF0F28" w:rsidP="00B66E2A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автотранспортное предприятие»</w:t>
            </w:r>
          </w:p>
          <w:p w:rsidR="00BF0F28" w:rsidRPr="00B24A63" w:rsidRDefault="00BF0F28" w:rsidP="00D52151">
            <w:pPr>
              <w:adjustRightInd w:val="0"/>
              <w:spacing w:line="30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2135"/>
          <w:jc w:val="center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spacing w:line="30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2258-0000010-542, год выпуска 2019, идентификационный номер (VIN) XZB225842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KE000181, паспорт тран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портного средства 73 РВ 797362, государственный регистрационный номер Р107МК73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spacing w:line="300" w:lineRule="exact"/>
              <w:jc w:val="center"/>
              <w:rPr>
                <w:rFonts w:ascii="PT Astra Serif" w:hAnsi="PT Astra Serif"/>
                <w:spacing w:val="-5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893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spacing w:line="300" w:lineRule="exact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ционный номер (VIN) XZB225842KE000204, год выпуска 2019, паспорт транспортного средства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73 РВ 797366, госуда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ственный регистрационный номер Р178МК73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spacing w:line="300" w:lineRule="exac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5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spacing w:line="300" w:lineRule="exac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ционный номер (VIN) XZB225842KE000206, год выпуска 2019, паспорт транспортного средства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73 РВ 797368, госуда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pacing w:val="-4"/>
                <w:sz w:val="28"/>
                <w:szCs w:val="28"/>
              </w:rPr>
              <w:t>ственный регистрационный номер Р693МО73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66E2A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Акционерное общ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е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ство «Пассажирское автотранспортное предприятие            № 1»</w:t>
            </w:r>
          </w:p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XZB225842KE000180,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797361,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Р737МО73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XZB225854KE000170,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>73 РВ 797352,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Р449МК73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XZB225854KE000167,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797349,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Р363МК73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XZB225854KE000171,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797353,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Р391МК73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XZB225854KE000173,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797355,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Р183МО73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XZB225854KE000174,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797356,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Р575МТ73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XZB225854KE000182, год </w:t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797363,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Р254МК73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XZB225838LA000210,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797373,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Р381МК73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XZB225838LA000211,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797374,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Р227МК73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XZB225838LA000212,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797375,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Р298МК73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XZB225838LA000214,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РЕ 992501,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Р349МК73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ционный номер (VIN) XZB225838LA000215,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РЕ 992502,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Р623МО73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XZB225838LA000216,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РЕ 992503,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Р303МК73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XZB225838LA000217, год выпуска 2020, электронный паспорт транспортного средства 164301003611096,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Р200М073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XZB225838LA000218, год выпуска 2020, электронный паспорт транспортного средства 164301003613065,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Р321МК73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XZB225854KE000172, год выпуска 2019,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797354,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Р375МК73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2498,0</w:t>
            </w:r>
          </w:p>
        </w:tc>
      </w:tr>
      <w:tr w:rsidR="00BF0F28" w:rsidRPr="00B24A63" w:rsidTr="00BF0F28">
        <w:trPr>
          <w:trHeight w:val="235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XZB225838LA000220, год выпуска 2020, электронный паспорт транспортного средства 164301003616398,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Р330МК73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XZB225838LA000213, год выпуска 2020, паспорт транспортного средства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73 РВ 797376,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Р299МК73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XZB225838LA000221, год выпуска 2020, электронный паспорт транспортного средства 164301003744152,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Р278МК73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XZB225838LA000222, год выпуска 2020, электронный паспорт транспортного средства 164301003745110,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Р354МК73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pStyle w:val="ConsPlusCell"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XZB225838LA000223, год выпуска 2020, электронный паспорт транспортного </w:t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>средства 164301003863260,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Р335МК73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XZB225838LA000224, год выпуска 2020, электронный паспорт транспортного средства 164301003863997,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Р393МК73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A17AF9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XZB225838LA000225, год выпуска 2020, электронный паспорт транспортного средства 164301003864558,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Р219МО73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XZB225838LA000226, год выпуска 2020, электронный паспорт транспортного средства 164301003864811,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Р690МО73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225870000010-538, иде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тификационный номер (VIN) XZB225838LA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24A63">
              <w:rPr>
                <w:rFonts w:ascii="PT Astra Serif" w:hAnsi="PT Astra Serif"/>
                <w:sz w:val="28"/>
                <w:szCs w:val="28"/>
              </w:rPr>
              <w:t>000227, год выпуска 2020, электронный паспорт транспортного средства 164301003865251, госуда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ственный регистрацио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ный номер Р649МО73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 xml:space="preserve">ционный номер (VIN) </w:t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>XZB225838LA000228, год выпуска 2020, электронный паспорт транспортного средства 164301003865317,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Р554МК73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XZB225838LA000229, год выпуска 2020, электронный паспорт транспортного средства 164301004142352,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Р327МК73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XZB225838LA000230, год выпуска 2020, электронный паспорт транспортного средства 164301004142550,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Р233МК73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XZB225838LA000231, год выпуска 2020, электронный паспорт транспортного средства 164301004146598,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Р364МК73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XZB225838LA000232, год выпуска 2020, электронный паспорт транспортного средства 164301004147533,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Р352МК73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38.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lastRenderedPageBreak/>
              <w:t>ционный номер (VIN) XZB225838LA000233, год выпуска 2020, электронный паспорт транспортного средства 164301004149425,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Р726МО73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9543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XZB225838LA000234, год выпуска 2020, электронный паспорт транспортного средства 164301004150107,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Р199МК73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40.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XZB225838LA000235, год выпуска 2020, электронный паспорт транспортного средства 164301004150470,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Р347МК73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  <w:tr w:rsidR="00BF0F28" w:rsidRPr="00B24A63" w:rsidTr="00BF0F28">
        <w:trPr>
          <w:trHeight w:val="5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41.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24A6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4A63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(VIN) XZB225838LA000236, год выпуска 2020, электронный паспорт транспортного средства 164301004150624, государственный регистр</w:t>
            </w:r>
            <w:r w:rsidRPr="00B24A63">
              <w:rPr>
                <w:rFonts w:ascii="PT Astra Serif" w:hAnsi="PT Astra Serif"/>
                <w:sz w:val="28"/>
                <w:szCs w:val="28"/>
              </w:rPr>
              <w:t>а</w:t>
            </w:r>
            <w:r w:rsidRPr="00B24A63">
              <w:rPr>
                <w:rFonts w:ascii="PT Astra Serif" w:hAnsi="PT Astra Serif"/>
                <w:sz w:val="28"/>
                <w:szCs w:val="28"/>
              </w:rPr>
              <w:t>ционный номер Р425МК73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BF0F28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16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BF0F28" w:rsidRPr="00B24A63" w:rsidRDefault="00BF0F28" w:rsidP="00D52151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24A63">
              <w:rPr>
                <w:rFonts w:ascii="PT Astra Serif" w:hAnsi="PT Astra Serif" w:cs="Times New Roman"/>
                <w:sz w:val="28"/>
                <w:szCs w:val="28"/>
              </w:rPr>
              <w:t>2810,0</w:t>
            </w:r>
          </w:p>
        </w:tc>
      </w:tr>
    </w:tbl>
    <w:p w:rsidR="009B1207" w:rsidRPr="009E35AF" w:rsidRDefault="009B1207" w:rsidP="00B24A63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7C0F4B" w:rsidRPr="009E35AF" w:rsidRDefault="00AB2EE2" w:rsidP="00B24A63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9E35AF">
        <w:rPr>
          <w:rFonts w:ascii="PT Astra Serif" w:hAnsi="PT Astra Serif"/>
          <w:sz w:val="28"/>
          <w:szCs w:val="28"/>
        </w:rPr>
        <w:t>______</w:t>
      </w:r>
      <w:r w:rsidR="00DA080E" w:rsidRPr="009E35AF">
        <w:rPr>
          <w:rFonts w:ascii="PT Astra Serif" w:hAnsi="PT Astra Serif"/>
          <w:sz w:val="28"/>
          <w:szCs w:val="28"/>
        </w:rPr>
        <w:t>___</w:t>
      </w:r>
      <w:r w:rsidRPr="009E35AF">
        <w:rPr>
          <w:rFonts w:ascii="PT Astra Serif" w:hAnsi="PT Astra Serif"/>
          <w:sz w:val="28"/>
          <w:szCs w:val="28"/>
        </w:rPr>
        <w:t>_____</w:t>
      </w:r>
    </w:p>
    <w:sectPr w:rsidR="007C0F4B" w:rsidRPr="009E35AF" w:rsidSect="009E35A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EDA" w:rsidRDefault="00C87EDA">
      <w:r>
        <w:separator/>
      </w:r>
    </w:p>
  </w:endnote>
  <w:endnote w:type="continuationSeparator" w:id="0">
    <w:p w:rsidR="00C87EDA" w:rsidRDefault="00C8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AF" w:rsidRPr="009E35AF" w:rsidRDefault="009E35AF" w:rsidP="004332FA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0104мм1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EDA" w:rsidRDefault="00C87EDA">
      <w:r>
        <w:separator/>
      </w:r>
    </w:p>
  </w:footnote>
  <w:footnote w:type="continuationSeparator" w:id="0">
    <w:p w:rsidR="00C87EDA" w:rsidRDefault="00C87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4304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E35AF" w:rsidRPr="00C31A2F" w:rsidRDefault="009E35AF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332124">
          <w:rPr>
            <w:rFonts w:ascii="PT Astra Serif" w:hAnsi="PT Astra Serif"/>
            <w:noProof/>
            <w:sz w:val="28"/>
            <w:szCs w:val="28"/>
          </w:rPr>
          <w:t>23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A87"/>
    <w:multiLevelType w:val="hybridMultilevel"/>
    <w:tmpl w:val="79180D24"/>
    <w:lvl w:ilvl="0" w:tplc="04190011">
      <w:start w:val="4"/>
      <w:numFmt w:val="decimal"/>
      <w:lvlText w:val="%1)"/>
      <w:lvlJc w:val="left"/>
      <w:pPr>
        <w:ind w:left="4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12" w:hanging="360"/>
      </w:pPr>
    </w:lvl>
    <w:lvl w:ilvl="2" w:tplc="0419001B" w:tentative="1">
      <w:start w:val="1"/>
      <w:numFmt w:val="lowerRoman"/>
      <w:lvlText w:val="%3."/>
      <w:lvlJc w:val="right"/>
      <w:pPr>
        <w:ind w:left="6432" w:hanging="180"/>
      </w:pPr>
    </w:lvl>
    <w:lvl w:ilvl="3" w:tplc="0419000F" w:tentative="1">
      <w:start w:val="1"/>
      <w:numFmt w:val="decimal"/>
      <w:lvlText w:val="%4."/>
      <w:lvlJc w:val="left"/>
      <w:pPr>
        <w:ind w:left="7152" w:hanging="360"/>
      </w:pPr>
    </w:lvl>
    <w:lvl w:ilvl="4" w:tplc="04190019" w:tentative="1">
      <w:start w:val="1"/>
      <w:numFmt w:val="lowerLetter"/>
      <w:lvlText w:val="%5."/>
      <w:lvlJc w:val="left"/>
      <w:pPr>
        <w:ind w:left="7872" w:hanging="360"/>
      </w:pPr>
    </w:lvl>
    <w:lvl w:ilvl="5" w:tplc="0419001B" w:tentative="1">
      <w:start w:val="1"/>
      <w:numFmt w:val="lowerRoman"/>
      <w:lvlText w:val="%6."/>
      <w:lvlJc w:val="right"/>
      <w:pPr>
        <w:ind w:left="8592" w:hanging="180"/>
      </w:pPr>
    </w:lvl>
    <w:lvl w:ilvl="6" w:tplc="0419000F" w:tentative="1">
      <w:start w:val="1"/>
      <w:numFmt w:val="decimal"/>
      <w:lvlText w:val="%7."/>
      <w:lvlJc w:val="left"/>
      <w:pPr>
        <w:ind w:left="9312" w:hanging="360"/>
      </w:pPr>
    </w:lvl>
    <w:lvl w:ilvl="7" w:tplc="04190019" w:tentative="1">
      <w:start w:val="1"/>
      <w:numFmt w:val="lowerLetter"/>
      <w:lvlText w:val="%8."/>
      <w:lvlJc w:val="left"/>
      <w:pPr>
        <w:ind w:left="10032" w:hanging="360"/>
      </w:pPr>
    </w:lvl>
    <w:lvl w:ilvl="8" w:tplc="0419001B" w:tentative="1">
      <w:start w:val="1"/>
      <w:numFmt w:val="lowerRoman"/>
      <w:lvlText w:val="%9."/>
      <w:lvlJc w:val="right"/>
      <w:pPr>
        <w:ind w:left="10752" w:hanging="180"/>
      </w:pPr>
    </w:lvl>
  </w:abstractNum>
  <w:abstractNum w:abstractNumId="1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3E452E46"/>
    <w:multiLevelType w:val="hybridMultilevel"/>
    <w:tmpl w:val="06BEE74E"/>
    <w:lvl w:ilvl="0" w:tplc="FB6ACF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142F"/>
    <w:rsid w:val="0002265B"/>
    <w:rsid w:val="000239EE"/>
    <w:rsid w:val="00025047"/>
    <w:rsid w:val="00027249"/>
    <w:rsid w:val="00031C98"/>
    <w:rsid w:val="00032B6D"/>
    <w:rsid w:val="00033AB0"/>
    <w:rsid w:val="00034984"/>
    <w:rsid w:val="00034EBD"/>
    <w:rsid w:val="000352BB"/>
    <w:rsid w:val="000364E3"/>
    <w:rsid w:val="0003664B"/>
    <w:rsid w:val="000404EF"/>
    <w:rsid w:val="00041CBA"/>
    <w:rsid w:val="00041F28"/>
    <w:rsid w:val="000424AE"/>
    <w:rsid w:val="00043510"/>
    <w:rsid w:val="000447AA"/>
    <w:rsid w:val="00045EE3"/>
    <w:rsid w:val="00046521"/>
    <w:rsid w:val="00047930"/>
    <w:rsid w:val="000513FC"/>
    <w:rsid w:val="000521BA"/>
    <w:rsid w:val="000533C1"/>
    <w:rsid w:val="00057DA7"/>
    <w:rsid w:val="000614B2"/>
    <w:rsid w:val="0006158D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AAD"/>
    <w:rsid w:val="00080E27"/>
    <w:rsid w:val="0008155F"/>
    <w:rsid w:val="000815E6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A7611"/>
    <w:rsid w:val="000B0070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17BC"/>
    <w:rsid w:val="000C1E3E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0BA0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52E4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41DA"/>
    <w:rsid w:val="001252FE"/>
    <w:rsid w:val="00125CF3"/>
    <w:rsid w:val="001260CD"/>
    <w:rsid w:val="001302BC"/>
    <w:rsid w:val="001319D7"/>
    <w:rsid w:val="00132151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5E1F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43E9"/>
    <w:rsid w:val="001550D3"/>
    <w:rsid w:val="001552EE"/>
    <w:rsid w:val="0015648A"/>
    <w:rsid w:val="00161517"/>
    <w:rsid w:val="00162D37"/>
    <w:rsid w:val="00164580"/>
    <w:rsid w:val="001673DC"/>
    <w:rsid w:val="001712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A77CE"/>
    <w:rsid w:val="001B04C9"/>
    <w:rsid w:val="001B0B66"/>
    <w:rsid w:val="001B145E"/>
    <w:rsid w:val="001B1928"/>
    <w:rsid w:val="001B3508"/>
    <w:rsid w:val="001B5274"/>
    <w:rsid w:val="001B57B4"/>
    <w:rsid w:val="001B710D"/>
    <w:rsid w:val="001B7368"/>
    <w:rsid w:val="001B7816"/>
    <w:rsid w:val="001C2C0F"/>
    <w:rsid w:val="001C3AE8"/>
    <w:rsid w:val="001C3D6C"/>
    <w:rsid w:val="001C41A8"/>
    <w:rsid w:val="001C451D"/>
    <w:rsid w:val="001D0D8F"/>
    <w:rsid w:val="001D1C1A"/>
    <w:rsid w:val="001D2130"/>
    <w:rsid w:val="001D21EF"/>
    <w:rsid w:val="001D26E8"/>
    <w:rsid w:val="001D2857"/>
    <w:rsid w:val="001D3FE2"/>
    <w:rsid w:val="001D5569"/>
    <w:rsid w:val="001D7157"/>
    <w:rsid w:val="001D7565"/>
    <w:rsid w:val="001E0677"/>
    <w:rsid w:val="001E1F9F"/>
    <w:rsid w:val="001E53F2"/>
    <w:rsid w:val="001E67E1"/>
    <w:rsid w:val="001E6DE8"/>
    <w:rsid w:val="001F0E0F"/>
    <w:rsid w:val="001F1BD6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0633"/>
    <w:rsid w:val="00210C1E"/>
    <w:rsid w:val="00212347"/>
    <w:rsid w:val="002126A3"/>
    <w:rsid w:val="002141C6"/>
    <w:rsid w:val="00214206"/>
    <w:rsid w:val="00214421"/>
    <w:rsid w:val="00214CC1"/>
    <w:rsid w:val="0021615E"/>
    <w:rsid w:val="002172D8"/>
    <w:rsid w:val="00217441"/>
    <w:rsid w:val="00220C2A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0DC"/>
    <w:rsid w:val="00245223"/>
    <w:rsid w:val="002466DD"/>
    <w:rsid w:val="002477E0"/>
    <w:rsid w:val="00250F4A"/>
    <w:rsid w:val="00251D4B"/>
    <w:rsid w:val="00253CFB"/>
    <w:rsid w:val="002555BD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2A3"/>
    <w:rsid w:val="0027546A"/>
    <w:rsid w:val="00276993"/>
    <w:rsid w:val="002769DF"/>
    <w:rsid w:val="00277B33"/>
    <w:rsid w:val="00280452"/>
    <w:rsid w:val="00280938"/>
    <w:rsid w:val="0028146E"/>
    <w:rsid w:val="00281685"/>
    <w:rsid w:val="00281C59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3665"/>
    <w:rsid w:val="002A4E6E"/>
    <w:rsid w:val="002A4E7A"/>
    <w:rsid w:val="002A6654"/>
    <w:rsid w:val="002A68E7"/>
    <w:rsid w:val="002A6C61"/>
    <w:rsid w:val="002B1B0C"/>
    <w:rsid w:val="002B21C6"/>
    <w:rsid w:val="002B3A63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2C5E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4DF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2124"/>
    <w:rsid w:val="00333F1D"/>
    <w:rsid w:val="0033626D"/>
    <w:rsid w:val="003407EE"/>
    <w:rsid w:val="00340C35"/>
    <w:rsid w:val="0034134D"/>
    <w:rsid w:val="00342E55"/>
    <w:rsid w:val="00343F91"/>
    <w:rsid w:val="00347215"/>
    <w:rsid w:val="00347B05"/>
    <w:rsid w:val="00347B7D"/>
    <w:rsid w:val="00347D3F"/>
    <w:rsid w:val="003502F1"/>
    <w:rsid w:val="00350B11"/>
    <w:rsid w:val="00350C65"/>
    <w:rsid w:val="0035218D"/>
    <w:rsid w:val="00352A19"/>
    <w:rsid w:val="00361172"/>
    <w:rsid w:val="00361FE4"/>
    <w:rsid w:val="00366E9A"/>
    <w:rsid w:val="00367595"/>
    <w:rsid w:val="00367AD3"/>
    <w:rsid w:val="00367BAD"/>
    <w:rsid w:val="00367D5B"/>
    <w:rsid w:val="00370117"/>
    <w:rsid w:val="00371D9B"/>
    <w:rsid w:val="00373808"/>
    <w:rsid w:val="00373ABE"/>
    <w:rsid w:val="00373E57"/>
    <w:rsid w:val="0037467D"/>
    <w:rsid w:val="003763A4"/>
    <w:rsid w:val="00377182"/>
    <w:rsid w:val="00382336"/>
    <w:rsid w:val="00382629"/>
    <w:rsid w:val="00382936"/>
    <w:rsid w:val="00383950"/>
    <w:rsid w:val="00385E6E"/>
    <w:rsid w:val="00385F59"/>
    <w:rsid w:val="003862F6"/>
    <w:rsid w:val="00386440"/>
    <w:rsid w:val="00386721"/>
    <w:rsid w:val="0038680D"/>
    <w:rsid w:val="00386813"/>
    <w:rsid w:val="00386B05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0996"/>
    <w:rsid w:val="003C151D"/>
    <w:rsid w:val="003C406B"/>
    <w:rsid w:val="003C4466"/>
    <w:rsid w:val="003C6484"/>
    <w:rsid w:val="003D0807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519F"/>
    <w:rsid w:val="003E7A2E"/>
    <w:rsid w:val="003E7FB2"/>
    <w:rsid w:val="003F0614"/>
    <w:rsid w:val="003F06F7"/>
    <w:rsid w:val="003F137F"/>
    <w:rsid w:val="003F259B"/>
    <w:rsid w:val="003F494C"/>
    <w:rsid w:val="003F6814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3B7E"/>
    <w:rsid w:val="004141F9"/>
    <w:rsid w:val="0041482E"/>
    <w:rsid w:val="004158EE"/>
    <w:rsid w:val="00416264"/>
    <w:rsid w:val="0041635F"/>
    <w:rsid w:val="00416F61"/>
    <w:rsid w:val="004203E3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2E42"/>
    <w:rsid w:val="004332FA"/>
    <w:rsid w:val="00433773"/>
    <w:rsid w:val="004341F6"/>
    <w:rsid w:val="0043560E"/>
    <w:rsid w:val="0043588D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209F"/>
    <w:rsid w:val="0045491A"/>
    <w:rsid w:val="00456242"/>
    <w:rsid w:val="00456C63"/>
    <w:rsid w:val="00457DE5"/>
    <w:rsid w:val="00460F67"/>
    <w:rsid w:val="0046121E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97B61"/>
    <w:rsid w:val="004A0051"/>
    <w:rsid w:val="004A08CA"/>
    <w:rsid w:val="004A18E9"/>
    <w:rsid w:val="004A29A3"/>
    <w:rsid w:val="004A3065"/>
    <w:rsid w:val="004A441B"/>
    <w:rsid w:val="004A4C9A"/>
    <w:rsid w:val="004A5103"/>
    <w:rsid w:val="004A526D"/>
    <w:rsid w:val="004A5D7E"/>
    <w:rsid w:val="004A5EF0"/>
    <w:rsid w:val="004A778B"/>
    <w:rsid w:val="004A79BE"/>
    <w:rsid w:val="004B00A5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6BF0"/>
    <w:rsid w:val="00507F86"/>
    <w:rsid w:val="00515053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2812"/>
    <w:rsid w:val="00544730"/>
    <w:rsid w:val="00545222"/>
    <w:rsid w:val="005457EF"/>
    <w:rsid w:val="0054680B"/>
    <w:rsid w:val="00551645"/>
    <w:rsid w:val="00551996"/>
    <w:rsid w:val="0055364B"/>
    <w:rsid w:val="00553CC7"/>
    <w:rsid w:val="00553DA2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59DA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0EAE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5CA0"/>
    <w:rsid w:val="006165AB"/>
    <w:rsid w:val="006225AA"/>
    <w:rsid w:val="006225E0"/>
    <w:rsid w:val="0062304D"/>
    <w:rsid w:val="00623A82"/>
    <w:rsid w:val="006242B5"/>
    <w:rsid w:val="00624A30"/>
    <w:rsid w:val="00624F5C"/>
    <w:rsid w:val="006252BF"/>
    <w:rsid w:val="00625378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0E91"/>
    <w:rsid w:val="00640F07"/>
    <w:rsid w:val="00641348"/>
    <w:rsid w:val="00644960"/>
    <w:rsid w:val="00646D4F"/>
    <w:rsid w:val="006472CA"/>
    <w:rsid w:val="00647E2D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0BAF"/>
    <w:rsid w:val="006620A3"/>
    <w:rsid w:val="00662FCC"/>
    <w:rsid w:val="00665130"/>
    <w:rsid w:val="00665673"/>
    <w:rsid w:val="00666CB4"/>
    <w:rsid w:val="00667512"/>
    <w:rsid w:val="00667C2F"/>
    <w:rsid w:val="00671E9F"/>
    <w:rsid w:val="00673A75"/>
    <w:rsid w:val="00673F60"/>
    <w:rsid w:val="0067540C"/>
    <w:rsid w:val="00676492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5238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0C31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2A9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6C0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5B9B"/>
    <w:rsid w:val="00766239"/>
    <w:rsid w:val="00766409"/>
    <w:rsid w:val="007733A7"/>
    <w:rsid w:val="00773EB4"/>
    <w:rsid w:val="00774E32"/>
    <w:rsid w:val="00775E15"/>
    <w:rsid w:val="00775ECB"/>
    <w:rsid w:val="007770E4"/>
    <w:rsid w:val="007777DB"/>
    <w:rsid w:val="00777BD1"/>
    <w:rsid w:val="00777C8B"/>
    <w:rsid w:val="007800F6"/>
    <w:rsid w:val="0078299E"/>
    <w:rsid w:val="00782BFE"/>
    <w:rsid w:val="007850EF"/>
    <w:rsid w:val="007866BC"/>
    <w:rsid w:val="00791875"/>
    <w:rsid w:val="00791D87"/>
    <w:rsid w:val="00791EED"/>
    <w:rsid w:val="007941E6"/>
    <w:rsid w:val="00794A68"/>
    <w:rsid w:val="00794E46"/>
    <w:rsid w:val="00797357"/>
    <w:rsid w:val="007A1206"/>
    <w:rsid w:val="007A2019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228"/>
    <w:rsid w:val="007A755F"/>
    <w:rsid w:val="007A76E8"/>
    <w:rsid w:val="007B01CD"/>
    <w:rsid w:val="007B1208"/>
    <w:rsid w:val="007B1F3E"/>
    <w:rsid w:val="007B3F4D"/>
    <w:rsid w:val="007C0F4B"/>
    <w:rsid w:val="007C28E9"/>
    <w:rsid w:val="007C4298"/>
    <w:rsid w:val="007C4323"/>
    <w:rsid w:val="007C7139"/>
    <w:rsid w:val="007C770D"/>
    <w:rsid w:val="007D0891"/>
    <w:rsid w:val="007D1316"/>
    <w:rsid w:val="007D4875"/>
    <w:rsid w:val="007D4A2A"/>
    <w:rsid w:val="007D5842"/>
    <w:rsid w:val="007D73EC"/>
    <w:rsid w:val="007D74F6"/>
    <w:rsid w:val="007E0C37"/>
    <w:rsid w:val="007E0E67"/>
    <w:rsid w:val="007E2AA0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7F72F0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1549"/>
    <w:rsid w:val="00813023"/>
    <w:rsid w:val="00815D5A"/>
    <w:rsid w:val="00815F76"/>
    <w:rsid w:val="008163DC"/>
    <w:rsid w:val="00816AAA"/>
    <w:rsid w:val="00816F9E"/>
    <w:rsid w:val="008202D9"/>
    <w:rsid w:val="00820343"/>
    <w:rsid w:val="008206A8"/>
    <w:rsid w:val="0082669A"/>
    <w:rsid w:val="008271C3"/>
    <w:rsid w:val="008314EE"/>
    <w:rsid w:val="00834212"/>
    <w:rsid w:val="00834318"/>
    <w:rsid w:val="00835430"/>
    <w:rsid w:val="0083645E"/>
    <w:rsid w:val="00837947"/>
    <w:rsid w:val="00840BD1"/>
    <w:rsid w:val="008421DE"/>
    <w:rsid w:val="00842C7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5707B"/>
    <w:rsid w:val="00860557"/>
    <w:rsid w:val="00863ADC"/>
    <w:rsid w:val="00864B18"/>
    <w:rsid w:val="00864C7A"/>
    <w:rsid w:val="00864D6B"/>
    <w:rsid w:val="00865110"/>
    <w:rsid w:val="0086574B"/>
    <w:rsid w:val="008660ED"/>
    <w:rsid w:val="008665BE"/>
    <w:rsid w:val="008665E7"/>
    <w:rsid w:val="0086741A"/>
    <w:rsid w:val="00870797"/>
    <w:rsid w:val="00870B58"/>
    <w:rsid w:val="00870FA8"/>
    <w:rsid w:val="008722D7"/>
    <w:rsid w:val="00872F92"/>
    <w:rsid w:val="00873085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3E6A"/>
    <w:rsid w:val="008A4AB6"/>
    <w:rsid w:val="008A4DB4"/>
    <w:rsid w:val="008A51BB"/>
    <w:rsid w:val="008A5788"/>
    <w:rsid w:val="008A6F99"/>
    <w:rsid w:val="008B030A"/>
    <w:rsid w:val="008B0C31"/>
    <w:rsid w:val="008B1C75"/>
    <w:rsid w:val="008B24B9"/>
    <w:rsid w:val="008B24BF"/>
    <w:rsid w:val="008B4459"/>
    <w:rsid w:val="008B4762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36E8"/>
    <w:rsid w:val="008D4623"/>
    <w:rsid w:val="008D4A1D"/>
    <w:rsid w:val="008D4E0E"/>
    <w:rsid w:val="008D71B5"/>
    <w:rsid w:val="008D7725"/>
    <w:rsid w:val="008D77D4"/>
    <w:rsid w:val="008D798E"/>
    <w:rsid w:val="008E3224"/>
    <w:rsid w:val="008E5B70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1788D"/>
    <w:rsid w:val="00924CEF"/>
    <w:rsid w:val="0092570A"/>
    <w:rsid w:val="0092598F"/>
    <w:rsid w:val="00931479"/>
    <w:rsid w:val="00931B46"/>
    <w:rsid w:val="00931CD3"/>
    <w:rsid w:val="00932702"/>
    <w:rsid w:val="009334B3"/>
    <w:rsid w:val="00934FCC"/>
    <w:rsid w:val="00935B7D"/>
    <w:rsid w:val="0094060C"/>
    <w:rsid w:val="00941F70"/>
    <w:rsid w:val="00942243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73A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1207"/>
    <w:rsid w:val="009B18E2"/>
    <w:rsid w:val="009B29D9"/>
    <w:rsid w:val="009B5B0E"/>
    <w:rsid w:val="009B5D73"/>
    <w:rsid w:val="009B6004"/>
    <w:rsid w:val="009B651C"/>
    <w:rsid w:val="009B727A"/>
    <w:rsid w:val="009C1730"/>
    <w:rsid w:val="009C2ADC"/>
    <w:rsid w:val="009C399C"/>
    <w:rsid w:val="009C4932"/>
    <w:rsid w:val="009C55EE"/>
    <w:rsid w:val="009C5656"/>
    <w:rsid w:val="009C6611"/>
    <w:rsid w:val="009C6877"/>
    <w:rsid w:val="009C6F4C"/>
    <w:rsid w:val="009C7586"/>
    <w:rsid w:val="009C767D"/>
    <w:rsid w:val="009D06D8"/>
    <w:rsid w:val="009D4C78"/>
    <w:rsid w:val="009D688D"/>
    <w:rsid w:val="009D77AC"/>
    <w:rsid w:val="009E0CEA"/>
    <w:rsid w:val="009E2029"/>
    <w:rsid w:val="009E2962"/>
    <w:rsid w:val="009E35AF"/>
    <w:rsid w:val="009E4CCA"/>
    <w:rsid w:val="009E660A"/>
    <w:rsid w:val="009E6611"/>
    <w:rsid w:val="009E7A93"/>
    <w:rsid w:val="009F021B"/>
    <w:rsid w:val="009F0228"/>
    <w:rsid w:val="009F0253"/>
    <w:rsid w:val="009F05A3"/>
    <w:rsid w:val="009F080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17AF9"/>
    <w:rsid w:val="00A218E0"/>
    <w:rsid w:val="00A21C11"/>
    <w:rsid w:val="00A23A63"/>
    <w:rsid w:val="00A25AD2"/>
    <w:rsid w:val="00A2609C"/>
    <w:rsid w:val="00A274E9"/>
    <w:rsid w:val="00A277F6"/>
    <w:rsid w:val="00A312EC"/>
    <w:rsid w:val="00A320C6"/>
    <w:rsid w:val="00A329B1"/>
    <w:rsid w:val="00A32ED8"/>
    <w:rsid w:val="00A3328B"/>
    <w:rsid w:val="00A36985"/>
    <w:rsid w:val="00A3780D"/>
    <w:rsid w:val="00A37D01"/>
    <w:rsid w:val="00A40861"/>
    <w:rsid w:val="00A425C0"/>
    <w:rsid w:val="00A4270D"/>
    <w:rsid w:val="00A42F9A"/>
    <w:rsid w:val="00A439FE"/>
    <w:rsid w:val="00A444ED"/>
    <w:rsid w:val="00A44E5D"/>
    <w:rsid w:val="00A455E1"/>
    <w:rsid w:val="00A45AE4"/>
    <w:rsid w:val="00A465F6"/>
    <w:rsid w:val="00A47205"/>
    <w:rsid w:val="00A4736E"/>
    <w:rsid w:val="00A47859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445"/>
    <w:rsid w:val="00A70E7C"/>
    <w:rsid w:val="00A710E6"/>
    <w:rsid w:val="00A7170D"/>
    <w:rsid w:val="00A73C39"/>
    <w:rsid w:val="00A76C40"/>
    <w:rsid w:val="00A76F72"/>
    <w:rsid w:val="00A7799D"/>
    <w:rsid w:val="00A80565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45F"/>
    <w:rsid w:val="00AA4C90"/>
    <w:rsid w:val="00AA62F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4EC3"/>
    <w:rsid w:val="00AB6246"/>
    <w:rsid w:val="00AB700F"/>
    <w:rsid w:val="00AB7A6E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404C"/>
    <w:rsid w:val="00AD6571"/>
    <w:rsid w:val="00AE02D4"/>
    <w:rsid w:val="00AE0BCC"/>
    <w:rsid w:val="00AE251E"/>
    <w:rsid w:val="00AE4750"/>
    <w:rsid w:val="00AE7527"/>
    <w:rsid w:val="00AE7EB1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40"/>
    <w:rsid w:val="00B012D9"/>
    <w:rsid w:val="00B02A46"/>
    <w:rsid w:val="00B02FEA"/>
    <w:rsid w:val="00B05D29"/>
    <w:rsid w:val="00B05D37"/>
    <w:rsid w:val="00B06C18"/>
    <w:rsid w:val="00B07B30"/>
    <w:rsid w:val="00B07DE0"/>
    <w:rsid w:val="00B10449"/>
    <w:rsid w:val="00B13EEA"/>
    <w:rsid w:val="00B1483A"/>
    <w:rsid w:val="00B15313"/>
    <w:rsid w:val="00B15778"/>
    <w:rsid w:val="00B23C38"/>
    <w:rsid w:val="00B24A63"/>
    <w:rsid w:val="00B24D26"/>
    <w:rsid w:val="00B2548B"/>
    <w:rsid w:val="00B2548C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66E2A"/>
    <w:rsid w:val="00B7040B"/>
    <w:rsid w:val="00B708C6"/>
    <w:rsid w:val="00B70F05"/>
    <w:rsid w:val="00B7230B"/>
    <w:rsid w:val="00B742D9"/>
    <w:rsid w:val="00B74A4C"/>
    <w:rsid w:val="00B74B85"/>
    <w:rsid w:val="00B75994"/>
    <w:rsid w:val="00B80EF6"/>
    <w:rsid w:val="00B8247B"/>
    <w:rsid w:val="00B82635"/>
    <w:rsid w:val="00B84278"/>
    <w:rsid w:val="00B8437B"/>
    <w:rsid w:val="00B85C00"/>
    <w:rsid w:val="00B8717B"/>
    <w:rsid w:val="00B934F2"/>
    <w:rsid w:val="00B93676"/>
    <w:rsid w:val="00B947A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69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D2B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0F28"/>
    <w:rsid w:val="00BF1349"/>
    <w:rsid w:val="00BF14B3"/>
    <w:rsid w:val="00BF1592"/>
    <w:rsid w:val="00BF16D5"/>
    <w:rsid w:val="00BF2053"/>
    <w:rsid w:val="00BF2F33"/>
    <w:rsid w:val="00BF372A"/>
    <w:rsid w:val="00BF42E7"/>
    <w:rsid w:val="00BF7953"/>
    <w:rsid w:val="00C01999"/>
    <w:rsid w:val="00C043C7"/>
    <w:rsid w:val="00C057C6"/>
    <w:rsid w:val="00C10429"/>
    <w:rsid w:val="00C109E4"/>
    <w:rsid w:val="00C117DA"/>
    <w:rsid w:val="00C127B6"/>
    <w:rsid w:val="00C17D6D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2E0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A91"/>
    <w:rsid w:val="00C40AFE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6F1D"/>
    <w:rsid w:val="00C4727A"/>
    <w:rsid w:val="00C47B35"/>
    <w:rsid w:val="00C50855"/>
    <w:rsid w:val="00C50ECA"/>
    <w:rsid w:val="00C50F41"/>
    <w:rsid w:val="00C520C4"/>
    <w:rsid w:val="00C52702"/>
    <w:rsid w:val="00C52E64"/>
    <w:rsid w:val="00C53625"/>
    <w:rsid w:val="00C53F86"/>
    <w:rsid w:val="00C5494B"/>
    <w:rsid w:val="00C62099"/>
    <w:rsid w:val="00C62DFF"/>
    <w:rsid w:val="00C64964"/>
    <w:rsid w:val="00C64D05"/>
    <w:rsid w:val="00C66B92"/>
    <w:rsid w:val="00C67910"/>
    <w:rsid w:val="00C70253"/>
    <w:rsid w:val="00C712B7"/>
    <w:rsid w:val="00C727DC"/>
    <w:rsid w:val="00C73846"/>
    <w:rsid w:val="00C742A0"/>
    <w:rsid w:val="00C75B73"/>
    <w:rsid w:val="00C7735D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1E6"/>
    <w:rsid w:val="00C874C2"/>
    <w:rsid w:val="00C87EDA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116"/>
    <w:rsid w:val="00CD3A03"/>
    <w:rsid w:val="00CD62E0"/>
    <w:rsid w:val="00CD640D"/>
    <w:rsid w:val="00CD6640"/>
    <w:rsid w:val="00CD67C5"/>
    <w:rsid w:val="00CD7D99"/>
    <w:rsid w:val="00CE02D0"/>
    <w:rsid w:val="00CE1673"/>
    <w:rsid w:val="00CE20A3"/>
    <w:rsid w:val="00CE25B0"/>
    <w:rsid w:val="00CE381D"/>
    <w:rsid w:val="00CE3F15"/>
    <w:rsid w:val="00CE4DDD"/>
    <w:rsid w:val="00CE6E30"/>
    <w:rsid w:val="00CF03BC"/>
    <w:rsid w:val="00CF133E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425C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A88"/>
    <w:rsid w:val="00D40E06"/>
    <w:rsid w:val="00D415C4"/>
    <w:rsid w:val="00D41624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2151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6566"/>
    <w:rsid w:val="00D778B7"/>
    <w:rsid w:val="00D80C51"/>
    <w:rsid w:val="00D83573"/>
    <w:rsid w:val="00D835F0"/>
    <w:rsid w:val="00D84FE1"/>
    <w:rsid w:val="00D87467"/>
    <w:rsid w:val="00D87D71"/>
    <w:rsid w:val="00D904C8"/>
    <w:rsid w:val="00D91571"/>
    <w:rsid w:val="00D9303A"/>
    <w:rsid w:val="00D95432"/>
    <w:rsid w:val="00D96B5F"/>
    <w:rsid w:val="00D96FEB"/>
    <w:rsid w:val="00DA080E"/>
    <w:rsid w:val="00DA0B71"/>
    <w:rsid w:val="00DA2D88"/>
    <w:rsid w:val="00DA4FA3"/>
    <w:rsid w:val="00DB1487"/>
    <w:rsid w:val="00DB15EE"/>
    <w:rsid w:val="00DB1CF1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4705"/>
    <w:rsid w:val="00DE5BF2"/>
    <w:rsid w:val="00DE7A35"/>
    <w:rsid w:val="00DE7B35"/>
    <w:rsid w:val="00DF1955"/>
    <w:rsid w:val="00DF2F03"/>
    <w:rsid w:val="00DF44F0"/>
    <w:rsid w:val="00DF4D9E"/>
    <w:rsid w:val="00DF5A4B"/>
    <w:rsid w:val="00DF5A69"/>
    <w:rsid w:val="00DF629B"/>
    <w:rsid w:val="00DF62C9"/>
    <w:rsid w:val="00E000CE"/>
    <w:rsid w:val="00E02051"/>
    <w:rsid w:val="00E03B93"/>
    <w:rsid w:val="00E054BB"/>
    <w:rsid w:val="00E058B6"/>
    <w:rsid w:val="00E06A0F"/>
    <w:rsid w:val="00E07625"/>
    <w:rsid w:val="00E0789B"/>
    <w:rsid w:val="00E11B92"/>
    <w:rsid w:val="00E134AE"/>
    <w:rsid w:val="00E1433D"/>
    <w:rsid w:val="00E15EC0"/>
    <w:rsid w:val="00E2181B"/>
    <w:rsid w:val="00E22EBD"/>
    <w:rsid w:val="00E269C5"/>
    <w:rsid w:val="00E27D2E"/>
    <w:rsid w:val="00E3164B"/>
    <w:rsid w:val="00E317EE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1EB5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0F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519F"/>
    <w:rsid w:val="00E964C1"/>
    <w:rsid w:val="00EA1DAA"/>
    <w:rsid w:val="00EA4750"/>
    <w:rsid w:val="00EA4D8C"/>
    <w:rsid w:val="00EA5DE9"/>
    <w:rsid w:val="00EA6701"/>
    <w:rsid w:val="00EA742B"/>
    <w:rsid w:val="00EB1051"/>
    <w:rsid w:val="00EB1386"/>
    <w:rsid w:val="00EB2D9C"/>
    <w:rsid w:val="00EB4466"/>
    <w:rsid w:val="00EB541E"/>
    <w:rsid w:val="00EB5B49"/>
    <w:rsid w:val="00EB7008"/>
    <w:rsid w:val="00EC1DAC"/>
    <w:rsid w:val="00EC23B9"/>
    <w:rsid w:val="00EC3402"/>
    <w:rsid w:val="00EC3A25"/>
    <w:rsid w:val="00EC6747"/>
    <w:rsid w:val="00EC70BE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6149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527"/>
    <w:rsid w:val="00F31F60"/>
    <w:rsid w:val="00F32D0C"/>
    <w:rsid w:val="00F36D53"/>
    <w:rsid w:val="00F37C95"/>
    <w:rsid w:val="00F37C96"/>
    <w:rsid w:val="00F40867"/>
    <w:rsid w:val="00F408E8"/>
    <w:rsid w:val="00F40BB2"/>
    <w:rsid w:val="00F414B9"/>
    <w:rsid w:val="00F41885"/>
    <w:rsid w:val="00F457DD"/>
    <w:rsid w:val="00F45C9C"/>
    <w:rsid w:val="00F4655D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32A0"/>
    <w:rsid w:val="00F640BC"/>
    <w:rsid w:val="00F65B0C"/>
    <w:rsid w:val="00F661BF"/>
    <w:rsid w:val="00F6788C"/>
    <w:rsid w:val="00F704BC"/>
    <w:rsid w:val="00F71E92"/>
    <w:rsid w:val="00F7202D"/>
    <w:rsid w:val="00F72A75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0011"/>
    <w:rsid w:val="00FB2563"/>
    <w:rsid w:val="00FB3AA3"/>
    <w:rsid w:val="00FB4717"/>
    <w:rsid w:val="00FB571C"/>
    <w:rsid w:val="00FB7C21"/>
    <w:rsid w:val="00FC1357"/>
    <w:rsid w:val="00FC15E7"/>
    <w:rsid w:val="00FC216E"/>
    <w:rsid w:val="00FC3C7E"/>
    <w:rsid w:val="00FC3C9F"/>
    <w:rsid w:val="00FC52D9"/>
    <w:rsid w:val="00FC579B"/>
    <w:rsid w:val="00FC668F"/>
    <w:rsid w:val="00FC71B5"/>
    <w:rsid w:val="00FD32C6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E43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806BCBE85459DD166E707D8A6CBDAA375C07181C9A142AE2F7207A39831C8088C1E9EDAD047F6FE9D3312AC2AE8B5C4B7F50BB07D3D424AJ1gEI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62E53-8E13-4DC2-8576-43E1E910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4400</Words>
  <Characters>25081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29423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14</cp:revision>
  <cp:lastPrinted>2025-04-01T10:22:00Z</cp:lastPrinted>
  <dcterms:created xsi:type="dcterms:W3CDTF">2025-04-01T07:24:00Z</dcterms:created>
  <dcterms:modified xsi:type="dcterms:W3CDTF">2025-04-01T10:22:00Z</dcterms:modified>
</cp:coreProperties>
</file>