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>
      <w:pPr>
        <w:pStyle w:val="Normal"/>
        <w:spacing w:lineRule="auto" w:line="240"/>
        <w:jc w:val="center"/>
        <w:rPr/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к проекту закона Ульяновской области </w:t>
      </w:r>
      <w:r>
        <w:rPr>
          <w:rFonts w:cs="PT Astra Serif" w:ascii="PT Astra Serif" w:hAnsi="PT Astra Serif"/>
          <w:b/>
          <w:bCs/>
          <w:color w:val="000000"/>
          <w:kern w:val="2"/>
          <w:sz w:val="28"/>
          <w:szCs w:val="28"/>
          <w:lang w:eastAsia="ar-SA"/>
        </w:rPr>
        <w:t>«О внесении изменений в Закон Ульяновской области «Об охране, использовании и воспроизводстве зелёных насаждений в Ульяновской области»</w:t>
      </w:r>
      <w:bookmarkStart w:id="0" w:name="__DdeLink__1450_437446190"/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br/>
      </w:r>
      <w:bookmarkEnd w:id="0"/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rFonts w:ascii="PT Astra Serif" w:hAnsi="PT Astra Serif"/>
          <w:b w:val="false"/>
          <w:bCs w:val="false"/>
          <w:sz w:val="28"/>
          <w:szCs w:val="28"/>
        </w:rPr>
        <w:t>Принятие закона</w:t>
      </w:r>
      <w:r>
        <w:rPr>
          <w:rFonts w:eastAsia="Times New Roman" w:cs="Times New Roman" w:ascii="PT Astra Serif" w:hAnsi="PT Astra Serif"/>
          <w:b w:val="false"/>
          <w:bCs w:val="false"/>
          <w:color w:val="00000A"/>
          <w:kern w:val="0"/>
          <w:sz w:val="28"/>
          <w:szCs w:val="28"/>
          <w:lang w:val="ru-RU" w:eastAsia="ru-RU" w:bidi="ar-SA"/>
        </w:rPr>
        <w:t xml:space="preserve"> Ульяновской области </w:t>
      </w:r>
      <w:r>
        <w:rPr>
          <w:rFonts w:eastAsia="Times New Roman" w:cs="PT Astra Serif" w:ascii="PT Astra Serif" w:hAnsi="PT Astra Serif"/>
          <w:b w:val="false"/>
          <w:bCs w:val="false"/>
          <w:color w:val="000000" w:themeColor="text1"/>
          <w:kern w:val="0"/>
          <w:sz w:val="28"/>
          <w:szCs w:val="28"/>
          <w:lang w:val="ru-RU" w:eastAsia="ru-RU" w:bidi="ar-SA"/>
        </w:rPr>
        <w:t>«О внесении изменений в Закон Ульяновской области «Об охране, использовании и воспроизводстве зелёных насаждений в Ульяновской области»</w:t>
      </w:r>
      <w:r>
        <w:rPr>
          <w:rFonts w:ascii="PT Astra Serif" w:hAnsi="PT Astra Serif"/>
          <w:b w:val="false"/>
          <w:bCs w:val="false"/>
          <w:sz w:val="28"/>
          <w:szCs w:val="28"/>
        </w:rPr>
        <w:t xml:space="preserve"> не потребует дополнительных финансовых затрат из областного бюджета Ульяновской области.</w:t>
      </w:r>
    </w:p>
    <w:p>
      <w:pPr>
        <w:pStyle w:val="Normal"/>
        <w:suppressAutoHyphens w:val="true"/>
        <w:spacing w:lineRule="auto" w:line="360"/>
        <w:ind w:firstLine="709"/>
        <w:jc w:val="both"/>
        <w:rPr>
          <w:rFonts w:ascii="PT Astra Serif" w:hAnsi="PT Astra Serif"/>
          <w:b w:val="false"/>
          <w:b w:val="false"/>
          <w:bCs w:val="false"/>
          <w:sz w:val="28"/>
          <w:szCs w:val="28"/>
        </w:rPr>
      </w:pPr>
      <w:r>
        <w:rPr>
          <w:rFonts w:ascii="PT Astra Serif" w:hAnsi="PT Astra Serif"/>
          <w:b w:val="false"/>
          <w:bCs w:val="false"/>
          <w:sz w:val="28"/>
          <w:szCs w:val="28"/>
        </w:rPr>
      </w:r>
    </w:p>
    <w:p>
      <w:pPr>
        <w:pStyle w:val="Normal"/>
        <w:spacing w:lineRule="auto" w:line="360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sz w:val="28"/>
          <w:szCs w:val="28"/>
        </w:rPr>
        <w:t xml:space="preserve">Исполняющий обязанности </w:t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sz w:val="28"/>
          <w:szCs w:val="28"/>
        </w:rPr>
        <w:t xml:space="preserve">Министра природных ресурсов </w:t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bCs/>
          <w:sz w:val="28"/>
          <w:szCs w:val="28"/>
        </w:rPr>
        <w:t xml:space="preserve">экологии Ульяновской области </w:t>
        <w:tab/>
        <w:t xml:space="preserve">                                                     Е.А.Черкасов</w:t>
      </w:r>
    </w:p>
    <w:p>
      <w:pPr>
        <w:pStyle w:val="Normal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bookmarkStart w:id="1" w:name="__DdeLink__83_244807046"/>
      <w:bookmarkStart w:id="2" w:name="__DdeLink__83_244807046"/>
      <w:bookmarkEnd w:id="2"/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701" w:right="567" w:header="0" w:top="1159" w:footer="0" w:bottom="114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PT Sans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90"/>
  <w:embedSystemFonts/>
  <w:defaultTabStop w:val="708"/>
  <w:autoHyphenation w:val="fals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393dc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090b8e"/>
    <w:rPr/>
  </w:style>
  <w:style w:type="paragraph" w:styleId="Style14" w:customStyle="1">
    <w:name w:val="Заголовок"/>
    <w:basedOn w:val="Normal"/>
    <w:next w:val="Style15"/>
    <w:qFormat/>
    <w:rsid w:val="00393dc6"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5">
    <w:name w:val="Body Text"/>
    <w:basedOn w:val="Normal"/>
    <w:rsid w:val="00393dc6"/>
    <w:pPr>
      <w:spacing w:lineRule="auto" w:line="288" w:before="0" w:after="140"/>
    </w:pPr>
    <w:rPr/>
  </w:style>
  <w:style w:type="paragraph" w:styleId="Style16">
    <w:name w:val="List"/>
    <w:basedOn w:val="Style15"/>
    <w:rsid w:val="00393dc6"/>
    <w:pPr/>
    <w:rPr>
      <w:rFonts w:ascii="PT Sans" w:hAnsi="PT Sans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Caption1">
    <w:name w:val="caption1"/>
    <w:basedOn w:val="Normal"/>
    <w:qFormat/>
    <w:rsid w:val="00393dc6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Indexheading">
    <w:name w:val="index heading"/>
    <w:basedOn w:val="Normal"/>
    <w:qFormat/>
    <w:rsid w:val="00393dc6"/>
    <w:pPr>
      <w:suppressLineNumbers/>
    </w:pPr>
    <w:rPr>
      <w:rFonts w:ascii="PT Sans" w:hAnsi="PT Sans" w:cs="Noto Sans Devanagari"/>
    </w:rPr>
  </w:style>
  <w:style w:type="paragraph" w:styleId="BalloonText">
    <w:name w:val="Balloon Text"/>
    <w:basedOn w:val="Normal"/>
    <w:semiHidden/>
    <w:qFormat/>
    <w:rsid w:val="009e3421"/>
    <w:pPr/>
    <w:rPr>
      <w:rFonts w:ascii="Tahoma" w:hAnsi="Tahoma" w:cs="Tahoma"/>
      <w:sz w:val="16"/>
      <w:szCs w:val="16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rsid w:val="00090b8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rsid w:val="00090b8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Msonormalcxspmiddle" w:customStyle="1">
    <w:name w:val="msonormalcxspmiddle"/>
    <w:basedOn w:val="Normal"/>
    <w:qFormat/>
    <w:rsid w:val="00137ec4"/>
    <w:pPr>
      <w:spacing w:beforeAutospacing="1" w:afterAutospacing="1"/>
    </w:pPr>
    <w:rPr/>
  </w:style>
  <w:style w:type="paragraph" w:styleId="Style23" w:customStyle="1">
    <w:name w:val="Текст в заданном формате"/>
    <w:basedOn w:val="Normal"/>
    <w:qFormat/>
    <w:rsid w:val="005b0caa"/>
    <w:pPr>
      <w:suppressAutoHyphens w:val="true"/>
    </w:pPr>
    <w:rPr>
      <w:rFonts w:ascii="Courier New" w:hAnsi="Courier New" w:eastAsia="Courier New" w:cs="Courier New"/>
      <w:sz w:val="20"/>
      <w:szCs w:val="20"/>
      <w:lang w:eastAsia="ar-SA"/>
    </w:rPr>
  </w:style>
  <w:style w:type="paragraph" w:styleId="Style24" w:customStyle="1">
    <w:name w:val="Содержимое врезки"/>
    <w:basedOn w:val="Normal"/>
    <w:qFormat/>
    <w:rsid w:val="00393dc6"/>
    <w:pPr/>
    <w:rPr/>
  </w:style>
  <w:style w:type="paragraph" w:styleId="HEADERTEXT" w:customStyle="1">
    <w:name w:val=".HEADERTEXT"/>
    <w:qFormat/>
    <w:rsid w:val="00393dc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2B4279"/>
      <w:kern w:val="0"/>
      <w:sz w:val="24"/>
      <w:szCs w:val="24"/>
      <w:lang w:val="ru-RU" w:eastAsia="ru-RU" w:bidi="ar-SA"/>
    </w:rPr>
  </w:style>
  <w:style w:type="numbering" w:styleId="Style2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LibreOffice/6.3.5.2$Linux_X86_64 LibreOffice_project/30$Build-2</Application>
  <Pages>1</Pages>
  <Words>65</Words>
  <Characters>501</Characters>
  <CharactersWithSpaces>617</CharactersWithSpaces>
  <Paragraphs>6</Paragraphs>
  <Company>Организация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2021-08-10T10:59:00Z</dcterms:created>
  <dc:creator>LiahovaSvV</dc:creator>
  <dc:description/>
  <dc:language>ru-RU</dc:language>
  <cp:lastModifiedBy/>
  <cp:lastPrinted>2025-10-13T11:14:07Z</cp:lastPrinted>
  <dcterms:modified xsi:type="dcterms:W3CDTF">2025-11-18T10:37:49Z</dcterms:modified>
  <cp:revision>43</cp:revision>
  <dc:subject/>
  <dc:title>Пояснительная записка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Организация</vt:lpwstr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