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F18C49">
      <w:pPr>
        <w:jc w:val="both"/>
        <w:rPr>
          <w:rFonts w:ascii="PT Astra Serif" w:hAnsi="PT Astra Serif"/>
          <w:b/>
          <w:szCs w:val="28"/>
        </w:rPr>
      </w:pPr>
    </w:p>
    <w:p w14:paraId="5F009D26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</w:p>
    <w:p w14:paraId="4966665F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ПОСТАНОВЛЕНИЕ</w:t>
      </w:r>
    </w:p>
    <w:p w14:paraId="35BF6B77">
      <w:pPr>
        <w:rPr>
          <w:rFonts w:ascii="PT Astra Serif" w:hAnsi="PT Astra Serif"/>
          <w:sz w:val="28"/>
          <w:szCs w:val="28"/>
        </w:rPr>
      </w:pPr>
    </w:p>
    <w:p w14:paraId="69636DB2">
      <w:pPr>
        <w:rPr>
          <w:rFonts w:ascii="PT Astra Serif" w:hAnsi="PT Astra Serif"/>
          <w:sz w:val="28"/>
          <w:szCs w:val="28"/>
        </w:rPr>
      </w:pPr>
      <w:r>
        <w:rPr>
          <w:rFonts w:hint="default" w:ascii="PT Astra Serif" w:hAnsi="PT Astra Serif"/>
          <w:sz w:val="28"/>
          <w:szCs w:val="28"/>
          <w:lang w:val="ru-RU"/>
        </w:rPr>
        <w:t>07</w:t>
      </w:r>
      <w:r>
        <w:rPr>
          <w:rFonts w:ascii="PT Astra Serif" w:hAnsi="PT Astra Serif"/>
          <w:sz w:val="28"/>
          <w:szCs w:val="28"/>
        </w:rPr>
        <w:t>.0</w:t>
      </w:r>
      <w:r>
        <w:rPr>
          <w:rFonts w:hint="default" w:ascii="PT Astra Serif" w:hAnsi="PT Astra Serif"/>
          <w:sz w:val="28"/>
          <w:szCs w:val="28"/>
          <w:lang w:val="ru-RU"/>
        </w:rPr>
        <w:t>7</w:t>
      </w:r>
      <w:r>
        <w:rPr>
          <w:rFonts w:ascii="PT Astra Serif" w:hAnsi="PT Astra Serif"/>
          <w:sz w:val="28"/>
          <w:szCs w:val="28"/>
        </w:rPr>
        <w:t>.2025 г.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>№</w:t>
      </w:r>
      <w:r>
        <w:rPr>
          <w:rFonts w:hint="default" w:ascii="PT Astra Serif" w:hAnsi="PT Astra Serif"/>
          <w:sz w:val="28"/>
          <w:szCs w:val="28"/>
          <w:lang w:val="ru-RU"/>
        </w:rPr>
        <w:t>669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/2</w:t>
      </w:r>
      <w:r>
        <w:rPr>
          <w:rFonts w:hint="default" w:ascii="PT Astra Serif" w:hAnsi="PT Astra Serif"/>
          <w:sz w:val="28"/>
          <w:szCs w:val="28"/>
          <w:lang w:val="ru-RU"/>
        </w:rPr>
        <w:t>7</w:t>
      </w:r>
      <w:r>
        <w:rPr>
          <w:rFonts w:ascii="PT Astra Serif" w:hAnsi="PT Astra Serif"/>
          <w:sz w:val="28"/>
          <w:szCs w:val="28"/>
        </w:rPr>
        <w:t>-7</w:t>
      </w:r>
    </w:p>
    <w:p w14:paraId="737314A8">
      <w:pPr>
        <w:rPr>
          <w:rFonts w:ascii="PT Astra Serif" w:hAnsi="PT Astra Serif"/>
          <w:sz w:val="28"/>
          <w:szCs w:val="28"/>
        </w:rPr>
      </w:pPr>
    </w:p>
    <w:p w14:paraId="1B90E3B0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г. Ульяновск</w:t>
      </w:r>
    </w:p>
    <w:p w14:paraId="07E6143E">
      <w:pPr>
        <w:jc w:val="both"/>
        <w:rPr>
          <w:rFonts w:ascii="PT Astra Serif" w:hAnsi="PT Astra Serif"/>
          <w:b/>
          <w:szCs w:val="28"/>
        </w:rPr>
      </w:pPr>
    </w:p>
    <w:p w14:paraId="1DCF27A5">
      <w:pPr>
        <w:jc w:val="center"/>
        <w:rPr>
          <w:rFonts w:ascii="PT Astra Serif" w:hAnsi="PT Astra Serif"/>
          <w:b/>
          <w:szCs w:val="28"/>
        </w:rPr>
      </w:pPr>
    </w:p>
    <w:p w14:paraId="7CA05DE1">
      <w:pPr>
        <w:jc w:val="center"/>
        <w:rPr>
          <w:rFonts w:ascii="PT Astra Serif" w:hAnsi="PT Astra Serif" w:cs="Arial" w:eastAsiaTheme="minorHAnsi"/>
          <w:b/>
          <w:szCs w:val="28"/>
          <w:lang w:eastAsia="en-US"/>
        </w:rPr>
      </w:pPr>
      <w:r>
        <w:rPr>
          <w:rFonts w:ascii="PT Astra Serif" w:hAnsi="PT Astra Serif"/>
          <w:b/>
          <w:szCs w:val="28"/>
        </w:rPr>
        <w:t xml:space="preserve">О внесении изменения в </w:t>
      </w:r>
      <w:r>
        <w:rPr>
          <w:rFonts w:ascii="PT Astra Serif" w:hAnsi="PT Astra Serif" w:cs="PT Astra Serif"/>
          <w:b/>
          <w:szCs w:val="28"/>
        </w:rPr>
        <w:t>постановление Законодательного Собрания Ульяновской области «</w:t>
      </w:r>
      <w:r>
        <w:rPr>
          <w:rFonts w:ascii="PT Astra Serif" w:hAnsi="PT Astra Serif" w:cs="Arial" w:eastAsiaTheme="minorHAnsi"/>
          <w:b/>
          <w:szCs w:val="28"/>
          <w:lang w:eastAsia="en-US"/>
        </w:rPr>
        <w:t xml:space="preserve">Об утверждении Положения о порядке организации и проведения публичных слушаний по вопросу о поступившем предложении о присвоении наименований географическим объектам, расположенным на территории Ульяновской области и не являющимся железнодорожными станциями, морскими портами и речными портами, аэропортами, географическими объектами в пределах внутренних вод, географическими объектами территориального моря, континентального шельфа и исключительной экономической зоны Российской Федерации, </w:t>
      </w:r>
    </w:p>
    <w:p w14:paraId="40EB10F8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 w:cs="Arial" w:eastAsiaTheme="minorHAnsi"/>
          <w:b/>
          <w:szCs w:val="28"/>
          <w:lang w:eastAsia="en-US"/>
        </w:rPr>
        <w:t>а также географическими объектами, открытыми или выделенными российскими исследователями в пределах открытого моря и Антарктики, или о переименовании таких географических объектов»</w:t>
      </w:r>
    </w:p>
    <w:p w14:paraId="3B5C8B66">
      <w:pPr>
        <w:rPr>
          <w:rFonts w:ascii="PT Astra Serif" w:hAnsi="PT Astra Serif"/>
          <w:szCs w:val="28"/>
        </w:rPr>
      </w:pPr>
    </w:p>
    <w:p w14:paraId="2F91E29A">
      <w:pPr>
        <w:rPr>
          <w:rFonts w:ascii="PT Astra Serif" w:hAnsi="PT Astra Serif"/>
          <w:szCs w:val="28"/>
        </w:rPr>
      </w:pPr>
    </w:p>
    <w:p w14:paraId="0277FE48">
      <w:pPr>
        <w:spacing w:line="360" w:lineRule="auto"/>
        <w:ind w:firstLine="720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Законодательное Собрание Ульяновской области </w:t>
      </w:r>
      <w:r>
        <w:rPr>
          <w:rFonts w:ascii="PT Astra Serif" w:hAnsi="PT Astra Serif"/>
          <w:b/>
          <w:szCs w:val="28"/>
        </w:rPr>
        <w:t>постановляет</w:t>
      </w:r>
      <w:r>
        <w:rPr>
          <w:rFonts w:ascii="PT Astra Serif" w:hAnsi="PT Astra Serif"/>
          <w:szCs w:val="28"/>
        </w:rPr>
        <w:t>:</w:t>
      </w:r>
    </w:p>
    <w:p w14:paraId="6631E6A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1. Внести в пункт 4 Положения </w:t>
      </w:r>
      <w:r>
        <w:rPr>
          <w:rFonts w:ascii="PT Astra Serif" w:hAnsi="PT Astra Serif" w:cs="Arial" w:eastAsiaTheme="minorHAnsi"/>
          <w:szCs w:val="28"/>
          <w:lang w:eastAsia="en-US"/>
        </w:rPr>
        <w:t xml:space="preserve">о порядке организации и проведения публичных слушаний по вопросу о поступившем предложении о присвоении наименований географическим объектам, расположенным на территории Ульяновской области и не являющимся железнодорожными станциями, морскими портами и речными портами, аэропортами, географическими объектами в пределах внутренних вод, географическими объектами территориального моря, континентального шельфа и исключительной экономической зоны Российской Федерации, а также географическими объектами, открытыми или выделенными российскими исследователями                                    в пределах открытого моря и Антарктики, или о переименовании таких географических объектов, утверждённого постановлением Законодательного Собрания Ульяновской области от 25 августа 2016 года № 845/59-5 </w:t>
      </w:r>
      <w:r>
        <w:rPr>
          <w:rFonts w:ascii="PT Astra Serif" w:hAnsi="PT Astra Serif" w:cs="PT Astra Serif"/>
          <w:szCs w:val="28"/>
        </w:rPr>
        <w:t xml:space="preserve">                                        «</w:t>
      </w:r>
      <w:r>
        <w:rPr>
          <w:rFonts w:ascii="PT Astra Serif" w:hAnsi="PT Astra Serif" w:cs="Arial" w:eastAsiaTheme="minorHAnsi"/>
          <w:szCs w:val="28"/>
          <w:lang w:eastAsia="en-US"/>
        </w:rPr>
        <w:t>Об утверждении Положения о порядке организации и проведения публичных слушаний по вопросу о поступившем предложении о присвоении наименований географическим объектам, расположенным на территории Ульяновской области и не являющимся железнодорожными станциями, морскими портами и речными портами, аэропортами, географическими объектами в пределах внутренних вод, географическими объектами территориального моря, континентального шельфа и исключительной экономической зоны Российской Федерации, а также географическими объектами, открытыми или выделенными российскими исследователями                                    в пределах открытого моря и Антарктики, или о переименовании таких географических объектов»</w:t>
      </w:r>
      <w:r>
        <w:rPr>
          <w:rFonts w:ascii="PT Astra Serif" w:hAnsi="PT Astra Serif" w:cs="PT Astra Serif"/>
          <w:szCs w:val="28"/>
        </w:rPr>
        <w:t xml:space="preserve"> («Ульяновская правда» от 30.08.2016 № 107;                      от 27.10.2023 № 83), изменение, дополнив его после слова «городского» словом «(муниципального)».</w:t>
      </w:r>
    </w:p>
    <w:p w14:paraId="6A86276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2. Настоящее постановление вступает в силу на следующий день после дня его официального опубликования. </w:t>
      </w:r>
    </w:p>
    <w:p w14:paraId="399FC6A9">
      <w:pPr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</w:t>
      </w:r>
    </w:p>
    <w:p w14:paraId="2BEBD4FA">
      <w:pPr>
        <w:jc w:val="both"/>
        <w:rPr>
          <w:rFonts w:ascii="PT Astra Serif" w:hAnsi="PT Astra Serif"/>
          <w:szCs w:val="28"/>
        </w:rPr>
      </w:pPr>
    </w:p>
    <w:p w14:paraId="38D2E72E">
      <w:pPr>
        <w:jc w:val="both"/>
        <w:rPr>
          <w:rFonts w:ascii="PT Astra Serif" w:hAnsi="PT Astra Serif"/>
          <w:szCs w:val="28"/>
        </w:rPr>
      </w:pPr>
    </w:p>
    <w:tbl>
      <w:tblPr>
        <w:tblStyle w:val="3"/>
        <w:tblW w:w="976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8"/>
        <w:gridCol w:w="5880"/>
      </w:tblGrid>
      <w:tr w14:paraId="27B86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8" w:type="dxa"/>
          </w:tcPr>
          <w:p w14:paraId="0E8A9E43">
            <w:pPr>
              <w:pStyle w:val="8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Председатель</w:t>
            </w:r>
          </w:p>
          <w:p w14:paraId="3A31A6DE">
            <w:pPr>
              <w:pStyle w:val="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Законодательного Собрания</w:t>
            </w:r>
          </w:p>
        </w:tc>
        <w:tc>
          <w:tcPr>
            <w:tcW w:w="5880" w:type="dxa"/>
          </w:tcPr>
          <w:p w14:paraId="7DEC4C24">
            <w:pPr>
              <w:pStyle w:val="8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14:paraId="4E28D092">
            <w:pPr>
              <w:pStyle w:val="8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В.В.Малышев</w:t>
            </w:r>
          </w:p>
        </w:tc>
      </w:tr>
    </w:tbl>
    <w:p w14:paraId="4E1BB412">
      <w:pPr>
        <w:rPr>
          <w:rFonts w:ascii="PT Astra Serif" w:hAnsi="PT Astra Serif" w:cs="PT Astra Serif"/>
          <w:szCs w:val="28"/>
        </w:rPr>
      </w:pPr>
    </w:p>
    <w:sectPr>
      <w:headerReference r:id="rId5" w:type="default"/>
      <w:pgSz w:w="11906" w:h="16838"/>
      <w:pgMar w:top="1134" w:right="567" w:bottom="1134" w:left="1701" w:header="709" w:footer="709" w:gutter="0"/>
      <w:pgNumType w:start="1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PT Astra Serif">
    <w:panose1 w:val="020A0603040505020204"/>
    <w:charset w:val="CC"/>
    <w:family w:val="roman"/>
    <w:pitch w:val="default"/>
    <w:sig w:usb0="A00002EF" w:usb1="5000204B" w:usb2="00000020" w:usb3="00000000" w:csb0="20000097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49180332"/>
      <w:docPartObj>
        <w:docPartGallery w:val="AutoText"/>
      </w:docPartObj>
    </w:sdtPr>
    <w:sdtEndPr>
      <w:rPr>
        <w:rFonts w:ascii="PT Astra Serif" w:hAnsi="PT Astra Serif"/>
      </w:rPr>
    </w:sdtEndPr>
    <w:sdtContent>
      <w:p w14:paraId="7C1006E7">
        <w:pPr>
          <w:pStyle w:val="5"/>
          <w:jc w:val="center"/>
        </w:pPr>
        <w:r>
          <w:rPr>
            <w:rFonts w:ascii="PT Astra Serif" w:hAnsi="PT Astra Serif"/>
          </w:rPr>
          <w:fldChar w:fldCharType="begin"/>
        </w:r>
        <w:r>
          <w:rPr>
            <w:rFonts w:ascii="PT Astra Serif" w:hAnsi="PT Astra Serif"/>
          </w:rPr>
          <w:instrText xml:space="preserve"> PAGE   \* MERGEFORMAT </w:instrText>
        </w:r>
        <w:r>
          <w:rPr>
            <w:rFonts w:ascii="PT Astra Serif" w:hAnsi="PT Astra Serif"/>
          </w:rPr>
          <w:fldChar w:fldCharType="separate"/>
        </w:r>
        <w:r>
          <w:rPr>
            <w:rFonts w:ascii="PT Astra Serif" w:hAnsi="PT Astra Serif"/>
          </w:rPr>
          <w:t>2</w:t>
        </w:r>
        <w:r>
          <w:rPr>
            <w:rFonts w:ascii="PT Astra Serif" w:hAnsi="PT Astra Serif"/>
          </w:rPr>
          <w:fldChar w:fldCharType="end"/>
        </w:r>
      </w:p>
    </w:sdtContent>
  </w:sdt>
  <w:p w14:paraId="6F9E51CF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E3EDA"/>
    <w:rsid w:val="000037C0"/>
    <w:rsid w:val="00076833"/>
    <w:rsid w:val="000A0854"/>
    <w:rsid w:val="000E3EDA"/>
    <w:rsid w:val="00105256"/>
    <w:rsid w:val="00113A4B"/>
    <w:rsid w:val="00170CE7"/>
    <w:rsid w:val="00190AE4"/>
    <w:rsid w:val="00190F0E"/>
    <w:rsid w:val="001A6EEA"/>
    <w:rsid w:val="0021694D"/>
    <w:rsid w:val="00236BDE"/>
    <w:rsid w:val="00240CDB"/>
    <w:rsid w:val="00274CEE"/>
    <w:rsid w:val="00274D52"/>
    <w:rsid w:val="003412A3"/>
    <w:rsid w:val="003732B8"/>
    <w:rsid w:val="00420AA6"/>
    <w:rsid w:val="00424950"/>
    <w:rsid w:val="0044337C"/>
    <w:rsid w:val="004615DD"/>
    <w:rsid w:val="004F3437"/>
    <w:rsid w:val="00565341"/>
    <w:rsid w:val="00592A2C"/>
    <w:rsid w:val="005D58B1"/>
    <w:rsid w:val="005E77C6"/>
    <w:rsid w:val="00603B14"/>
    <w:rsid w:val="006A5C53"/>
    <w:rsid w:val="006D5DE2"/>
    <w:rsid w:val="007E51FB"/>
    <w:rsid w:val="008428E7"/>
    <w:rsid w:val="0085267F"/>
    <w:rsid w:val="00860737"/>
    <w:rsid w:val="009202A2"/>
    <w:rsid w:val="00950D01"/>
    <w:rsid w:val="00997B9E"/>
    <w:rsid w:val="009B3A8D"/>
    <w:rsid w:val="00A11B4B"/>
    <w:rsid w:val="00A7207D"/>
    <w:rsid w:val="00A857E7"/>
    <w:rsid w:val="00AA7B8B"/>
    <w:rsid w:val="00B14107"/>
    <w:rsid w:val="00BA0D07"/>
    <w:rsid w:val="00BD720E"/>
    <w:rsid w:val="00BE7AFF"/>
    <w:rsid w:val="00BE7EA9"/>
    <w:rsid w:val="00C318F1"/>
    <w:rsid w:val="00C40C0A"/>
    <w:rsid w:val="00CC7FF5"/>
    <w:rsid w:val="00CF1B99"/>
    <w:rsid w:val="00D00BFE"/>
    <w:rsid w:val="00D27ECA"/>
    <w:rsid w:val="00D401F6"/>
    <w:rsid w:val="00D4325B"/>
    <w:rsid w:val="00D63A8E"/>
    <w:rsid w:val="00D72610"/>
    <w:rsid w:val="00E308B7"/>
    <w:rsid w:val="00E63313"/>
    <w:rsid w:val="00E7248B"/>
    <w:rsid w:val="00E848CF"/>
    <w:rsid w:val="00EF3119"/>
    <w:rsid w:val="00EF6371"/>
    <w:rsid w:val="00EF7961"/>
    <w:rsid w:val="00FC7E0F"/>
    <w:rsid w:val="00FF05B0"/>
    <w:rsid w:val="6A43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PT Astra Serif" w:hAnsi="PT Astra Serif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semiHidden/>
    <w:unhideWhenUsed/>
    <w:uiPriority w:val="99"/>
    <w:rPr>
      <w:rFonts w:ascii="Tahoma" w:hAnsi="Tahoma" w:cs="Tahoma"/>
      <w:sz w:val="16"/>
      <w:szCs w:val="16"/>
    </w:rPr>
  </w:style>
  <w:style w:type="paragraph" w:styleId="5">
    <w:name w:val="header"/>
    <w:basedOn w:val="1"/>
    <w:link w:val="10"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link w:val="9"/>
    <w:uiPriority w:val="0"/>
    <w:pPr>
      <w:jc w:val="both"/>
    </w:pPr>
    <w:rPr>
      <w:b/>
      <w:szCs w:val="20"/>
    </w:rPr>
  </w:style>
  <w:style w:type="paragraph" w:styleId="7">
    <w:name w:val="footer"/>
    <w:basedOn w:val="1"/>
    <w:link w:val="11"/>
    <w:semiHidden/>
    <w:unhideWhenUsed/>
    <w:uiPriority w:val="99"/>
    <w:pPr>
      <w:tabs>
        <w:tab w:val="center" w:pos="4677"/>
        <w:tab w:val="right" w:pos="9355"/>
      </w:tabs>
    </w:pPr>
  </w:style>
  <w:style w:type="paragraph" w:customStyle="1" w:styleId="8">
    <w:name w:val="ConsPlusNormal"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9">
    <w:name w:val="Основной текст Знак"/>
    <w:basedOn w:val="2"/>
    <w:link w:val="6"/>
    <w:uiPriority w:val="0"/>
    <w:rPr>
      <w:rFonts w:ascii="Times New Roman" w:hAnsi="Times New Roman" w:eastAsia="Times New Roman" w:cs="Times New Roman"/>
      <w:b/>
      <w:szCs w:val="20"/>
      <w:lang w:eastAsia="ru-RU"/>
    </w:rPr>
  </w:style>
  <w:style w:type="character" w:customStyle="1" w:styleId="10">
    <w:name w:val="Верхний колонтитул Знак"/>
    <w:basedOn w:val="2"/>
    <w:link w:val="5"/>
    <w:uiPriority w:val="99"/>
    <w:rPr>
      <w:rFonts w:ascii="Times New Roman" w:hAnsi="Times New Roman" w:eastAsia="Times New Roman" w:cs="Times New Roman"/>
      <w:szCs w:val="24"/>
      <w:lang w:eastAsia="ru-RU"/>
    </w:rPr>
  </w:style>
  <w:style w:type="character" w:customStyle="1" w:styleId="11">
    <w:name w:val="Нижний колонтитул Знак"/>
    <w:basedOn w:val="2"/>
    <w:link w:val="7"/>
    <w:semiHidden/>
    <w:uiPriority w:val="99"/>
    <w:rPr>
      <w:rFonts w:ascii="Times New Roman" w:hAnsi="Times New Roman" w:eastAsia="Times New Roman" w:cs="Times New Roman"/>
      <w:szCs w:val="24"/>
      <w:lang w:eastAsia="ru-RU"/>
    </w:rPr>
  </w:style>
  <w:style w:type="character" w:customStyle="1" w:styleId="12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407</Words>
  <Characters>2320</Characters>
  <Lines>19</Lines>
  <Paragraphs>5</Paragraphs>
  <TotalTime>1</TotalTime>
  <ScaleCrop>false</ScaleCrop>
  <LinksUpToDate>false</LinksUpToDate>
  <CharactersWithSpaces>2722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2025-05-14T12:51:00Z</dcterms:created>
  <dc:creator>User</dc:creator>
  <cp:lastModifiedBy>User</cp:lastModifiedBy>
  <cp:lastPrinted>2025-07-02T10:31:00Z</cp:lastPrinted>
  <dcterms:modified xsi:type="dcterms:W3CDTF">2025-07-08T05:48:19Z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270ACBBD1FF6491696A70870A086F0F1_12</vt:lpwstr>
  </property>
</Properties>
</file>