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44" w:rsidRPr="008D253B" w:rsidRDefault="00194A44" w:rsidP="0059738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194A44" w:rsidRPr="008D253B" w:rsidRDefault="00194A44" w:rsidP="0059738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194A44" w:rsidRPr="008D253B" w:rsidRDefault="00194A44" w:rsidP="0059738F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194A44" w:rsidRDefault="00194A44" w:rsidP="008D253B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8D253B" w:rsidRPr="008D253B" w:rsidRDefault="008D253B" w:rsidP="008D253B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D60113" w:rsidRPr="008D253B" w:rsidRDefault="004832F6" w:rsidP="0059738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 w:rsidRPr="008D253B">
        <w:rPr>
          <w:rFonts w:ascii="PT Astra Serif" w:hAnsi="PT Astra Serif"/>
          <w:b/>
          <w:bCs/>
        </w:rPr>
        <w:t xml:space="preserve">О внесении изменений в отдельные законодательные акты </w:t>
      </w:r>
      <w:r w:rsidR="0059738F" w:rsidRPr="008D253B">
        <w:rPr>
          <w:rFonts w:ascii="PT Astra Serif" w:hAnsi="PT Astra Serif"/>
          <w:b/>
          <w:bCs/>
        </w:rPr>
        <w:br/>
      </w:r>
      <w:r w:rsidRPr="008D253B">
        <w:rPr>
          <w:rFonts w:ascii="PT Astra Serif" w:hAnsi="PT Astra Serif"/>
          <w:b/>
          <w:bCs/>
        </w:rPr>
        <w:t xml:space="preserve">Ульяновской области </w:t>
      </w:r>
    </w:p>
    <w:p w:rsidR="00194A44" w:rsidRPr="008D253B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</w:rPr>
      </w:pPr>
      <w:bookmarkStart w:id="0" w:name="_Hlk101941428"/>
    </w:p>
    <w:p w:rsidR="00194A44" w:rsidRPr="008D253B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</w:rPr>
      </w:pPr>
    </w:p>
    <w:p w:rsidR="00194A44" w:rsidRPr="008D253B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</w:rPr>
      </w:pPr>
    </w:p>
    <w:p w:rsidR="00194A44" w:rsidRPr="008D253B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</w:rPr>
      </w:pPr>
    </w:p>
    <w:p w:rsidR="00194A44" w:rsidRPr="008D253B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</w:rPr>
      </w:pPr>
    </w:p>
    <w:p w:rsidR="00194A44" w:rsidRPr="008D253B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</w:rPr>
      </w:pPr>
    </w:p>
    <w:p w:rsidR="00194A44" w:rsidRPr="008D253B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</w:rPr>
      </w:pPr>
    </w:p>
    <w:p w:rsidR="00CB7F6C" w:rsidRPr="008D253B" w:rsidRDefault="00CB7F6C" w:rsidP="00CB7F6C">
      <w:pPr>
        <w:spacing w:line="228" w:lineRule="auto"/>
        <w:ind w:firstLine="709"/>
        <w:jc w:val="both"/>
        <w:rPr>
          <w:rFonts w:ascii="PT Astra Serif" w:hAnsi="PT Astra Serif" w:cs="PT Astra Serif"/>
          <w:b/>
          <w:bCs/>
        </w:rPr>
      </w:pPr>
      <w:r w:rsidRPr="008D253B">
        <w:rPr>
          <w:rFonts w:ascii="PT Astra Serif" w:hAnsi="PT Astra Serif" w:cs="PT Astra Serif"/>
          <w:b/>
          <w:bCs/>
        </w:rPr>
        <w:t>Статья 1</w:t>
      </w:r>
    </w:p>
    <w:p w:rsidR="005118FD" w:rsidRPr="008D253B" w:rsidRDefault="005118FD" w:rsidP="00CB7F6C">
      <w:pPr>
        <w:spacing w:line="228" w:lineRule="auto"/>
        <w:ind w:firstLine="709"/>
        <w:jc w:val="both"/>
        <w:rPr>
          <w:rFonts w:ascii="PT Astra Serif" w:hAnsi="PT Astra Serif" w:cs="PT Astra Serif"/>
          <w:bCs/>
        </w:rPr>
      </w:pPr>
    </w:p>
    <w:p w:rsidR="005118FD" w:rsidRPr="008D253B" w:rsidRDefault="005118FD" w:rsidP="00CB7F6C">
      <w:pPr>
        <w:spacing w:line="228" w:lineRule="auto"/>
        <w:ind w:firstLine="709"/>
        <w:jc w:val="both"/>
        <w:rPr>
          <w:rFonts w:ascii="PT Astra Serif" w:hAnsi="PT Astra Serif"/>
        </w:rPr>
      </w:pPr>
    </w:p>
    <w:p w:rsidR="00470754" w:rsidRPr="008D253B" w:rsidRDefault="005118FD" w:rsidP="005118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  <w:color w:val="000000"/>
        </w:rPr>
        <w:t>Внести</w:t>
      </w:r>
      <w:r w:rsidR="00F214F1" w:rsidRPr="008D253B">
        <w:rPr>
          <w:rFonts w:ascii="PT Astra Serif" w:hAnsi="PT Astra Serif" w:cs="PT Astra Serif"/>
          <w:color w:val="000000"/>
        </w:rPr>
        <w:t xml:space="preserve"> в</w:t>
      </w:r>
      <w:r w:rsidRPr="008D253B">
        <w:rPr>
          <w:rFonts w:ascii="PT Astra Serif" w:hAnsi="PT Astra Serif" w:cs="PT Astra Serif"/>
          <w:color w:val="000000"/>
        </w:rPr>
        <w:t xml:space="preserve"> стать</w:t>
      </w:r>
      <w:r w:rsidR="00470754" w:rsidRPr="008D253B">
        <w:rPr>
          <w:rFonts w:ascii="PT Astra Serif" w:hAnsi="PT Astra Serif" w:cs="PT Astra Serif"/>
          <w:color w:val="000000"/>
        </w:rPr>
        <w:t>ю</w:t>
      </w:r>
      <w:r w:rsidRPr="008D253B">
        <w:rPr>
          <w:rFonts w:ascii="PT Astra Serif" w:hAnsi="PT Astra Serif" w:cs="PT Astra Serif"/>
          <w:color w:val="000000"/>
        </w:rPr>
        <w:t xml:space="preserve"> 15 </w:t>
      </w:r>
      <w:r w:rsidRPr="008D253B">
        <w:rPr>
          <w:rFonts w:ascii="PT Astra Serif" w:hAnsi="PT Astra Serif" w:cs="PT Astra Serif"/>
        </w:rPr>
        <w:t xml:space="preserve">Закона Ульяновской области от 6 мая 2002 года </w:t>
      </w:r>
      <w:r w:rsidR="00017B12" w:rsidRPr="008D253B">
        <w:rPr>
          <w:rFonts w:ascii="PT Astra Serif" w:hAnsi="PT Astra Serif" w:cs="PT Astra Serif"/>
        </w:rPr>
        <w:br/>
      </w:r>
      <w:r w:rsidRPr="008D253B">
        <w:rPr>
          <w:rFonts w:ascii="PT Astra Serif" w:hAnsi="PT Astra Serif" w:cs="PT Astra Serif"/>
        </w:rPr>
        <w:t>№ 020-ЗО «О порядке управления и распоряжения государственной собственностью Ульяновской области» («</w:t>
      </w:r>
      <w:proofErr w:type="gramStart"/>
      <w:r w:rsidRPr="008D253B">
        <w:rPr>
          <w:rFonts w:ascii="PT Astra Serif" w:hAnsi="PT Astra Serif" w:cs="PT Astra Serif"/>
        </w:rPr>
        <w:t>Ульяновская</w:t>
      </w:r>
      <w:proofErr w:type="gramEnd"/>
      <w:r w:rsidRPr="008D253B">
        <w:rPr>
          <w:rFonts w:ascii="PT Astra Serif" w:hAnsi="PT Astra Serif" w:cs="PT Astra Serif"/>
        </w:rPr>
        <w:t xml:space="preserve"> правда» от 22.05.2002 </w:t>
      </w:r>
      <w:r w:rsidRPr="008D253B">
        <w:rPr>
          <w:rFonts w:ascii="PT Astra Serif" w:hAnsi="PT Astra Serif" w:cs="PT Astra Serif"/>
        </w:rPr>
        <w:br/>
        <w:t xml:space="preserve">№ 81; от 15.10.2002 № 175; от 08.06.2004 № 105; от 11.08.2006 № 61;                                от 31.01.2007 № 8; от 05.05.2007 № 37; от 07.12.2007 № 105; от 04.06.2008                    № 45; от 07.11.2008 № 91; от 05.12.2008 № 99; от 20.12.2008 № 104; </w:t>
      </w:r>
      <w:r w:rsidRPr="008D253B">
        <w:rPr>
          <w:rFonts w:ascii="PT Astra Serif" w:hAnsi="PT Astra Serif" w:cs="PT Astra Serif"/>
        </w:rPr>
        <w:br/>
        <w:t xml:space="preserve">от 30.04.2009 № 33; от 02.12.2009 № 96; от 04.06.2010 № 42; от 06.10.2010 </w:t>
      </w:r>
      <w:r w:rsidRPr="008D253B">
        <w:rPr>
          <w:rFonts w:ascii="PT Astra Serif" w:hAnsi="PT Astra Serif" w:cs="PT Astra Serif"/>
        </w:rPr>
        <w:br/>
        <w:t xml:space="preserve">№ 81; от 12.11.2010 № 92; от 03.12.2010 № 99; от 07.10.2011 № 113; </w:t>
      </w:r>
      <w:r w:rsidRPr="008D253B">
        <w:rPr>
          <w:rFonts w:ascii="PT Astra Serif" w:hAnsi="PT Astra Serif" w:cs="PT Astra Serif"/>
        </w:rPr>
        <w:br/>
      </w:r>
      <w:proofErr w:type="gramStart"/>
      <w:r w:rsidRPr="008D253B">
        <w:rPr>
          <w:rFonts w:ascii="PT Astra Serif" w:hAnsi="PT Astra Serif" w:cs="PT Astra Serif"/>
        </w:rPr>
        <w:t xml:space="preserve">от 02.03.2012 № 22; от 04.05.2012 № 45; от 13.03.2013 № 27; от 19.08.2013 </w:t>
      </w:r>
      <w:r w:rsidRPr="008D253B">
        <w:rPr>
          <w:rFonts w:ascii="PT Astra Serif" w:hAnsi="PT Astra Serif" w:cs="PT Astra Serif"/>
        </w:rPr>
        <w:br/>
        <w:t xml:space="preserve">№ 97; от 07.09.2013 № 109; от 11.11.2013 № 144; от 24.04.2014 № 59; </w:t>
      </w:r>
      <w:r w:rsidRPr="008D253B">
        <w:rPr>
          <w:rFonts w:ascii="PT Astra Serif" w:hAnsi="PT Astra Serif" w:cs="PT Astra Serif"/>
        </w:rPr>
        <w:br/>
        <w:t xml:space="preserve">от 31.12.2014 № 196; от 05.03.2015 № 28; от 08.06.2015 № 76-77; </w:t>
      </w:r>
      <w:r w:rsidRPr="008D253B">
        <w:rPr>
          <w:rFonts w:ascii="PT Astra Serif" w:hAnsi="PT Astra Serif" w:cs="PT Astra Serif"/>
        </w:rPr>
        <w:br/>
        <w:t xml:space="preserve">от 05.10.2015 № 139; от 29.10.2015 № 151; от 14.03.2016 № 31; от 07.03.2017 </w:t>
      </w:r>
      <w:r w:rsidRPr="008D253B">
        <w:rPr>
          <w:rFonts w:ascii="PT Astra Serif" w:hAnsi="PT Astra Serif" w:cs="PT Astra Serif"/>
        </w:rPr>
        <w:br/>
        <w:t>№ 16; от 31.03.2017 № 23; от 22.12.2017 № 97; от 01.11.2019 № 83;</w:t>
      </w:r>
      <w:proofErr w:type="gramEnd"/>
      <w:r w:rsidRPr="008D253B">
        <w:rPr>
          <w:rFonts w:ascii="PT Astra Serif" w:hAnsi="PT Astra Serif" w:cs="PT Astra Serif"/>
        </w:rPr>
        <w:t xml:space="preserve"> </w:t>
      </w:r>
      <w:r w:rsidRPr="008D253B">
        <w:rPr>
          <w:rFonts w:ascii="PT Astra Serif" w:hAnsi="PT Astra Serif" w:cs="PT Astra Serif"/>
        </w:rPr>
        <w:br/>
      </w:r>
      <w:proofErr w:type="gramStart"/>
      <w:r w:rsidRPr="008D253B">
        <w:rPr>
          <w:rFonts w:ascii="PT Astra Serif" w:hAnsi="PT Astra Serif" w:cs="PT Astra Serif"/>
        </w:rPr>
        <w:t xml:space="preserve">от 10.07.2020 № 48; от 01.04.2022 № 23; от 22.11.2022 № 86; от 04.04.2023 </w:t>
      </w:r>
      <w:r w:rsidRPr="008D253B">
        <w:rPr>
          <w:rFonts w:ascii="PT Astra Serif" w:hAnsi="PT Astra Serif" w:cs="PT Astra Serif"/>
        </w:rPr>
        <w:br/>
        <w:t xml:space="preserve">№ 26; от 09.08.2024 № 58; от 11.10.2024 № 67) </w:t>
      </w:r>
      <w:r w:rsidR="00470754" w:rsidRPr="008D253B">
        <w:rPr>
          <w:rFonts w:ascii="PT Astra Serif" w:hAnsi="PT Astra Serif" w:cs="PT Astra Serif"/>
        </w:rPr>
        <w:t xml:space="preserve">следующие </w:t>
      </w:r>
      <w:r w:rsidRPr="008D253B">
        <w:rPr>
          <w:rFonts w:ascii="PT Astra Serif" w:hAnsi="PT Astra Serif" w:cs="PT Astra Serif"/>
        </w:rPr>
        <w:t>изменени</w:t>
      </w:r>
      <w:r w:rsidR="00470754" w:rsidRPr="008D253B">
        <w:rPr>
          <w:rFonts w:ascii="PT Astra Serif" w:hAnsi="PT Astra Serif" w:cs="PT Astra Serif"/>
        </w:rPr>
        <w:t>я:</w:t>
      </w:r>
      <w:proofErr w:type="gramEnd"/>
    </w:p>
    <w:p w:rsidR="00470754" w:rsidRPr="008D253B" w:rsidRDefault="0059738F" w:rsidP="00194A44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пункт</w:t>
      </w:r>
      <w:r w:rsidR="00470754" w:rsidRPr="008D253B">
        <w:rPr>
          <w:rFonts w:ascii="PT Astra Serif" w:hAnsi="PT Astra Serif" w:cs="PT Astra Serif"/>
        </w:rPr>
        <w:t xml:space="preserve"> 2</w:t>
      </w:r>
      <w:r w:rsidR="005118FD" w:rsidRPr="008D253B">
        <w:rPr>
          <w:rFonts w:ascii="PT Astra Serif" w:hAnsi="PT Astra Serif" w:cs="PT Astra Serif"/>
        </w:rPr>
        <w:t xml:space="preserve"> </w:t>
      </w:r>
      <w:r w:rsidRPr="008D253B">
        <w:rPr>
          <w:rFonts w:ascii="PT Astra Serif" w:hAnsi="PT Astra Serif" w:cs="PT Astra Serif"/>
        </w:rPr>
        <w:t xml:space="preserve">после </w:t>
      </w:r>
      <w:r w:rsidR="005118FD" w:rsidRPr="008D253B">
        <w:rPr>
          <w:rFonts w:ascii="PT Astra Serif" w:hAnsi="PT Astra Serif" w:cs="PT Astra Serif"/>
        </w:rPr>
        <w:t>слова «</w:t>
      </w:r>
      <w:r w:rsidRPr="008D253B">
        <w:rPr>
          <w:rFonts w:ascii="PT Astra Serif" w:hAnsi="PT Astra Serif" w:cs="PT Astra Serif"/>
        </w:rPr>
        <w:t>городских</w:t>
      </w:r>
      <w:r w:rsidR="005118FD" w:rsidRPr="008D253B">
        <w:rPr>
          <w:rFonts w:ascii="PT Astra Serif" w:hAnsi="PT Astra Serif" w:cs="PT Astra Serif"/>
        </w:rPr>
        <w:t xml:space="preserve">» </w:t>
      </w:r>
      <w:r w:rsidRPr="008D253B">
        <w:rPr>
          <w:rFonts w:ascii="PT Astra Serif" w:hAnsi="PT Astra Serif" w:cs="PT Astra Serif"/>
        </w:rPr>
        <w:t xml:space="preserve">дополнить словами </w:t>
      </w:r>
      <w:r w:rsidR="00194A44" w:rsidRPr="008D253B">
        <w:rPr>
          <w:rFonts w:ascii="PT Astra Serif" w:hAnsi="PT Astra Serif" w:cs="PT Astra Serif"/>
        </w:rPr>
        <w:br/>
      </w:r>
      <w:r w:rsidRPr="008D253B">
        <w:rPr>
          <w:rFonts w:ascii="PT Astra Serif" w:hAnsi="PT Astra Serif" w:cs="PT Astra Serif"/>
        </w:rPr>
        <w:t>«и муниципальных»</w:t>
      </w:r>
      <w:r w:rsidR="00470754" w:rsidRPr="008D253B">
        <w:rPr>
          <w:rFonts w:ascii="PT Astra Serif" w:hAnsi="PT Astra Serif" w:cs="PT Astra Serif"/>
        </w:rPr>
        <w:t>;</w:t>
      </w:r>
    </w:p>
    <w:p w:rsidR="005118FD" w:rsidRPr="008D253B" w:rsidRDefault="0059738F" w:rsidP="00293A2E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пункт</w:t>
      </w:r>
      <w:r w:rsidR="00F75ED6" w:rsidRPr="008D253B">
        <w:rPr>
          <w:rFonts w:ascii="PT Astra Serif" w:hAnsi="PT Astra Serif" w:cs="PT Astra Serif"/>
        </w:rPr>
        <w:t xml:space="preserve"> 5 слова </w:t>
      </w:r>
      <w:r w:rsidRPr="008D253B">
        <w:rPr>
          <w:rFonts w:ascii="PT Astra Serif" w:hAnsi="PT Astra Serif" w:cs="PT Astra Serif"/>
        </w:rPr>
        <w:t>после слова «городских» дополнить словом «(муниципальных)»</w:t>
      </w:r>
      <w:r w:rsidR="00F75ED6" w:rsidRPr="008D253B">
        <w:rPr>
          <w:rFonts w:ascii="PT Astra Serif" w:hAnsi="PT Astra Serif" w:cs="PT Astra Serif"/>
        </w:rPr>
        <w:t>.</w:t>
      </w:r>
    </w:p>
    <w:p w:rsidR="00CB7F6C" w:rsidRPr="008D253B" w:rsidRDefault="005118FD" w:rsidP="00194A44">
      <w:pPr>
        <w:ind w:firstLine="709"/>
        <w:jc w:val="both"/>
        <w:rPr>
          <w:rFonts w:ascii="PT Astra Serif" w:hAnsi="PT Astra Serif"/>
          <w:b/>
        </w:rPr>
      </w:pPr>
      <w:r w:rsidRPr="008D253B">
        <w:rPr>
          <w:rFonts w:ascii="PT Astra Serif" w:hAnsi="PT Astra Serif"/>
          <w:b/>
        </w:rPr>
        <w:lastRenderedPageBreak/>
        <w:t>Статья 2</w:t>
      </w:r>
    </w:p>
    <w:bookmarkEnd w:id="0"/>
    <w:p w:rsidR="002A3C2F" w:rsidRPr="008D253B" w:rsidRDefault="002A3C2F" w:rsidP="00194A4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194A44" w:rsidRPr="008D253B" w:rsidRDefault="00194A44" w:rsidP="00194A4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F84D1E" w:rsidRPr="008D253B" w:rsidRDefault="00DD6F9E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 xml:space="preserve">Внести </w:t>
      </w:r>
      <w:r w:rsidR="00595EE0" w:rsidRPr="008D253B">
        <w:rPr>
          <w:rFonts w:ascii="PT Astra Serif" w:hAnsi="PT Astra Serif"/>
        </w:rPr>
        <w:t xml:space="preserve">в </w:t>
      </w:r>
      <w:r w:rsidRPr="008D253B">
        <w:rPr>
          <w:rFonts w:ascii="PT Astra Serif" w:hAnsi="PT Astra Serif"/>
        </w:rPr>
        <w:t xml:space="preserve">Закон Ульяновской области от 17 ноября 2003 года № 059-ЗО </w:t>
      </w:r>
      <w:r w:rsidR="00F84D1E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8D253B">
        <w:rPr>
          <w:rFonts w:ascii="PT Astra Serif" w:hAnsi="PT Astra Serif"/>
        </w:rPr>
        <w:t>Ульяновская</w:t>
      </w:r>
      <w:proofErr w:type="gramEnd"/>
      <w:r w:rsidRPr="008D253B">
        <w:rPr>
          <w:rFonts w:ascii="PT Astra Serif" w:hAnsi="PT Astra Serif"/>
        </w:rPr>
        <w:t xml:space="preserve"> правда» от 26.07.2005 № 73; «Народная газета» от 06.12.2005 № 134; «Ульяновская правда» от 07.04.2006 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>№ 24; от 07.06.2006 № 41; от 12.07</w:t>
      </w:r>
      <w:r w:rsidR="00647F61" w:rsidRPr="008D253B">
        <w:rPr>
          <w:rFonts w:ascii="PT Astra Serif" w:hAnsi="PT Astra Serif"/>
        </w:rPr>
        <w:t xml:space="preserve">.2006 № 52; от 11.10.2006 № 78; 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>№ 17; «Народная газета» от 23.12.2010 № 95; «</w:t>
      </w:r>
      <w:proofErr w:type="gramStart"/>
      <w:r w:rsidRPr="008D253B">
        <w:rPr>
          <w:rFonts w:ascii="PT Astra Serif" w:hAnsi="PT Astra Serif"/>
        </w:rPr>
        <w:t>Ульяновская</w:t>
      </w:r>
      <w:proofErr w:type="gramEnd"/>
      <w:r w:rsidRPr="008D253B">
        <w:rPr>
          <w:rFonts w:ascii="PT Astra Serif" w:hAnsi="PT Astra Serif"/>
        </w:rPr>
        <w:t xml:space="preserve"> правда» 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 xml:space="preserve">от 03.06.2011 № 60; от 09.11.2011 № 126; от 02.03.2012 № 22; от 08.05.2014 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>№ 65; от 08.12.2014 № 180; от 05.03.2015 № 28; от 06.04.2015 № 44;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 xml:space="preserve">от 08.06.2015 № 76-77; </w:t>
      </w:r>
      <w:proofErr w:type="gramStart"/>
      <w:r w:rsidRPr="008D253B">
        <w:rPr>
          <w:rFonts w:ascii="PT Astra Serif" w:hAnsi="PT Astra Serif"/>
        </w:rPr>
        <w:t>от 05.10.2015 № 139; от 29.10.2015 № 151; от 07.12.2015 № 170; от 04.02.2016 № 14; от 06.06.2016 № 75-76; от 02.08.2016 № 99;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 xml:space="preserve">от 27.12.2016 № 140; от 30.06.2017 № 47; от 29.09.2017 № 72; от 10.11.2017 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 xml:space="preserve">№ 82-83; от 27.04.2018 № 29; от 14.09.2018 № 67; от 30.04.2019 № 31; 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>от 04.06.2019 № 40; от 01.11.2019 № 83; от 21.01.2020 № 4; от 29.05.</w:t>
      </w:r>
      <w:r w:rsidR="008930B2" w:rsidRPr="008D253B">
        <w:rPr>
          <w:rFonts w:ascii="PT Astra Serif" w:hAnsi="PT Astra Serif"/>
        </w:rPr>
        <w:t>2020 № 37;</w:t>
      </w:r>
      <w:proofErr w:type="gramEnd"/>
      <w:r w:rsidR="008930B2" w:rsidRPr="008D253B">
        <w:rPr>
          <w:rFonts w:ascii="PT Astra Serif" w:hAnsi="PT Astra Serif"/>
        </w:rPr>
        <w:t xml:space="preserve"> </w:t>
      </w:r>
      <w:proofErr w:type="gramStart"/>
      <w:r w:rsidR="008930B2" w:rsidRPr="008D253B">
        <w:rPr>
          <w:rFonts w:ascii="PT Astra Serif" w:hAnsi="PT Astra Serif"/>
        </w:rPr>
        <w:t xml:space="preserve">от 10.07.2020 № 48; </w:t>
      </w:r>
      <w:r w:rsidRPr="008D253B">
        <w:rPr>
          <w:rFonts w:ascii="PT Astra Serif" w:hAnsi="PT Astra Serif"/>
        </w:rPr>
        <w:t xml:space="preserve">от 18.08.2020 № 59; от 13.10.2020 № 75; от 07.05.2021 </w:t>
      </w:r>
      <w:r w:rsidR="005118FD" w:rsidRPr="008D253B">
        <w:rPr>
          <w:rFonts w:ascii="PT Astra Serif" w:hAnsi="PT Astra Serif"/>
        </w:rPr>
        <w:br/>
      </w:r>
      <w:r w:rsidRPr="008D253B">
        <w:rPr>
          <w:rFonts w:ascii="PT Astra Serif" w:hAnsi="PT Astra Serif"/>
        </w:rPr>
        <w:t xml:space="preserve">№ 31; </w:t>
      </w:r>
      <w:r w:rsidRPr="008D253B">
        <w:rPr>
          <w:rFonts w:ascii="PT Astra Serif" w:hAnsi="PT Astra Serif" w:cs="Arial"/>
        </w:rPr>
        <w:t>от</w:t>
      </w:r>
      <w:r w:rsidR="008930B2" w:rsidRPr="008D253B">
        <w:rPr>
          <w:rFonts w:ascii="PT Astra Serif" w:hAnsi="PT Astra Serif" w:cs="Arial"/>
        </w:rPr>
        <w:t xml:space="preserve"> 15.10.2021 </w:t>
      </w:r>
      <w:r w:rsidRPr="008D253B">
        <w:rPr>
          <w:rFonts w:ascii="PT Astra Serif" w:hAnsi="PT Astra Serif" w:cs="Arial"/>
        </w:rPr>
        <w:t>№ 75; от 24.12.2021 № 94; от 15.03.</w:t>
      </w:r>
      <w:r w:rsidR="008930B2" w:rsidRPr="008D253B">
        <w:rPr>
          <w:rFonts w:ascii="PT Astra Serif" w:hAnsi="PT Astra Serif" w:cs="Arial"/>
        </w:rPr>
        <w:t xml:space="preserve">2022 № 18; </w:t>
      </w:r>
      <w:r w:rsidR="005118FD" w:rsidRPr="008D253B">
        <w:rPr>
          <w:rFonts w:ascii="PT Astra Serif" w:hAnsi="PT Astra Serif" w:cs="Arial"/>
        </w:rPr>
        <w:br/>
      </w:r>
      <w:r w:rsidR="008930B2" w:rsidRPr="008D253B">
        <w:rPr>
          <w:rFonts w:ascii="PT Astra Serif" w:hAnsi="PT Astra Serif" w:cs="Arial"/>
        </w:rPr>
        <w:t xml:space="preserve">от 06.05.2022 № 32; </w:t>
      </w:r>
      <w:r w:rsidRPr="008D253B">
        <w:rPr>
          <w:rFonts w:ascii="PT Astra Serif" w:hAnsi="PT Astra Serif"/>
        </w:rPr>
        <w:t>от 05.07.2022 № 47</w:t>
      </w:r>
      <w:r w:rsidRPr="008D253B">
        <w:rPr>
          <w:rFonts w:ascii="PT Astra Serif" w:hAnsi="PT Astra Serif" w:cs="Arial"/>
        </w:rPr>
        <w:t xml:space="preserve">; от 02.09.2022 № 64; от </w:t>
      </w:r>
      <w:r w:rsidR="008930B2" w:rsidRPr="008D253B">
        <w:rPr>
          <w:rFonts w:ascii="PT Astra Serif" w:hAnsi="PT Astra Serif" w:cs="Arial"/>
        </w:rPr>
        <w:t xml:space="preserve">13.12.2022 </w:t>
      </w:r>
      <w:r w:rsidR="005118FD" w:rsidRPr="008D253B">
        <w:rPr>
          <w:rFonts w:ascii="PT Astra Serif" w:hAnsi="PT Astra Serif" w:cs="Arial"/>
        </w:rPr>
        <w:br/>
      </w:r>
      <w:r w:rsidR="008930B2" w:rsidRPr="008D253B">
        <w:rPr>
          <w:rFonts w:ascii="PT Astra Serif" w:hAnsi="PT Astra Serif" w:cs="Arial"/>
        </w:rPr>
        <w:t xml:space="preserve">№ 92; от 14.06.2023 </w:t>
      </w:r>
      <w:r w:rsidRPr="008D253B">
        <w:rPr>
          <w:rFonts w:ascii="PT Astra Serif" w:hAnsi="PT Astra Serif" w:cs="Arial"/>
        </w:rPr>
        <w:t>№ 44; от 16.06.2023 № 45; от 08.08.</w:t>
      </w:r>
      <w:r w:rsidR="008930B2" w:rsidRPr="008D253B">
        <w:rPr>
          <w:rFonts w:ascii="PT Astra Serif" w:hAnsi="PT Astra Serif" w:cs="Arial"/>
        </w:rPr>
        <w:t xml:space="preserve">2023 № 60; </w:t>
      </w:r>
      <w:r w:rsidR="005118FD" w:rsidRPr="008D253B">
        <w:rPr>
          <w:rFonts w:ascii="PT Astra Serif" w:hAnsi="PT Astra Serif" w:cs="Arial"/>
        </w:rPr>
        <w:br/>
      </w:r>
      <w:r w:rsidR="008930B2" w:rsidRPr="008D253B">
        <w:rPr>
          <w:rFonts w:ascii="PT Astra Serif" w:hAnsi="PT Astra Serif" w:cs="Arial"/>
        </w:rPr>
        <w:t xml:space="preserve">от 17.10.2023 № 80; </w:t>
      </w:r>
      <w:r w:rsidRPr="008D253B">
        <w:rPr>
          <w:rFonts w:ascii="PT Astra Serif" w:hAnsi="PT Astra Serif" w:cs="Arial"/>
        </w:rPr>
        <w:t>от 03.11.2023 № 85;</w:t>
      </w:r>
      <w:r w:rsidRPr="008D253B">
        <w:rPr>
          <w:rFonts w:ascii="PT Astra Serif" w:hAnsi="PT Astra Serif"/>
        </w:rPr>
        <w:t xml:space="preserve"> от 05.04.2024 № 25;</w:t>
      </w:r>
      <w:proofErr w:type="gramEnd"/>
      <w:r w:rsidRPr="008D253B">
        <w:rPr>
          <w:rFonts w:ascii="PT Astra Serif" w:hAnsi="PT Astra Serif"/>
        </w:rPr>
        <w:t xml:space="preserve"> </w:t>
      </w:r>
      <w:proofErr w:type="gramStart"/>
      <w:r w:rsidRPr="008D253B">
        <w:rPr>
          <w:rFonts w:ascii="PT Astra Serif" w:hAnsi="PT Astra Serif"/>
        </w:rPr>
        <w:t xml:space="preserve">от </w:t>
      </w:r>
      <w:r w:rsidRPr="008D253B">
        <w:rPr>
          <w:rFonts w:ascii="PT Astra Serif" w:hAnsi="PT Astra Serif" w:cs="Arial"/>
        </w:rPr>
        <w:t xml:space="preserve">21.06.2024 </w:t>
      </w:r>
      <w:r w:rsidR="005118FD" w:rsidRPr="008D253B">
        <w:rPr>
          <w:rFonts w:ascii="PT Astra Serif" w:hAnsi="PT Astra Serif" w:cs="Arial"/>
        </w:rPr>
        <w:br/>
      </w:r>
      <w:r w:rsidRPr="008D253B">
        <w:rPr>
          <w:rFonts w:ascii="PT Astra Serif" w:hAnsi="PT Astra Serif" w:cs="Arial"/>
        </w:rPr>
        <w:t>№ 45;</w:t>
      </w:r>
      <w:r w:rsidRPr="008D253B">
        <w:rPr>
          <w:rFonts w:ascii="PT Astra Serif" w:hAnsi="PT Astra Serif"/>
        </w:rPr>
        <w:t xml:space="preserve"> </w:t>
      </w:r>
      <w:r w:rsidR="008930B2" w:rsidRPr="008D253B">
        <w:rPr>
          <w:rFonts w:ascii="PT Astra Serif" w:hAnsi="PT Astra Serif" w:cs="Arial"/>
        </w:rPr>
        <w:t xml:space="preserve">от 11.10.2024 </w:t>
      </w:r>
      <w:r w:rsidR="00D05975" w:rsidRPr="008D253B">
        <w:rPr>
          <w:rFonts w:ascii="PT Astra Serif" w:hAnsi="PT Astra Serif" w:cs="Arial"/>
        </w:rPr>
        <w:t xml:space="preserve">№ 67; от 22.11.2024 № 75; от 06.12.2024 № 79; </w:t>
      </w:r>
      <w:r w:rsidR="005118FD" w:rsidRPr="008D253B">
        <w:rPr>
          <w:rFonts w:ascii="PT Astra Serif" w:hAnsi="PT Astra Serif" w:cs="Arial"/>
        </w:rPr>
        <w:br/>
      </w:r>
      <w:r w:rsidR="00D05975" w:rsidRPr="008D253B">
        <w:rPr>
          <w:rFonts w:ascii="PT Astra Serif" w:hAnsi="PT Astra Serif" w:cs="Arial"/>
        </w:rPr>
        <w:t>от 20.12.2024 № 83</w:t>
      </w:r>
      <w:r w:rsidR="00161043" w:rsidRPr="008D253B">
        <w:rPr>
          <w:rFonts w:ascii="PT Astra Serif" w:hAnsi="PT Astra Serif" w:cs="Arial"/>
        </w:rPr>
        <w:t>;</w:t>
      </w:r>
      <w:r w:rsidR="00161043" w:rsidRPr="008D253B">
        <w:rPr>
          <w:rFonts w:ascii="PT Astra Serif" w:hAnsi="PT Astra Serif"/>
        </w:rPr>
        <w:t xml:space="preserve"> </w:t>
      </w:r>
      <w:r w:rsidR="00161043" w:rsidRPr="008D253B">
        <w:rPr>
          <w:rFonts w:ascii="PT Astra Serif" w:hAnsi="PT Astra Serif" w:cs="Arial"/>
        </w:rPr>
        <w:t>от 14.03.2025 № 18</w:t>
      </w:r>
      <w:r w:rsidR="00D05975" w:rsidRPr="008D253B">
        <w:rPr>
          <w:rFonts w:ascii="PT Astra Serif" w:hAnsi="PT Astra Serif" w:cs="Arial"/>
        </w:rPr>
        <w:t>)</w:t>
      </w:r>
      <w:r w:rsidRPr="008D253B">
        <w:rPr>
          <w:rFonts w:ascii="PT Astra Serif" w:hAnsi="PT Astra Serif"/>
        </w:rPr>
        <w:t xml:space="preserve"> </w:t>
      </w:r>
      <w:r w:rsidR="00F84D1E" w:rsidRPr="008D253B">
        <w:rPr>
          <w:rFonts w:ascii="PT Astra Serif" w:hAnsi="PT Astra Serif"/>
        </w:rPr>
        <w:t>следующие изменения:</w:t>
      </w:r>
      <w:proofErr w:type="gramEnd"/>
    </w:p>
    <w:p w:rsidR="007F6837" w:rsidRPr="008D253B" w:rsidRDefault="00716A8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>1)</w:t>
      </w:r>
      <w:r w:rsidR="00F84D1E" w:rsidRPr="008D253B">
        <w:rPr>
          <w:rFonts w:ascii="PT Astra Serif" w:hAnsi="PT Astra Serif"/>
        </w:rPr>
        <w:t xml:space="preserve"> абзац пятый статьи 2</w:t>
      </w:r>
      <w:r w:rsidR="00F75ED6" w:rsidRPr="008D253B">
        <w:rPr>
          <w:rFonts w:ascii="PT Astra Serif" w:hAnsi="PT Astra Serif"/>
        </w:rPr>
        <w:t xml:space="preserve"> после слова «</w:t>
      </w:r>
      <w:r w:rsidR="0059738F" w:rsidRPr="008D253B">
        <w:rPr>
          <w:rFonts w:ascii="PT Astra Serif" w:hAnsi="PT Astra Serif"/>
        </w:rPr>
        <w:t>городских</w:t>
      </w:r>
      <w:r w:rsidR="00F75ED6" w:rsidRPr="008D253B">
        <w:rPr>
          <w:rFonts w:ascii="PT Astra Serif" w:hAnsi="PT Astra Serif"/>
        </w:rPr>
        <w:t>» дополнить слов</w:t>
      </w:r>
      <w:r w:rsidR="0059738F" w:rsidRPr="008D253B">
        <w:rPr>
          <w:rFonts w:ascii="PT Astra Serif" w:hAnsi="PT Astra Serif"/>
        </w:rPr>
        <w:t xml:space="preserve">ом </w:t>
      </w:r>
      <w:r w:rsidR="00F75ED6" w:rsidRPr="008D253B">
        <w:rPr>
          <w:rFonts w:ascii="PT Astra Serif" w:hAnsi="PT Astra Serif"/>
        </w:rPr>
        <w:t>«</w:t>
      </w:r>
      <w:r w:rsidR="0059738F" w:rsidRPr="008D253B">
        <w:rPr>
          <w:rFonts w:ascii="PT Astra Serif" w:hAnsi="PT Astra Serif"/>
        </w:rPr>
        <w:t>(муниципальных)</w:t>
      </w:r>
      <w:r w:rsidR="00F84D1E" w:rsidRPr="008D253B">
        <w:rPr>
          <w:rFonts w:ascii="PT Astra Serif" w:hAnsi="PT Astra Serif"/>
        </w:rPr>
        <w:t>»;</w:t>
      </w:r>
    </w:p>
    <w:p w:rsidR="00F84D1E" w:rsidRPr="008D253B" w:rsidRDefault="00716A8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 xml:space="preserve">2) </w:t>
      </w:r>
      <w:r w:rsidR="0059738F" w:rsidRPr="008D253B">
        <w:rPr>
          <w:rFonts w:ascii="PT Astra Serif" w:hAnsi="PT Astra Serif"/>
        </w:rPr>
        <w:t xml:space="preserve">в </w:t>
      </w:r>
      <w:r w:rsidR="00F84D1E" w:rsidRPr="008D253B">
        <w:rPr>
          <w:rFonts w:ascii="PT Astra Serif" w:hAnsi="PT Astra Serif"/>
        </w:rPr>
        <w:t>пункт</w:t>
      </w:r>
      <w:r w:rsidR="0059738F" w:rsidRPr="008D253B">
        <w:rPr>
          <w:rFonts w:ascii="PT Astra Serif" w:hAnsi="PT Astra Serif"/>
        </w:rPr>
        <w:t>е</w:t>
      </w:r>
      <w:r w:rsidR="00F84D1E" w:rsidRPr="008D253B">
        <w:rPr>
          <w:rFonts w:ascii="PT Astra Serif" w:hAnsi="PT Astra Serif"/>
        </w:rPr>
        <w:t xml:space="preserve"> 16 статьи 4 </w:t>
      </w:r>
      <w:r w:rsidR="00C3760E" w:rsidRPr="008D253B">
        <w:rPr>
          <w:rFonts w:ascii="PT Astra Serif" w:hAnsi="PT Astra Serif"/>
        </w:rPr>
        <w:t>слова «</w:t>
      </w:r>
      <w:r w:rsidR="0059738F" w:rsidRPr="008D253B">
        <w:rPr>
          <w:rFonts w:ascii="PT Astra Serif" w:hAnsi="PT Astra Serif"/>
        </w:rPr>
        <w:t>(городскому округу)</w:t>
      </w:r>
      <w:r w:rsidR="00C3760E" w:rsidRPr="008D253B">
        <w:rPr>
          <w:rFonts w:ascii="PT Astra Serif" w:hAnsi="PT Astra Serif"/>
        </w:rPr>
        <w:t xml:space="preserve">» </w:t>
      </w:r>
      <w:r w:rsidR="0059738F" w:rsidRPr="008D253B">
        <w:rPr>
          <w:rFonts w:ascii="PT Astra Serif" w:hAnsi="PT Astra Serif"/>
        </w:rPr>
        <w:t>заменить</w:t>
      </w:r>
      <w:r w:rsidR="00F84D1E" w:rsidRPr="008D253B">
        <w:rPr>
          <w:rFonts w:ascii="PT Astra Serif" w:hAnsi="PT Astra Serif"/>
        </w:rPr>
        <w:t xml:space="preserve"> слов</w:t>
      </w:r>
      <w:r w:rsidR="0059738F" w:rsidRPr="008D253B">
        <w:rPr>
          <w:rFonts w:ascii="PT Astra Serif" w:hAnsi="PT Astra Serif"/>
        </w:rPr>
        <w:t>ами</w:t>
      </w:r>
      <w:r w:rsidR="00C3760E" w:rsidRPr="008D253B">
        <w:rPr>
          <w:rFonts w:ascii="PT Astra Serif" w:hAnsi="PT Astra Serif"/>
        </w:rPr>
        <w:br/>
      </w:r>
      <w:r w:rsidR="00F84D1E" w:rsidRPr="008D253B">
        <w:rPr>
          <w:rFonts w:ascii="PT Astra Serif" w:hAnsi="PT Astra Serif"/>
        </w:rPr>
        <w:t>«</w:t>
      </w:r>
      <w:r w:rsidR="0059738F" w:rsidRPr="008D253B">
        <w:rPr>
          <w:rFonts w:ascii="PT Astra Serif" w:hAnsi="PT Astra Serif"/>
        </w:rPr>
        <w:t>, городскому (</w:t>
      </w:r>
      <w:r w:rsidR="00F84D1E" w:rsidRPr="008D253B">
        <w:rPr>
          <w:rFonts w:ascii="PT Astra Serif" w:hAnsi="PT Astra Serif"/>
        </w:rPr>
        <w:t>муниципальному</w:t>
      </w:r>
      <w:r w:rsidR="0059738F" w:rsidRPr="008D253B">
        <w:rPr>
          <w:rFonts w:ascii="PT Astra Serif" w:hAnsi="PT Astra Serif"/>
        </w:rPr>
        <w:t>)</w:t>
      </w:r>
      <w:r w:rsidR="00F84D1E" w:rsidRPr="008D253B">
        <w:rPr>
          <w:rFonts w:ascii="PT Astra Serif" w:hAnsi="PT Astra Serif"/>
        </w:rPr>
        <w:t xml:space="preserve"> округу»;</w:t>
      </w:r>
    </w:p>
    <w:p w:rsidR="00F84D1E" w:rsidRPr="008D253B" w:rsidRDefault="00716A8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 xml:space="preserve">3) </w:t>
      </w:r>
      <w:r w:rsidR="00C3760E" w:rsidRPr="008D253B">
        <w:rPr>
          <w:rFonts w:ascii="PT Astra Serif" w:hAnsi="PT Astra Serif"/>
        </w:rPr>
        <w:t>абзац первый части</w:t>
      </w:r>
      <w:r w:rsidR="00F84D1E" w:rsidRPr="008D253B">
        <w:rPr>
          <w:rFonts w:ascii="PT Astra Serif" w:hAnsi="PT Astra Serif"/>
        </w:rPr>
        <w:t xml:space="preserve"> 1 статьи 13</w:t>
      </w:r>
      <w:r w:rsidR="00F84D1E" w:rsidRPr="008D253B">
        <w:rPr>
          <w:rFonts w:ascii="PT Astra Serif" w:hAnsi="PT Astra Serif"/>
          <w:vertAlign w:val="superscript"/>
        </w:rPr>
        <w:t>4</w:t>
      </w:r>
      <w:r w:rsidR="00F84D1E" w:rsidRPr="008D253B">
        <w:rPr>
          <w:rFonts w:ascii="PT Astra Serif" w:hAnsi="PT Astra Serif"/>
        </w:rPr>
        <w:t xml:space="preserve"> </w:t>
      </w:r>
      <w:r w:rsidR="00C3760E" w:rsidRPr="008D253B">
        <w:rPr>
          <w:rFonts w:ascii="PT Astra Serif" w:hAnsi="PT Astra Serif"/>
        </w:rPr>
        <w:t xml:space="preserve">после </w:t>
      </w:r>
      <w:r w:rsidR="00F84D1E" w:rsidRPr="008D253B">
        <w:rPr>
          <w:rFonts w:ascii="PT Astra Serif" w:hAnsi="PT Astra Serif"/>
        </w:rPr>
        <w:t>слов</w:t>
      </w:r>
      <w:r w:rsidR="0059738F" w:rsidRPr="008D253B">
        <w:rPr>
          <w:rFonts w:ascii="PT Astra Serif" w:hAnsi="PT Astra Serif"/>
        </w:rPr>
        <w:t>а</w:t>
      </w:r>
      <w:r w:rsidR="00C3760E" w:rsidRPr="008D253B">
        <w:rPr>
          <w:rFonts w:ascii="PT Astra Serif" w:hAnsi="PT Astra Serif"/>
        </w:rPr>
        <w:t xml:space="preserve"> «</w:t>
      </w:r>
      <w:r w:rsidR="0059738F" w:rsidRPr="008D253B">
        <w:rPr>
          <w:rFonts w:ascii="PT Astra Serif" w:hAnsi="PT Astra Serif"/>
        </w:rPr>
        <w:t>городского</w:t>
      </w:r>
      <w:r w:rsidR="00C3760E" w:rsidRPr="008D253B">
        <w:rPr>
          <w:rFonts w:ascii="PT Astra Serif" w:hAnsi="PT Astra Serif"/>
        </w:rPr>
        <w:t>» дополнить</w:t>
      </w:r>
      <w:r w:rsidR="005118FD" w:rsidRPr="008D253B">
        <w:rPr>
          <w:rFonts w:ascii="PT Astra Serif" w:hAnsi="PT Astra Serif"/>
        </w:rPr>
        <w:t xml:space="preserve"> слов</w:t>
      </w:r>
      <w:r w:rsidR="0059738F" w:rsidRPr="008D253B">
        <w:rPr>
          <w:rFonts w:ascii="PT Astra Serif" w:hAnsi="PT Astra Serif"/>
        </w:rPr>
        <w:t>ом</w:t>
      </w:r>
      <w:r w:rsidR="00F84D1E" w:rsidRPr="008D253B">
        <w:rPr>
          <w:rFonts w:ascii="PT Astra Serif" w:hAnsi="PT Astra Serif"/>
        </w:rPr>
        <w:t xml:space="preserve"> </w:t>
      </w:r>
      <w:r w:rsidR="005118FD" w:rsidRPr="008D253B">
        <w:rPr>
          <w:rFonts w:ascii="PT Astra Serif" w:hAnsi="PT Astra Serif"/>
        </w:rPr>
        <w:t>«</w:t>
      </w:r>
      <w:r w:rsidR="0059738F" w:rsidRPr="008D253B">
        <w:rPr>
          <w:rFonts w:ascii="PT Astra Serif" w:hAnsi="PT Astra Serif"/>
        </w:rPr>
        <w:t>(муниципального)</w:t>
      </w:r>
      <w:r w:rsidR="00F84D1E" w:rsidRPr="008D253B">
        <w:rPr>
          <w:rFonts w:ascii="PT Astra Serif" w:hAnsi="PT Astra Serif"/>
        </w:rPr>
        <w:t>»;</w:t>
      </w:r>
    </w:p>
    <w:p w:rsidR="004E511E" w:rsidRPr="00270F58" w:rsidRDefault="00716A84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lastRenderedPageBreak/>
        <w:t>4)</w:t>
      </w:r>
      <w:r w:rsidR="00F84D1E" w:rsidRPr="008D253B">
        <w:rPr>
          <w:rFonts w:ascii="PT Astra Serif" w:hAnsi="PT Astra Serif"/>
        </w:rPr>
        <w:t xml:space="preserve"> </w:t>
      </w:r>
      <w:r w:rsidR="004E511E" w:rsidRPr="008D253B">
        <w:rPr>
          <w:rFonts w:ascii="PT Astra Serif" w:hAnsi="PT Astra Serif"/>
        </w:rPr>
        <w:t>в части 9 статьи 13</w:t>
      </w:r>
      <w:r w:rsidR="004E511E" w:rsidRPr="008D253B">
        <w:rPr>
          <w:rFonts w:ascii="PT Astra Serif" w:hAnsi="PT Astra Serif"/>
          <w:vertAlign w:val="superscript"/>
        </w:rPr>
        <w:t>6</w:t>
      </w:r>
      <w:r w:rsidR="00270F58">
        <w:rPr>
          <w:rFonts w:ascii="PT Astra Serif" w:hAnsi="PT Astra Serif"/>
        </w:rPr>
        <w:t>:</w:t>
      </w:r>
    </w:p>
    <w:p w:rsidR="004E511E" w:rsidRPr="008D253B" w:rsidRDefault="004E511E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>а) абзац</w:t>
      </w:r>
      <w:r w:rsidR="0059738F" w:rsidRPr="008D253B">
        <w:rPr>
          <w:rFonts w:ascii="PT Astra Serif" w:hAnsi="PT Astra Serif"/>
        </w:rPr>
        <w:t xml:space="preserve"> первый </w:t>
      </w:r>
      <w:r w:rsidRPr="008D253B">
        <w:rPr>
          <w:rFonts w:ascii="PT Astra Serif" w:hAnsi="PT Astra Serif"/>
        </w:rPr>
        <w:t>после слова «городского» дополнить словом «(муниципального)»;</w:t>
      </w:r>
      <w:bookmarkStart w:id="1" w:name="_GoBack"/>
      <w:bookmarkEnd w:id="1"/>
    </w:p>
    <w:p w:rsidR="00F84D1E" w:rsidRPr="008D253B" w:rsidRDefault="004E511E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8D253B">
        <w:rPr>
          <w:rFonts w:ascii="PT Astra Serif" w:hAnsi="PT Astra Serif"/>
        </w:rPr>
        <w:t>б) абзац</w:t>
      </w:r>
      <w:r w:rsidR="00716A84" w:rsidRPr="008D253B">
        <w:rPr>
          <w:rFonts w:ascii="PT Astra Serif" w:hAnsi="PT Astra Serif"/>
        </w:rPr>
        <w:t xml:space="preserve"> </w:t>
      </w:r>
      <w:r w:rsidR="0059738F" w:rsidRPr="008D253B">
        <w:rPr>
          <w:rFonts w:ascii="PT Astra Serif" w:hAnsi="PT Astra Serif"/>
        </w:rPr>
        <w:t xml:space="preserve">второй </w:t>
      </w:r>
      <w:r w:rsidR="00716A84" w:rsidRPr="008D253B">
        <w:rPr>
          <w:rFonts w:ascii="PT Astra Serif" w:hAnsi="PT Astra Serif"/>
        </w:rPr>
        <w:t>после слов</w:t>
      </w:r>
      <w:r w:rsidR="0059738F" w:rsidRPr="008D253B">
        <w:rPr>
          <w:rFonts w:ascii="PT Astra Serif" w:hAnsi="PT Astra Serif"/>
        </w:rPr>
        <w:t>а</w:t>
      </w:r>
      <w:r w:rsidR="00716A84" w:rsidRPr="008D253B">
        <w:rPr>
          <w:rFonts w:ascii="PT Astra Serif" w:hAnsi="PT Astra Serif"/>
        </w:rPr>
        <w:t xml:space="preserve"> «</w:t>
      </w:r>
      <w:r w:rsidR="0059738F" w:rsidRPr="008D253B">
        <w:rPr>
          <w:rFonts w:ascii="PT Astra Serif" w:hAnsi="PT Astra Serif"/>
        </w:rPr>
        <w:t>городского</w:t>
      </w:r>
      <w:r w:rsidR="00716A84" w:rsidRPr="008D253B">
        <w:rPr>
          <w:rFonts w:ascii="PT Astra Serif" w:hAnsi="PT Astra Serif"/>
        </w:rPr>
        <w:t>» дополнить слов</w:t>
      </w:r>
      <w:r w:rsidR="0059738F" w:rsidRPr="008D253B">
        <w:rPr>
          <w:rFonts w:ascii="PT Astra Serif" w:hAnsi="PT Astra Serif"/>
        </w:rPr>
        <w:t>ом</w:t>
      </w:r>
      <w:r w:rsidR="00716A84" w:rsidRPr="008D253B">
        <w:rPr>
          <w:rFonts w:ascii="PT Astra Serif" w:hAnsi="PT Astra Serif"/>
        </w:rPr>
        <w:t xml:space="preserve"> «</w:t>
      </w:r>
      <w:r w:rsidR="0059738F" w:rsidRPr="008D253B">
        <w:rPr>
          <w:rFonts w:ascii="PT Astra Serif" w:hAnsi="PT Astra Serif"/>
        </w:rPr>
        <w:t>(муниципального)</w:t>
      </w:r>
      <w:r w:rsidR="00716A84" w:rsidRPr="008D253B">
        <w:rPr>
          <w:rFonts w:ascii="PT Astra Serif" w:hAnsi="PT Astra Serif"/>
        </w:rPr>
        <w:t>»</w:t>
      </w:r>
      <w:r w:rsidRPr="008D253B">
        <w:rPr>
          <w:rFonts w:ascii="PT Astra Serif" w:hAnsi="PT Astra Serif"/>
        </w:rPr>
        <w:t>, после слова «городским» дополнить словом «(муниципальным)»</w:t>
      </w:r>
      <w:r w:rsidR="00716A84" w:rsidRPr="008D253B">
        <w:rPr>
          <w:rFonts w:ascii="PT Astra Serif" w:hAnsi="PT Astra Serif"/>
        </w:rPr>
        <w:t>;</w:t>
      </w:r>
      <w:proofErr w:type="gramEnd"/>
    </w:p>
    <w:p w:rsidR="00716A84" w:rsidRPr="008D253B" w:rsidRDefault="00716A84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 xml:space="preserve">5) </w:t>
      </w:r>
      <w:r w:rsidR="0059738F" w:rsidRPr="008D253B">
        <w:rPr>
          <w:rFonts w:ascii="PT Astra Serif" w:hAnsi="PT Astra Serif"/>
        </w:rPr>
        <w:t xml:space="preserve">в </w:t>
      </w:r>
      <w:r w:rsidR="00017B12" w:rsidRPr="008D253B">
        <w:rPr>
          <w:rFonts w:ascii="PT Astra Serif" w:hAnsi="PT Astra Serif"/>
        </w:rPr>
        <w:t>абзац</w:t>
      </w:r>
      <w:r w:rsidR="0059738F" w:rsidRPr="008D253B">
        <w:rPr>
          <w:rFonts w:ascii="PT Astra Serif" w:hAnsi="PT Astra Serif"/>
        </w:rPr>
        <w:t>е</w:t>
      </w:r>
      <w:r w:rsidR="00017B12" w:rsidRPr="008D253B">
        <w:rPr>
          <w:rFonts w:ascii="PT Astra Serif" w:hAnsi="PT Astra Serif"/>
        </w:rPr>
        <w:t xml:space="preserve"> перв</w:t>
      </w:r>
      <w:r w:rsidR="0059738F" w:rsidRPr="008D253B">
        <w:rPr>
          <w:rFonts w:ascii="PT Astra Serif" w:hAnsi="PT Astra Serif"/>
        </w:rPr>
        <w:t>ом</w:t>
      </w:r>
      <w:r w:rsidR="00017B12" w:rsidRPr="008D253B">
        <w:rPr>
          <w:rFonts w:ascii="PT Astra Serif" w:hAnsi="PT Astra Serif"/>
        </w:rPr>
        <w:t xml:space="preserve"> статьи</w:t>
      </w:r>
      <w:r w:rsidR="00205D78" w:rsidRPr="008D253B">
        <w:rPr>
          <w:rFonts w:ascii="PT Astra Serif" w:hAnsi="PT Astra Serif"/>
        </w:rPr>
        <w:t xml:space="preserve"> 15</w:t>
      </w:r>
      <w:r w:rsidR="000A36FC" w:rsidRPr="008D253B">
        <w:rPr>
          <w:rFonts w:ascii="PT Astra Serif" w:hAnsi="PT Astra Serif"/>
        </w:rPr>
        <w:t xml:space="preserve"> слов</w:t>
      </w:r>
      <w:r w:rsidR="0059738F" w:rsidRPr="008D253B">
        <w:rPr>
          <w:rFonts w:ascii="PT Astra Serif" w:hAnsi="PT Astra Serif"/>
        </w:rPr>
        <w:t>а</w:t>
      </w:r>
      <w:r w:rsidR="000A36FC" w:rsidRPr="008D253B">
        <w:rPr>
          <w:rFonts w:ascii="PT Astra Serif" w:hAnsi="PT Astra Serif"/>
        </w:rPr>
        <w:t xml:space="preserve"> «</w:t>
      </w:r>
      <w:r w:rsidR="0059738F" w:rsidRPr="008D253B">
        <w:rPr>
          <w:rFonts w:ascii="PT Astra Serif" w:hAnsi="PT Astra Serif"/>
        </w:rPr>
        <w:t>(городскому округу)</w:t>
      </w:r>
      <w:r w:rsidR="00C3760E" w:rsidRPr="008D253B">
        <w:rPr>
          <w:rFonts w:ascii="PT Astra Serif" w:hAnsi="PT Astra Serif"/>
        </w:rPr>
        <w:t xml:space="preserve">» </w:t>
      </w:r>
      <w:r w:rsidR="0059738F" w:rsidRPr="008D253B">
        <w:rPr>
          <w:rFonts w:ascii="PT Astra Serif" w:hAnsi="PT Astra Serif"/>
        </w:rPr>
        <w:t>заменить</w:t>
      </w:r>
      <w:r w:rsidR="00C3760E" w:rsidRPr="008D253B">
        <w:rPr>
          <w:rFonts w:ascii="PT Astra Serif" w:hAnsi="PT Astra Serif"/>
        </w:rPr>
        <w:t xml:space="preserve"> словами </w:t>
      </w:r>
      <w:r w:rsidR="00017B12" w:rsidRPr="008D253B">
        <w:rPr>
          <w:rFonts w:ascii="PT Astra Serif" w:hAnsi="PT Astra Serif"/>
        </w:rPr>
        <w:t xml:space="preserve">«, </w:t>
      </w:r>
      <w:r w:rsidR="0059738F" w:rsidRPr="008D253B">
        <w:rPr>
          <w:rFonts w:ascii="PT Astra Serif" w:hAnsi="PT Astra Serif"/>
        </w:rPr>
        <w:t>городскому (</w:t>
      </w:r>
      <w:r w:rsidR="00017B12" w:rsidRPr="008D253B">
        <w:rPr>
          <w:rFonts w:ascii="PT Astra Serif" w:hAnsi="PT Astra Serif"/>
        </w:rPr>
        <w:t>муниципальному</w:t>
      </w:r>
      <w:r w:rsidR="0059738F" w:rsidRPr="008D253B">
        <w:rPr>
          <w:rFonts w:ascii="PT Astra Serif" w:hAnsi="PT Astra Serif"/>
        </w:rPr>
        <w:t>)</w:t>
      </w:r>
      <w:r w:rsidR="00017B12" w:rsidRPr="008D253B">
        <w:rPr>
          <w:rFonts w:ascii="PT Astra Serif" w:hAnsi="PT Astra Serif"/>
        </w:rPr>
        <w:t xml:space="preserve"> округу</w:t>
      </w:r>
      <w:r w:rsidR="00C3760E" w:rsidRPr="008D253B">
        <w:rPr>
          <w:rFonts w:ascii="PT Astra Serif" w:hAnsi="PT Astra Serif"/>
        </w:rPr>
        <w:t>»;</w:t>
      </w:r>
    </w:p>
    <w:p w:rsidR="00C3760E" w:rsidRPr="008D253B" w:rsidRDefault="000A36FC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>6) в статье 19</w:t>
      </w:r>
      <w:r w:rsidR="00C3760E" w:rsidRPr="008D253B">
        <w:rPr>
          <w:rFonts w:ascii="PT Astra Serif" w:hAnsi="PT Astra Serif"/>
        </w:rPr>
        <w:t>:</w:t>
      </w:r>
    </w:p>
    <w:p w:rsidR="000A36FC" w:rsidRPr="008D253B" w:rsidRDefault="0059738F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 xml:space="preserve">а) </w:t>
      </w:r>
      <w:r w:rsidR="00C3760E" w:rsidRPr="008D253B">
        <w:rPr>
          <w:rFonts w:ascii="PT Astra Serif" w:hAnsi="PT Astra Serif"/>
        </w:rPr>
        <w:t>наименовани</w:t>
      </w:r>
      <w:r w:rsidRPr="008D253B">
        <w:rPr>
          <w:rFonts w:ascii="PT Astra Serif" w:hAnsi="PT Astra Serif"/>
        </w:rPr>
        <w:t>е после</w:t>
      </w:r>
      <w:r w:rsidR="00C3760E" w:rsidRPr="008D253B">
        <w:rPr>
          <w:rFonts w:ascii="PT Astra Serif" w:hAnsi="PT Astra Serif"/>
        </w:rPr>
        <w:t xml:space="preserve"> слова «</w:t>
      </w:r>
      <w:r w:rsidRPr="008D253B">
        <w:rPr>
          <w:rFonts w:ascii="PT Astra Serif" w:hAnsi="PT Astra Serif"/>
          <w:b/>
        </w:rPr>
        <w:t>городского</w:t>
      </w:r>
      <w:r w:rsidR="00FF7175" w:rsidRPr="008D253B">
        <w:rPr>
          <w:rFonts w:ascii="PT Astra Serif" w:hAnsi="PT Astra Serif"/>
        </w:rPr>
        <w:t>»</w:t>
      </w:r>
      <w:r w:rsidR="00FF7175" w:rsidRPr="008D253B">
        <w:rPr>
          <w:rFonts w:ascii="PT Astra Serif" w:hAnsi="PT Astra Serif"/>
          <w:b/>
        </w:rPr>
        <w:t xml:space="preserve"> </w:t>
      </w:r>
      <w:r w:rsidRPr="008D253B">
        <w:rPr>
          <w:rFonts w:ascii="PT Astra Serif" w:hAnsi="PT Astra Serif"/>
        </w:rPr>
        <w:t>дополнить словом</w:t>
      </w:r>
      <w:r w:rsidR="00FF7175" w:rsidRPr="008D253B">
        <w:rPr>
          <w:rFonts w:ascii="PT Astra Serif" w:hAnsi="PT Astra Serif"/>
        </w:rPr>
        <w:t xml:space="preserve"> «</w:t>
      </w:r>
      <w:r w:rsidRPr="008D253B">
        <w:rPr>
          <w:rFonts w:ascii="PT Astra Serif" w:hAnsi="PT Astra Serif"/>
          <w:b/>
        </w:rPr>
        <w:t>(</w:t>
      </w:r>
      <w:r w:rsidR="000A36FC" w:rsidRPr="008D253B">
        <w:rPr>
          <w:rFonts w:ascii="PT Astra Serif" w:hAnsi="PT Astra Serif"/>
          <w:b/>
        </w:rPr>
        <w:t>мун</w:t>
      </w:r>
      <w:r w:rsidRPr="008D253B">
        <w:rPr>
          <w:rFonts w:ascii="PT Astra Serif" w:hAnsi="PT Astra Serif"/>
          <w:b/>
        </w:rPr>
        <w:t>иципального)</w:t>
      </w:r>
      <w:r w:rsidR="00A15B35" w:rsidRPr="008D253B">
        <w:rPr>
          <w:rFonts w:ascii="PT Astra Serif" w:hAnsi="PT Astra Serif"/>
        </w:rPr>
        <w:t>»;</w:t>
      </w:r>
    </w:p>
    <w:p w:rsidR="00FF7175" w:rsidRPr="008D253B" w:rsidRDefault="00FF7175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 xml:space="preserve">б) </w:t>
      </w:r>
      <w:r w:rsidR="0059738F" w:rsidRPr="008D253B">
        <w:rPr>
          <w:rFonts w:ascii="PT Astra Serif" w:hAnsi="PT Astra Serif"/>
        </w:rPr>
        <w:t xml:space="preserve">после </w:t>
      </w:r>
      <w:r w:rsidR="0048062B" w:rsidRPr="008D253B">
        <w:rPr>
          <w:rFonts w:ascii="PT Astra Serif" w:hAnsi="PT Astra Serif"/>
        </w:rPr>
        <w:t>слова «</w:t>
      </w:r>
      <w:r w:rsidR="0059738F" w:rsidRPr="008D253B">
        <w:rPr>
          <w:rFonts w:ascii="PT Astra Serif" w:hAnsi="PT Astra Serif"/>
        </w:rPr>
        <w:t>городского</w:t>
      </w:r>
      <w:r w:rsidR="0048062B" w:rsidRPr="008D253B">
        <w:rPr>
          <w:rFonts w:ascii="PT Astra Serif" w:hAnsi="PT Astra Serif"/>
        </w:rPr>
        <w:t xml:space="preserve">» </w:t>
      </w:r>
      <w:r w:rsidR="0059738F" w:rsidRPr="008D253B">
        <w:rPr>
          <w:rFonts w:ascii="PT Astra Serif" w:hAnsi="PT Astra Serif"/>
        </w:rPr>
        <w:t>дополнить словом «(</w:t>
      </w:r>
      <w:r w:rsidR="0048062B" w:rsidRPr="008D253B">
        <w:rPr>
          <w:rFonts w:ascii="PT Astra Serif" w:hAnsi="PT Astra Serif"/>
        </w:rPr>
        <w:t>муниципального</w:t>
      </w:r>
      <w:r w:rsidR="0059738F" w:rsidRPr="008D253B">
        <w:rPr>
          <w:rFonts w:ascii="PT Astra Serif" w:hAnsi="PT Astra Serif"/>
        </w:rPr>
        <w:t>)</w:t>
      </w:r>
      <w:r w:rsidR="0048062B" w:rsidRPr="008D253B">
        <w:rPr>
          <w:rFonts w:ascii="PT Astra Serif" w:hAnsi="PT Astra Serif"/>
        </w:rPr>
        <w:t>»;</w:t>
      </w:r>
    </w:p>
    <w:p w:rsidR="00A15B35" w:rsidRPr="008D253B" w:rsidRDefault="005118FD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>7) в статье 28</w:t>
      </w:r>
      <w:r w:rsidR="00A15B35" w:rsidRPr="008D253B">
        <w:rPr>
          <w:rFonts w:ascii="PT Astra Serif" w:hAnsi="PT Astra Serif"/>
          <w:vertAlign w:val="superscript"/>
        </w:rPr>
        <w:t>1</w:t>
      </w:r>
      <w:r w:rsidR="00A27BE4" w:rsidRPr="008D253B">
        <w:rPr>
          <w:rFonts w:ascii="PT Astra Serif" w:hAnsi="PT Astra Serif"/>
        </w:rPr>
        <w:t>:</w:t>
      </w:r>
    </w:p>
    <w:p w:rsidR="00A27BE4" w:rsidRPr="008D253B" w:rsidRDefault="0059738F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b/>
        </w:rPr>
      </w:pPr>
      <w:r w:rsidRPr="008D253B">
        <w:rPr>
          <w:rFonts w:ascii="PT Astra Serif" w:hAnsi="PT Astra Serif"/>
        </w:rPr>
        <w:t>а) наименование после</w:t>
      </w:r>
      <w:r w:rsidR="00A27BE4" w:rsidRPr="008D253B">
        <w:rPr>
          <w:rFonts w:ascii="PT Astra Serif" w:hAnsi="PT Astra Serif"/>
        </w:rPr>
        <w:t xml:space="preserve"> слова «</w:t>
      </w:r>
      <w:r w:rsidR="0048062B" w:rsidRPr="008D253B">
        <w:rPr>
          <w:rFonts w:ascii="PT Astra Serif" w:hAnsi="PT Astra Serif"/>
          <w:b/>
        </w:rPr>
        <w:t>городских</w:t>
      </w:r>
      <w:r w:rsidR="00CC6B8C" w:rsidRPr="008D253B">
        <w:rPr>
          <w:rFonts w:ascii="PT Astra Serif" w:hAnsi="PT Astra Serif"/>
        </w:rPr>
        <w:t xml:space="preserve">» </w:t>
      </w:r>
      <w:r w:rsidRPr="008D253B">
        <w:rPr>
          <w:rFonts w:ascii="PT Astra Serif" w:hAnsi="PT Astra Serif"/>
        </w:rPr>
        <w:t>дополнить</w:t>
      </w:r>
      <w:r w:rsidR="00CC6B8C" w:rsidRPr="008D253B">
        <w:rPr>
          <w:rFonts w:ascii="PT Astra Serif" w:hAnsi="PT Astra Serif"/>
          <w:b/>
        </w:rPr>
        <w:t xml:space="preserve"> </w:t>
      </w:r>
      <w:r w:rsidRPr="008D253B">
        <w:rPr>
          <w:rFonts w:ascii="PT Astra Serif" w:hAnsi="PT Astra Serif"/>
        </w:rPr>
        <w:t>словом</w:t>
      </w:r>
      <w:r w:rsidR="00CC6B8C" w:rsidRPr="008D253B">
        <w:rPr>
          <w:rFonts w:ascii="PT Astra Serif" w:hAnsi="PT Astra Serif"/>
        </w:rPr>
        <w:t xml:space="preserve"> «</w:t>
      </w:r>
      <w:r w:rsidRPr="008D253B">
        <w:rPr>
          <w:rFonts w:ascii="PT Astra Serif" w:hAnsi="PT Astra Serif"/>
          <w:b/>
        </w:rPr>
        <w:t>(</w:t>
      </w:r>
      <w:r w:rsidR="00CC6B8C" w:rsidRPr="008D253B">
        <w:rPr>
          <w:rFonts w:ascii="PT Astra Serif" w:hAnsi="PT Astra Serif"/>
          <w:b/>
        </w:rPr>
        <w:t>муниципальных</w:t>
      </w:r>
      <w:r w:rsidRPr="008D253B">
        <w:rPr>
          <w:rFonts w:ascii="PT Astra Serif" w:hAnsi="PT Astra Serif"/>
          <w:b/>
        </w:rPr>
        <w:t>)</w:t>
      </w:r>
      <w:r w:rsidR="00017B12" w:rsidRPr="008D253B">
        <w:rPr>
          <w:rFonts w:ascii="PT Astra Serif" w:hAnsi="PT Astra Serif"/>
        </w:rPr>
        <w:t>»</w:t>
      </w:r>
      <w:r w:rsidR="00CC6B8C" w:rsidRPr="008D253B">
        <w:rPr>
          <w:rFonts w:ascii="PT Astra Serif" w:hAnsi="PT Astra Serif"/>
        </w:rPr>
        <w:t>;</w:t>
      </w:r>
    </w:p>
    <w:p w:rsidR="006212A9" w:rsidRPr="008D253B" w:rsidRDefault="0059738F" w:rsidP="008D253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8D253B">
        <w:rPr>
          <w:rFonts w:ascii="PT Astra Serif" w:hAnsi="PT Astra Serif"/>
        </w:rPr>
        <w:t>б) часть</w:t>
      </w:r>
      <w:r w:rsidR="00D04E3C" w:rsidRPr="008D253B">
        <w:rPr>
          <w:rFonts w:ascii="PT Astra Serif" w:hAnsi="PT Astra Serif"/>
        </w:rPr>
        <w:t xml:space="preserve"> 1 </w:t>
      </w:r>
      <w:r w:rsidRPr="008D253B">
        <w:rPr>
          <w:rFonts w:ascii="PT Astra Serif" w:hAnsi="PT Astra Serif"/>
        </w:rPr>
        <w:t xml:space="preserve">после </w:t>
      </w:r>
      <w:r w:rsidR="0048062B" w:rsidRPr="008D253B">
        <w:rPr>
          <w:rFonts w:ascii="PT Astra Serif" w:hAnsi="PT Astra Serif"/>
        </w:rPr>
        <w:t xml:space="preserve">слова «городских» </w:t>
      </w:r>
      <w:r w:rsidRPr="008D253B">
        <w:rPr>
          <w:rFonts w:ascii="PT Astra Serif" w:hAnsi="PT Astra Serif"/>
        </w:rPr>
        <w:t>дополнить словом</w:t>
      </w:r>
      <w:r w:rsidR="0048062B" w:rsidRPr="008D253B">
        <w:rPr>
          <w:rFonts w:ascii="PT Astra Serif" w:hAnsi="PT Astra Serif"/>
        </w:rPr>
        <w:t xml:space="preserve"> «</w:t>
      </w:r>
      <w:r w:rsidRPr="008D253B">
        <w:rPr>
          <w:rFonts w:ascii="PT Astra Serif" w:hAnsi="PT Astra Serif"/>
        </w:rPr>
        <w:t>(</w:t>
      </w:r>
      <w:r w:rsidR="0048062B" w:rsidRPr="008D253B">
        <w:rPr>
          <w:rFonts w:ascii="PT Astra Serif" w:hAnsi="PT Astra Serif"/>
        </w:rPr>
        <w:t>му</w:t>
      </w:r>
      <w:r w:rsidRPr="008D253B">
        <w:rPr>
          <w:rFonts w:ascii="PT Astra Serif" w:hAnsi="PT Astra Serif"/>
        </w:rPr>
        <w:t>ниципальных)</w:t>
      </w:r>
      <w:r w:rsidR="0048062B" w:rsidRPr="008D253B">
        <w:rPr>
          <w:rFonts w:ascii="PT Astra Serif" w:hAnsi="PT Astra Serif"/>
        </w:rPr>
        <w:t>».</w:t>
      </w:r>
    </w:p>
    <w:p w:rsidR="0048062B" w:rsidRPr="008D253B" w:rsidRDefault="0048062B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  <w:sz w:val="16"/>
          <w:szCs w:val="16"/>
        </w:rPr>
      </w:pPr>
    </w:p>
    <w:p w:rsidR="00194A44" w:rsidRPr="008D253B" w:rsidRDefault="00194A44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</w:rPr>
      </w:pPr>
    </w:p>
    <w:p w:rsidR="005E1EAF" w:rsidRPr="008D253B" w:rsidRDefault="005E1EAF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</w:rPr>
      </w:pPr>
      <w:r w:rsidRPr="008D253B">
        <w:rPr>
          <w:rFonts w:ascii="PT Astra Serif" w:hAnsi="PT Astra Serif" w:cs="PT Astra Serif"/>
          <w:b/>
        </w:rPr>
        <w:t>Статья 3</w:t>
      </w:r>
    </w:p>
    <w:p w:rsidR="005E1EAF" w:rsidRPr="008D253B" w:rsidRDefault="005E1EAF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</w:rPr>
      </w:pPr>
    </w:p>
    <w:p w:rsidR="00194A44" w:rsidRPr="008D253B" w:rsidRDefault="00194A44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</w:rPr>
      </w:pPr>
    </w:p>
    <w:p w:rsidR="005E1EAF" w:rsidRPr="008D253B" w:rsidRDefault="005E1EAF" w:rsidP="008D253B">
      <w:pPr>
        <w:pStyle w:val="ConsPlusNormal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253B">
        <w:rPr>
          <w:rFonts w:ascii="PT Astra Serif" w:hAnsi="PT Astra Serif"/>
          <w:sz w:val="28"/>
          <w:szCs w:val="28"/>
          <w:lang w:eastAsia="en-US"/>
        </w:rPr>
        <w:t>Внести</w:t>
      </w:r>
      <w:r w:rsidRPr="008D253B">
        <w:rPr>
          <w:rFonts w:ascii="PT Astra Serif" w:hAnsi="PT Astra Serif"/>
          <w:sz w:val="28"/>
          <w:szCs w:val="28"/>
        </w:rPr>
        <w:t xml:space="preserve"> в </w:t>
      </w:r>
      <w:hyperlink r:id="rId9" w:history="1">
        <w:r w:rsidRPr="008D253B">
          <w:rPr>
            <w:rStyle w:val="ac"/>
            <w:rFonts w:ascii="PT Astra Serif" w:hAnsi="PT Astra Serif"/>
            <w:color w:val="auto"/>
            <w:sz w:val="28"/>
            <w:szCs w:val="28"/>
            <w:u w:val="none"/>
            <w:lang w:eastAsia="en-US"/>
          </w:rPr>
          <w:t>Закон</w:t>
        </w:r>
      </w:hyperlink>
      <w:r w:rsidRPr="008D253B">
        <w:rPr>
          <w:rFonts w:ascii="PT Astra Serif" w:hAnsi="PT Astra Serif"/>
          <w:sz w:val="28"/>
          <w:szCs w:val="28"/>
        </w:rPr>
        <w:t xml:space="preserve"> </w:t>
      </w:r>
      <w:r w:rsidRPr="008D253B">
        <w:rPr>
          <w:rFonts w:ascii="PT Astra Serif" w:hAnsi="PT Astra Serif"/>
          <w:sz w:val="28"/>
          <w:szCs w:val="28"/>
          <w:lang w:eastAsia="en-US"/>
        </w:rPr>
        <w:t>Ульяновской области от 30 июня 2008 года № 118-ЗО «Градостроительный устав Ульяновской области» («</w:t>
      </w:r>
      <w:proofErr w:type="gramStart"/>
      <w:r w:rsidRPr="008D253B">
        <w:rPr>
          <w:rFonts w:ascii="PT Astra Serif" w:hAnsi="PT Astra Serif"/>
          <w:sz w:val="28"/>
          <w:szCs w:val="28"/>
          <w:lang w:eastAsia="en-US"/>
        </w:rPr>
        <w:t>Ульяновская</w:t>
      </w:r>
      <w:proofErr w:type="gramEnd"/>
      <w:r w:rsidRPr="008D253B">
        <w:rPr>
          <w:rFonts w:ascii="PT Astra Serif" w:hAnsi="PT Astra Serif"/>
          <w:sz w:val="28"/>
          <w:szCs w:val="28"/>
          <w:lang w:eastAsia="en-US"/>
        </w:rPr>
        <w:t xml:space="preserve"> правда» </w:t>
      </w:r>
      <w:r w:rsidRPr="008D253B">
        <w:rPr>
          <w:rFonts w:ascii="PT Astra Serif" w:hAnsi="PT Astra Serif"/>
          <w:sz w:val="28"/>
          <w:szCs w:val="28"/>
          <w:lang w:eastAsia="en-US"/>
        </w:rPr>
        <w:br/>
        <w:t xml:space="preserve">от 02.07.2008 № 54; от 08.07.2011 № 74; от 07.10.2011 № 113; от 04.05.2012 </w:t>
      </w:r>
      <w:r w:rsidRPr="008D253B">
        <w:rPr>
          <w:rFonts w:ascii="PT Astra Serif" w:hAnsi="PT Astra Serif"/>
          <w:sz w:val="28"/>
          <w:szCs w:val="28"/>
          <w:lang w:eastAsia="en-US"/>
        </w:rPr>
        <w:br/>
        <w:t xml:space="preserve">№ 45; от 13.03.2013 № 27; от 11.11.2013 № 144; от 31.12.2013 № 174; </w:t>
      </w:r>
      <w:r w:rsidRPr="008D253B">
        <w:rPr>
          <w:rFonts w:ascii="PT Astra Serif" w:hAnsi="PT Astra Serif"/>
          <w:sz w:val="28"/>
          <w:szCs w:val="28"/>
          <w:lang w:eastAsia="en-US"/>
        </w:rPr>
        <w:br/>
        <w:t xml:space="preserve">от 11.03.2014 № 34; от 10.07.2014 № 98; от 07.08.2014 № 114; от 05.10.2015 </w:t>
      </w:r>
      <w:r w:rsidRPr="008D253B">
        <w:rPr>
          <w:rFonts w:ascii="PT Astra Serif" w:hAnsi="PT Astra Serif"/>
          <w:sz w:val="28"/>
          <w:szCs w:val="28"/>
          <w:lang w:eastAsia="en-US"/>
        </w:rPr>
        <w:br/>
        <w:t xml:space="preserve">№ 139; </w:t>
      </w:r>
      <w:proofErr w:type="gramStart"/>
      <w:r w:rsidRPr="008D253B">
        <w:rPr>
          <w:rFonts w:ascii="PT Astra Serif" w:hAnsi="PT Astra Serif"/>
          <w:sz w:val="28"/>
          <w:szCs w:val="28"/>
          <w:lang w:eastAsia="en-US"/>
        </w:rPr>
        <w:t xml:space="preserve">от 29.10.2015 № 151; от 04.10.2016 № 118; от 30.06.2017 № 47; </w:t>
      </w:r>
      <w:r w:rsidRPr="008D253B">
        <w:rPr>
          <w:rFonts w:ascii="PT Astra Serif" w:hAnsi="PT Astra Serif"/>
          <w:sz w:val="28"/>
          <w:szCs w:val="28"/>
          <w:lang w:eastAsia="en-US"/>
        </w:rPr>
        <w:br/>
        <w:t xml:space="preserve">от 30.11.2017 № 89; от 02.11.2018 № 81; от 28.12.2018 № 97; от 06.08.2019 </w:t>
      </w:r>
      <w:r w:rsidRPr="008D253B">
        <w:rPr>
          <w:rFonts w:ascii="PT Astra Serif" w:hAnsi="PT Astra Serif"/>
          <w:sz w:val="28"/>
          <w:szCs w:val="28"/>
          <w:lang w:eastAsia="en-US"/>
        </w:rPr>
        <w:br/>
        <w:t xml:space="preserve">№ 59; от 06.12.2019 № 94; от 13.10.2020 № 75; от </w:t>
      </w:r>
      <w:r w:rsidRPr="008D253B">
        <w:rPr>
          <w:rFonts w:ascii="PT Astra Serif" w:hAnsi="PT Astra Serif"/>
          <w:sz w:val="28"/>
          <w:szCs w:val="28"/>
        </w:rPr>
        <w:t xml:space="preserve">07.05.2021 </w:t>
      </w:r>
      <w:r w:rsidR="00194A44" w:rsidRPr="008D253B">
        <w:rPr>
          <w:rFonts w:ascii="PT Astra Serif" w:hAnsi="PT Astra Serif"/>
          <w:sz w:val="28"/>
          <w:szCs w:val="28"/>
        </w:rPr>
        <w:br/>
      </w:r>
      <w:r w:rsidRPr="008D253B">
        <w:rPr>
          <w:rFonts w:ascii="PT Astra Serif" w:hAnsi="PT Astra Serif"/>
          <w:sz w:val="28"/>
          <w:szCs w:val="28"/>
        </w:rPr>
        <w:t xml:space="preserve">№ 31; от 06.08.2021 № 55; от 09.11.2021 № 81; от 15.03.2022 № 18; </w:t>
      </w:r>
      <w:r w:rsidR="00194A44" w:rsidRPr="008D253B">
        <w:rPr>
          <w:rFonts w:ascii="PT Astra Serif" w:hAnsi="PT Astra Serif"/>
          <w:sz w:val="28"/>
          <w:szCs w:val="28"/>
        </w:rPr>
        <w:br/>
      </w:r>
      <w:r w:rsidRPr="008D253B">
        <w:rPr>
          <w:rFonts w:ascii="PT Astra Serif" w:hAnsi="PT Astra Serif"/>
          <w:sz w:val="28"/>
          <w:szCs w:val="28"/>
        </w:rPr>
        <w:t>от 28.10.2022 № 80; от 03.11.2023 № 85; от 04.03.2025 № 16</w:t>
      </w:r>
      <w:r w:rsidR="004E511E" w:rsidRPr="008D253B">
        <w:rPr>
          <w:rFonts w:ascii="PT Astra Serif" w:hAnsi="PT Astra Serif"/>
          <w:sz w:val="28"/>
          <w:szCs w:val="28"/>
        </w:rPr>
        <w:t xml:space="preserve">; от 30.05.2025 </w:t>
      </w:r>
      <w:r w:rsidR="008D253B">
        <w:rPr>
          <w:rFonts w:ascii="PT Astra Serif" w:hAnsi="PT Astra Serif"/>
          <w:sz w:val="28"/>
          <w:szCs w:val="28"/>
        </w:rPr>
        <w:br/>
      </w:r>
      <w:r w:rsidR="004E511E" w:rsidRPr="008D253B">
        <w:rPr>
          <w:rFonts w:ascii="PT Astra Serif" w:hAnsi="PT Astra Serif"/>
          <w:sz w:val="28"/>
          <w:szCs w:val="28"/>
        </w:rPr>
        <w:t>№ 38</w:t>
      </w:r>
      <w:r w:rsidRPr="008D253B">
        <w:rPr>
          <w:rFonts w:ascii="PT Astra Serif" w:hAnsi="PT Astra Serif"/>
          <w:sz w:val="28"/>
          <w:szCs w:val="28"/>
        </w:rPr>
        <w:t>)</w:t>
      </w:r>
      <w:r w:rsidRPr="008D253B">
        <w:rPr>
          <w:rFonts w:ascii="PT Astra Serif" w:hAnsi="PT Astra Serif"/>
          <w:sz w:val="28"/>
          <w:szCs w:val="28"/>
          <w:lang w:eastAsia="en-US"/>
        </w:rPr>
        <w:t xml:space="preserve"> следующие </w:t>
      </w:r>
      <w:r w:rsidRPr="008D253B">
        <w:rPr>
          <w:rFonts w:ascii="PT Astra Serif" w:hAnsi="PT Astra Serif"/>
          <w:sz w:val="28"/>
          <w:szCs w:val="28"/>
        </w:rPr>
        <w:t>изменения:</w:t>
      </w:r>
      <w:proofErr w:type="gramEnd"/>
    </w:p>
    <w:p w:rsidR="00646908" w:rsidRPr="008D253B" w:rsidRDefault="00646908" w:rsidP="008D253B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lastRenderedPageBreak/>
        <w:t>пункт 15 статьи 2 после слова «районов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«муниципальных округов,»;</w:t>
      </w:r>
    </w:p>
    <w:p w:rsidR="005E1EAF" w:rsidRPr="008D253B" w:rsidRDefault="005E1EAF" w:rsidP="008D253B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 статье 19: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а) в абзаце первом подпункта «а» пункта 8 слова «городских округов (муниципальных районов)» заменить словами «муниципальных районов, муниципальных округов, городских округов»;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б) в абзаце первом подпункта «а» пункта 8</w:t>
      </w:r>
      <w:r w:rsidRPr="008D253B">
        <w:rPr>
          <w:rFonts w:ascii="PT Astra Serif" w:hAnsi="PT Astra Serif" w:cs="PT Astra Serif"/>
          <w:vertAlign w:val="superscript"/>
        </w:rPr>
        <w:t>1</w:t>
      </w:r>
      <w:r w:rsidRPr="008D253B">
        <w:rPr>
          <w:rFonts w:ascii="PT Astra Serif" w:hAnsi="PT Astra Serif" w:cs="PT Astra Serif"/>
        </w:rPr>
        <w:t xml:space="preserve"> слова «городских округов (муниципальных районов)» заменить словами «муниципальных районов, муниципальных округов, городских округов»;</w:t>
      </w:r>
    </w:p>
    <w:p w:rsidR="005E1EAF" w:rsidRPr="008D253B" w:rsidRDefault="00295AC4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3</w:t>
      </w:r>
      <w:r w:rsidR="005E1EAF" w:rsidRPr="008D253B">
        <w:rPr>
          <w:rFonts w:ascii="PT Astra Serif" w:hAnsi="PT Astra Serif" w:cs="PT Astra Serif"/>
        </w:rPr>
        <w:t>) в статье 20: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а) наименование после слова «</w:t>
      </w:r>
      <w:r w:rsidRPr="008D253B">
        <w:rPr>
          <w:rFonts w:ascii="PT Astra Serif" w:hAnsi="PT Astra Serif" w:cs="PT Astra Serif"/>
          <w:b/>
        </w:rPr>
        <w:t>поселения</w:t>
      </w:r>
      <w:proofErr w:type="gramStart"/>
      <w:r w:rsidRPr="008D253B">
        <w:rPr>
          <w:rFonts w:ascii="PT Astra Serif" w:hAnsi="PT Astra Serif" w:cs="PT Astra Serif"/>
          <w:b/>
        </w:rPr>
        <w:t>,</w:t>
      </w:r>
      <w:r w:rsidRPr="008D253B">
        <w:rPr>
          <w:rFonts w:ascii="PT Astra Serif" w:hAnsi="PT Astra Serif" w:cs="PT Astra Serif"/>
        </w:rPr>
        <w:t>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</w:t>
      </w:r>
      <w:r w:rsidRPr="008D253B">
        <w:rPr>
          <w:rFonts w:ascii="PT Astra Serif" w:hAnsi="PT Astra Serif" w:cs="PT Astra Serif"/>
        </w:rPr>
        <w:br/>
        <w:t>«</w:t>
      </w:r>
      <w:r w:rsidRPr="008D253B">
        <w:rPr>
          <w:rFonts w:ascii="PT Astra Serif" w:hAnsi="PT Astra Serif" w:cs="PT Astra Serif"/>
          <w:b/>
        </w:rPr>
        <w:t>генерального плана муниципального округа,</w:t>
      </w:r>
      <w:r w:rsidRPr="008D253B">
        <w:rPr>
          <w:rFonts w:ascii="PT Astra Serif" w:hAnsi="PT Astra Serif" w:cs="PT Astra Serif"/>
        </w:rPr>
        <w:t>»;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б) часть 2 пос</w:t>
      </w:r>
      <w:r w:rsidR="004E511E" w:rsidRPr="008D253B">
        <w:rPr>
          <w:rFonts w:ascii="PT Astra Serif" w:hAnsi="PT Astra Serif" w:cs="PT Astra Serif"/>
        </w:rPr>
        <w:t>ле слова «поселения</w:t>
      </w:r>
      <w:r w:rsidRPr="008D253B">
        <w:rPr>
          <w:rFonts w:ascii="PT Astra Serif" w:hAnsi="PT Astra Serif" w:cs="PT Astra Serif"/>
        </w:rPr>
        <w:t>» дополнить словами «, генерального плана муниципального округа»;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в) в части 4: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первый после слова «значения»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 пункте 1: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подпункт «г» после слова «границах»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подпункт «д» после слова «границах»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пункт 2 после слова «границах»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 пункте 3: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подпункт «а»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подпункт «б»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подпункт «в»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lastRenderedPageBreak/>
        <w:t>пункт 4 после слова «собственности»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пункт 5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 xml:space="preserve">в пункте 6: 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первый после слова «значения»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 подпункте «в»: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второй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 xml:space="preserve">абзац третий после слова </w:t>
      </w:r>
      <w:r w:rsidR="004E511E" w:rsidRPr="008D253B">
        <w:rPr>
          <w:rFonts w:ascii="PT Astra Serif" w:hAnsi="PT Astra Serif" w:cs="PT Astra Serif"/>
        </w:rPr>
        <w:t>«музеи»</w:t>
      </w:r>
      <w:r w:rsidRPr="008D253B">
        <w:rPr>
          <w:rFonts w:ascii="PT Astra Serif" w:hAnsi="PT Astra Serif" w:cs="PT Astra Serif"/>
        </w:rPr>
        <w:t xml:space="preserve">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="004E511E" w:rsidRPr="008D253B">
        <w:rPr>
          <w:rFonts w:ascii="PT Astra Serif" w:hAnsi="PT Astra Serif" w:cs="PT Astra Serif"/>
        </w:rPr>
        <w:t>, после слова «самоуправления» дополнить словами «муниципального округа,»</w:t>
      </w:r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четвёртый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пятый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шестой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седьмой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восьмой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подпункт «г» после слова «территории»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подпункт «д»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 подпункте «е»: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второй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lastRenderedPageBreak/>
        <w:t>абзац четвёртый после слова «самоуправления» дополнить словами «муниципального округа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>;</w:t>
      </w:r>
    </w:p>
    <w:p w:rsidR="005E1EAF" w:rsidRPr="008D253B" w:rsidRDefault="00295AC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4</w:t>
      </w:r>
      <w:r w:rsidR="005E1EAF" w:rsidRPr="008D253B">
        <w:rPr>
          <w:rFonts w:ascii="PT Astra Serif" w:hAnsi="PT Astra Serif" w:cs="PT Astra Serif"/>
        </w:rPr>
        <w:t>) в статье 21:</w:t>
      </w:r>
    </w:p>
    <w:p w:rsidR="005E1EAF" w:rsidRPr="008D253B" w:rsidRDefault="005E1EAF" w:rsidP="00194A44">
      <w:pPr>
        <w:tabs>
          <w:tab w:val="left" w:pos="709"/>
        </w:tabs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а) наименование после слова «</w:t>
      </w:r>
      <w:r w:rsidRPr="008D253B">
        <w:rPr>
          <w:rFonts w:ascii="PT Astra Serif" w:hAnsi="PT Astra Serif" w:cs="PT Astra Serif"/>
          <w:b/>
        </w:rPr>
        <w:t>поселения</w:t>
      </w:r>
      <w:proofErr w:type="gramStart"/>
      <w:r w:rsidRPr="008D253B">
        <w:rPr>
          <w:rFonts w:ascii="PT Astra Serif" w:hAnsi="PT Astra Serif" w:cs="PT Astra Serif"/>
          <w:b/>
        </w:rPr>
        <w:t>,</w:t>
      </w:r>
      <w:r w:rsidRPr="008D253B">
        <w:rPr>
          <w:rFonts w:ascii="PT Astra Serif" w:hAnsi="PT Astra Serif" w:cs="PT Astra Serif"/>
        </w:rPr>
        <w:t>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</w:t>
      </w:r>
      <w:r w:rsidRPr="008D253B">
        <w:rPr>
          <w:rFonts w:ascii="PT Astra Serif" w:hAnsi="PT Astra Serif" w:cs="PT Astra Serif"/>
          <w:b/>
        </w:rPr>
        <w:t>проекта генерального плана муниципального округа,</w:t>
      </w:r>
      <w:r w:rsidRPr="008D253B">
        <w:rPr>
          <w:rFonts w:ascii="PT Astra Serif" w:hAnsi="PT Astra Serif" w:cs="PT Astra Serif"/>
        </w:rPr>
        <w:t>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б) в части 3: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абзац первый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пункт 1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«муниципального округа,»;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пункт 2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в) часть 4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 генерального плана муниципального округа,»;</w:t>
      </w:r>
    </w:p>
    <w:p w:rsidR="005E1EAF" w:rsidRPr="008D253B" w:rsidRDefault="00295AC4" w:rsidP="00295AC4">
      <w:pPr>
        <w:tabs>
          <w:tab w:val="left" w:pos="1134"/>
        </w:tabs>
        <w:autoSpaceDE w:val="0"/>
        <w:autoSpaceDN w:val="0"/>
        <w:adjustRightInd w:val="0"/>
        <w:spacing w:line="353" w:lineRule="auto"/>
        <w:ind w:left="708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 xml:space="preserve">5) </w:t>
      </w:r>
      <w:r w:rsidR="005E1EAF" w:rsidRPr="008D253B">
        <w:rPr>
          <w:rFonts w:ascii="PT Astra Serif" w:hAnsi="PT Astra Serif" w:cs="PT Astra Serif"/>
        </w:rPr>
        <w:t>в статье 21</w:t>
      </w:r>
      <w:r w:rsidR="005E1EAF" w:rsidRPr="008D253B">
        <w:rPr>
          <w:rFonts w:ascii="PT Astra Serif" w:hAnsi="PT Astra Serif" w:cs="PT Astra Serif"/>
          <w:vertAlign w:val="superscript"/>
        </w:rPr>
        <w:t>1</w:t>
      </w:r>
      <w:r w:rsidR="005E1EAF" w:rsidRPr="008D253B">
        <w:rPr>
          <w:rFonts w:ascii="PT Astra Serif" w:hAnsi="PT Astra Serif" w:cs="PT Astra Serif"/>
        </w:rPr>
        <w:t>:</w:t>
      </w:r>
    </w:p>
    <w:p w:rsidR="005E1EAF" w:rsidRPr="008D253B" w:rsidRDefault="005E1EAF" w:rsidP="00194A44">
      <w:pPr>
        <w:tabs>
          <w:tab w:val="left" w:pos="709"/>
        </w:tabs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а) наименование после слова «</w:t>
      </w:r>
      <w:r w:rsidRPr="008D253B">
        <w:rPr>
          <w:rFonts w:ascii="PT Astra Serif" w:hAnsi="PT Astra Serif" w:cs="PT Astra Serif"/>
          <w:b/>
        </w:rPr>
        <w:t>поселения</w:t>
      </w:r>
      <w:proofErr w:type="gramStart"/>
      <w:r w:rsidRPr="008D253B">
        <w:rPr>
          <w:rFonts w:ascii="PT Astra Serif" w:hAnsi="PT Astra Serif" w:cs="PT Astra Serif"/>
          <w:b/>
        </w:rPr>
        <w:t>,</w:t>
      </w:r>
      <w:r w:rsidRPr="008D253B">
        <w:rPr>
          <w:rFonts w:ascii="PT Astra Serif" w:hAnsi="PT Astra Serif" w:cs="PT Astra Serif"/>
        </w:rPr>
        <w:t>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</w:t>
      </w:r>
      <w:r w:rsidRPr="008D253B">
        <w:rPr>
          <w:rFonts w:ascii="PT Astra Serif" w:hAnsi="PT Astra Serif" w:cs="PT Astra Serif"/>
          <w:b/>
        </w:rPr>
        <w:t>проекта генерального плана муниципального округа,</w:t>
      </w:r>
      <w:r w:rsidRPr="008D253B">
        <w:rPr>
          <w:rFonts w:ascii="PT Astra Serif" w:hAnsi="PT Astra Serif" w:cs="PT Astra Serif"/>
        </w:rPr>
        <w:t>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б) абзац первый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в) пункт 1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г) пункт 2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д) пункт 3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е) пункт 4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ж) пункт 5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8D253B">
        <w:rPr>
          <w:rFonts w:ascii="PT Astra Serif" w:hAnsi="PT Astra Serif" w:cs="PT Astra Serif"/>
        </w:rPr>
        <w:lastRenderedPageBreak/>
        <w:t>з) в пункте 6 слова «поселения, проекта» заменить словами «поселения, проекта генерального плана муниципального округа, проекта» и слова «проекту генерального плана поселения, проекта» заменить словами «проекту генерального плана поселения, проекту генерального плана муниципального округа, проекту»;</w:t>
      </w:r>
      <w:proofErr w:type="gramEnd"/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и) пункт 7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«проекту генерального плана муниципального округа,»;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к) пункт 8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«проекту генерального плана муниципального округа,»;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л) пункт 9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м) пункт 10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«генерального плана муниципального округа,»;</w:t>
      </w:r>
    </w:p>
    <w:p w:rsidR="005E1EAF" w:rsidRPr="008D253B" w:rsidRDefault="00A47741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6</w:t>
      </w:r>
      <w:r w:rsidR="005E1EAF" w:rsidRPr="008D253B">
        <w:rPr>
          <w:rFonts w:ascii="PT Astra Serif" w:hAnsi="PT Astra Serif" w:cs="PT Astra Serif"/>
        </w:rPr>
        <w:t>) в статье 21</w:t>
      </w:r>
      <w:r w:rsidR="005E1EAF" w:rsidRPr="008D253B">
        <w:rPr>
          <w:rFonts w:ascii="PT Astra Serif" w:hAnsi="PT Astra Serif" w:cs="PT Astra Serif"/>
          <w:vertAlign w:val="superscript"/>
        </w:rPr>
        <w:t>2</w:t>
      </w:r>
      <w:r w:rsidR="005E1EAF" w:rsidRPr="008D253B">
        <w:rPr>
          <w:rFonts w:ascii="PT Astra Serif" w:hAnsi="PT Astra Serif" w:cs="PT Astra Serif"/>
        </w:rPr>
        <w:t>:</w:t>
      </w:r>
    </w:p>
    <w:p w:rsidR="005E1EAF" w:rsidRPr="008D253B" w:rsidRDefault="005E1EAF" w:rsidP="008D253B">
      <w:pPr>
        <w:tabs>
          <w:tab w:val="left" w:pos="709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а) наименование после слова «</w:t>
      </w:r>
      <w:r w:rsidRPr="008D253B">
        <w:rPr>
          <w:rFonts w:ascii="PT Astra Serif" w:hAnsi="PT Astra Serif" w:cs="PT Astra Serif"/>
          <w:b/>
        </w:rPr>
        <w:t>поселения</w:t>
      </w:r>
      <w:proofErr w:type="gramStart"/>
      <w:r w:rsidRPr="008D253B">
        <w:rPr>
          <w:rFonts w:ascii="PT Astra Serif" w:hAnsi="PT Astra Serif" w:cs="PT Astra Serif"/>
          <w:b/>
        </w:rPr>
        <w:t>,</w:t>
      </w:r>
      <w:r w:rsidRPr="008D253B">
        <w:rPr>
          <w:rFonts w:ascii="PT Astra Serif" w:hAnsi="PT Astra Serif" w:cs="PT Astra Serif"/>
        </w:rPr>
        <w:t>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</w:t>
      </w:r>
      <w:r w:rsidRPr="008D253B">
        <w:rPr>
          <w:rFonts w:ascii="PT Astra Serif" w:hAnsi="PT Astra Serif" w:cs="PT Astra Serif"/>
          <w:b/>
        </w:rPr>
        <w:t>проекта генерального плана муниципального округа,</w:t>
      </w:r>
      <w:r w:rsidRPr="008D253B">
        <w:rPr>
          <w:rFonts w:ascii="PT Astra Serif" w:hAnsi="PT Astra Serif" w:cs="PT Astra Serif"/>
        </w:rPr>
        <w:t>»;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б) часть 1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5E1EAF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hAnsi="PT Astra Serif" w:cs="PT Astra Serif"/>
        </w:rPr>
        <w:t>в) часть 2 после слова «поселения</w:t>
      </w:r>
      <w:proofErr w:type="gramStart"/>
      <w:r w:rsidRPr="008D253B">
        <w:rPr>
          <w:rFonts w:ascii="PT Astra Serif" w:hAnsi="PT Astra Serif" w:cs="PT Astra Serif"/>
        </w:rPr>
        <w:t>,»</w:t>
      </w:r>
      <w:proofErr w:type="gramEnd"/>
      <w:r w:rsidRPr="008D253B">
        <w:rPr>
          <w:rFonts w:ascii="PT Astra Serif" w:hAnsi="PT Astra Serif" w:cs="PT Astra Serif"/>
        </w:rPr>
        <w:t xml:space="preserve"> дополнить словами «проекта генерального плана муниципального округа,»;</w:t>
      </w:r>
    </w:p>
    <w:p w:rsidR="005E1EAF" w:rsidRPr="008D253B" w:rsidRDefault="00A47741" w:rsidP="008D253B">
      <w:pPr>
        <w:tabs>
          <w:tab w:val="left" w:pos="709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8D253B">
        <w:rPr>
          <w:rFonts w:ascii="PT Astra Serif" w:hAnsi="PT Astra Serif" w:cs="PT Astra Serif"/>
        </w:rPr>
        <w:t>7</w:t>
      </w:r>
      <w:r w:rsidR="005E1EAF" w:rsidRPr="008D253B">
        <w:rPr>
          <w:rFonts w:ascii="PT Astra Serif" w:hAnsi="PT Astra Serif" w:cs="PT Astra Serif"/>
        </w:rPr>
        <w:t>) статью 21</w:t>
      </w:r>
      <w:r w:rsidR="005E1EAF" w:rsidRPr="008D253B">
        <w:rPr>
          <w:rFonts w:ascii="PT Astra Serif" w:hAnsi="PT Astra Serif" w:cs="PT Astra Serif"/>
          <w:vertAlign w:val="superscript"/>
        </w:rPr>
        <w:t>5</w:t>
      </w:r>
      <w:r w:rsidR="005E1EAF" w:rsidRPr="008D253B">
        <w:rPr>
          <w:rFonts w:ascii="PT Astra Serif" w:hAnsi="PT Astra Serif"/>
        </w:rPr>
        <w:t xml:space="preserve"> </w:t>
      </w:r>
      <w:r w:rsidR="005E1EAF" w:rsidRPr="008D253B">
        <w:rPr>
          <w:rFonts w:ascii="PT Astra Serif" w:hAnsi="PT Astra Serif" w:cs="PT Astra Serif"/>
        </w:rPr>
        <w:t>после слов «поселения, утверждённый» дополнить словами «генеральный план муниципального округа, утверждённый» и после слов «поселения, генеральный план» дополнить словами «муниципального округа, генеральный план».</w:t>
      </w:r>
      <w:proofErr w:type="gramEnd"/>
    </w:p>
    <w:p w:rsidR="00293A2E" w:rsidRPr="008D253B" w:rsidRDefault="00293A2E" w:rsidP="00194A4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shd w:val="clear" w:color="auto" w:fill="FFFFFF"/>
        </w:rPr>
      </w:pPr>
    </w:p>
    <w:p w:rsidR="00293A2E" w:rsidRPr="008D253B" w:rsidRDefault="00293A2E" w:rsidP="00194A4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</w:p>
    <w:p w:rsidR="00293A2E" w:rsidRPr="008D253B" w:rsidRDefault="00293A2E" w:rsidP="00194A4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  <w:r w:rsidRPr="008D253B">
        <w:rPr>
          <w:rFonts w:ascii="PT Astra Serif" w:eastAsia="Calibri" w:hAnsi="PT Astra Serif" w:cs="PT Astra Serif"/>
          <w:b/>
          <w:lang w:eastAsia="en-US"/>
        </w:rPr>
        <w:t>Статья 4</w:t>
      </w:r>
    </w:p>
    <w:p w:rsidR="00293A2E" w:rsidRPr="008D253B" w:rsidRDefault="00293A2E" w:rsidP="00194A44">
      <w:pPr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</w:p>
    <w:p w:rsidR="00194A44" w:rsidRPr="008D253B" w:rsidRDefault="00194A44" w:rsidP="00194A44">
      <w:pPr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</w:p>
    <w:p w:rsidR="00293A2E" w:rsidRPr="008D253B" w:rsidRDefault="00293A2E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</w:pPr>
      <w:r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 xml:space="preserve">Внести в Закон Ульяновской области от 18 декабря 2014 года  </w:t>
      </w:r>
      <w:r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br/>
        <w:t xml:space="preserve">№ 210-ЗО «О перераспределении полномочий в области градостроительной деятельности между органами местного самоуправления муниципальных </w:t>
      </w:r>
      <w:r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lastRenderedPageBreak/>
        <w:t>образований Ульяновской области и органами государственной власти Ульяновской области» («</w:t>
      </w:r>
      <w:proofErr w:type="gramStart"/>
      <w:r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>Ульяновская</w:t>
      </w:r>
      <w:proofErr w:type="gramEnd"/>
      <w:r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 xml:space="preserve"> правда» </w:t>
      </w:r>
      <w:r w:rsidRPr="008D253B">
        <w:rPr>
          <w:rFonts w:ascii="PT Astra Serif" w:eastAsia="Calibri" w:hAnsi="PT Astra Serif" w:cs="PT Astra Serif"/>
          <w:color w:val="000000"/>
          <w:spacing w:val="-4"/>
          <w:shd w:val="clear" w:color="auto" w:fill="FFFFFF"/>
          <w:lang w:eastAsia="en-US"/>
        </w:rPr>
        <w:t xml:space="preserve">от 19.12.2014 № 188-189; </w:t>
      </w:r>
      <w:r w:rsidRPr="008D253B">
        <w:rPr>
          <w:rFonts w:ascii="PT Astra Serif" w:eastAsia="Calibri" w:hAnsi="PT Astra Serif" w:cs="PT Astra Serif"/>
          <w:color w:val="000000"/>
          <w:spacing w:val="-4"/>
          <w:shd w:val="clear" w:color="auto" w:fill="FFFFFF"/>
          <w:lang w:eastAsia="en-US"/>
        </w:rPr>
        <w:br/>
        <w:t xml:space="preserve">от 19.12.2015 № 183; от 27.12.2016 № 140; от 22.12.2017 № 97; от 21.12.2018 </w:t>
      </w:r>
      <w:r w:rsidR="00194A44" w:rsidRPr="008D253B">
        <w:rPr>
          <w:rFonts w:ascii="PT Astra Serif" w:eastAsia="Calibri" w:hAnsi="PT Astra Serif" w:cs="PT Astra Serif"/>
          <w:color w:val="000000"/>
          <w:spacing w:val="-4"/>
          <w:shd w:val="clear" w:color="auto" w:fill="FFFFFF"/>
          <w:lang w:eastAsia="en-US"/>
        </w:rPr>
        <w:br/>
      </w:r>
      <w:r w:rsidRPr="008D253B">
        <w:rPr>
          <w:rFonts w:ascii="PT Astra Serif" w:eastAsia="Calibri" w:hAnsi="PT Astra Serif" w:cs="PT Astra Serif"/>
          <w:color w:val="000000"/>
          <w:spacing w:val="-4"/>
          <w:shd w:val="clear" w:color="auto" w:fill="FFFFFF"/>
          <w:lang w:eastAsia="en-US"/>
        </w:rPr>
        <w:t>№ 95; от 06.</w:t>
      </w:r>
      <w:r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>12.2019 № 94; от 13.10.2020 № 75; от</w:t>
      </w:r>
      <w:r w:rsidRPr="008D253B">
        <w:rPr>
          <w:rFonts w:ascii="PT Astra Serif" w:eastAsia="Calibri" w:hAnsi="PT Astra Serif" w:cs="Calibri"/>
          <w:spacing w:val="-4"/>
          <w:lang w:eastAsia="en-US"/>
        </w:rPr>
        <w:t xml:space="preserve"> </w:t>
      </w:r>
      <w:r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>07.05.2021 № 31;</w:t>
      </w:r>
      <w:r w:rsidR="00194A44"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 xml:space="preserve"> </w:t>
      </w:r>
      <w:r w:rsidRPr="008D253B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>от 02.09.2022 № 64; от 23.12.2022 № 95; от 03.11.2023 № 85) следующие изменения:</w:t>
      </w:r>
    </w:p>
    <w:p w:rsidR="00293A2E" w:rsidRPr="008D253B" w:rsidRDefault="00293A2E" w:rsidP="008D253B">
      <w:pPr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1) в статье 1 слова «</w:t>
      </w:r>
      <w:r w:rsidRPr="008D253B">
        <w:rPr>
          <w:rFonts w:ascii="PT Astra Serif" w:hAnsi="PT Astra Serif" w:cs="PT Astra Serif"/>
        </w:rPr>
        <w:t xml:space="preserve">и </w:t>
      </w:r>
      <w:hyperlink r:id="rId10" w:history="1">
        <w:r w:rsidRPr="008D253B">
          <w:rPr>
            <w:rFonts w:ascii="PT Astra Serif" w:hAnsi="PT Astra Serif" w:cs="PT Astra Serif"/>
          </w:rPr>
          <w:t>частью 1</w:t>
        </w:r>
        <w:r w:rsidRPr="008D253B">
          <w:rPr>
            <w:rFonts w:ascii="PT Astra Serif" w:hAnsi="PT Astra Serif" w:cs="PT Astra Serif"/>
            <w:vertAlign w:val="superscript"/>
          </w:rPr>
          <w:t>2</w:t>
        </w:r>
        <w:r w:rsidRPr="008D253B">
          <w:rPr>
            <w:rFonts w:ascii="PT Astra Serif" w:hAnsi="PT Astra Serif" w:cs="PT Astra Serif"/>
          </w:rPr>
          <w:t xml:space="preserve"> статьи 17</w:t>
        </w:r>
      </w:hyperlink>
      <w:r w:rsidRPr="008D253B">
        <w:rPr>
          <w:rFonts w:ascii="PT Astra Serif" w:hAnsi="PT Astra Serif" w:cs="PT Astra Serif"/>
        </w:rPr>
        <w:t xml:space="preserve"> Федерального закона                          от 6 октября 2003 года № 131-ФЗ «Об общих принципах организации местного самоуправления в Российской Федерации» исключить;</w:t>
      </w:r>
    </w:p>
    <w:p w:rsidR="00293A2E" w:rsidRPr="008D253B" w:rsidRDefault="00293A2E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 xml:space="preserve">2) в </w:t>
      </w:r>
      <w:r w:rsidR="00A47741"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статье</w:t>
      </w:r>
      <w:r w:rsidR="0091638B"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 xml:space="preserve"> 2</w:t>
      </w: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:</w:t>
      </w:r>
    </w:p>
    <w:p w:rsidR="00A47741" w:rsidRPr="008D253B" w:rsidRDefault="00A47741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а) в части 1:</w:t>
      </w:r>
    </w:p>
    <w:p w:rsidR="00293A2E" w:rsidRPr="008D253B" w:rsidRDefault="00293A2E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пункт 2 изложить в следующей редакции:</w:t>
      </w:r>
    </w:p>
    <w:p w:rsidR="00293A2E" w:rsidRPr="008D253B" w:rsidRDefault="00293A2E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«2) утверждение схем территориального планирования муниципальных районов Ульяновской области, генеральных планов муниципальных округов, городских округов и поселений Ульяновской области, а также утверждение внесения изменений в указанные схемы территориального планирования                         и генеральные планы</w:t>
      </w:r>
      <w:proofErr w:type="gramStart"/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;»</w:t>
      </w:r>
      <w:proofErr w:type="gramEnd"/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;</w:t>
      </w:r>
    </w:p>
    <w:p w:rsidR="00315261" w:rsidRPr="008D253B" w:rsidRDefault="00315261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пункт 7 после слова «районов» дополнить словами «, муниципальных округов»;</w:t>
      </w:r>
    </w:p>
    <w:p w:rsidR="00315261" w:rsidRPr="008D253B" w:rsidRDefault="00315261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 xml:space="preserve">пункт </w:t>
      </w:r>
      <w:r w:rsidR="00293A2E"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 xml:space="preserve">13 </w:t>
      </w:r>
      <w:r w:rsidR="008D253B">
        <w:rPr>
          <w:rFonts w:ascii="PT Astra Serif" w:eastAsia="Calibri" w:hAnsi="PT Astra Serif" w:cs="PT Astra Serif"/>
          <w:shd w:val="clear" w:color="auto" w:fill="FFFFFF"/>
          <w:lang w:eastAsia="en-US"/>
        </w:rPr>
        <w:t>после слова «районов</w:t>
      </w: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» дополнить словами «, муниципальных округов»;</w:t>
      </w:r>
    </w:p>
    <w:p w:rsidR="00293A2E" w:rsidRPr="008D253B" w:rsidRDefault="00315261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пункт</w:t>
      </w:r>
      <w:r w:rsidR="008D253B">
        <w:rPr>
          <w:rFonts w:ascii="PT Astra Serif" w:eastAsia="Calibri" w:hAnsi="PT Astra Serif" w:cs="PT Astra Serif"/>
          <w:shd w:val="clear" w:color="auto" w:fill="FFFFFF"/>
          <w:lang w:eastAsia="en-US"/>
        </w:rPr>
        <w:t xml:space="preserve"> 15 после слова «районов</w:t>
      </w:r>
      <w:r w:rsidR="00293A2E"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» дополнить словами «</w:t>
      </w:r>
      <w:r w:rsidR="008D253B">
        <w:rPr>
          <w:rFonts w:ascii="PT Astra Serif" w:eastAsia="Calibri" w:hAnsi="PT Astra Serif" w:cs="PT Astra Serif"/>
          <w:shd w:val="clear" w:color="auto" w:fill="FFFFFF"/>
          <w:lang w:eastAsia="en-US"/>
        </w:rPr>
        <w:t xml:space="preserve">, </w:t>
      </w:r>
      <w:r w:rsidR="00293A2E"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му</w:t>
      </w:r>
      <w:r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ниципальных округов</w:t>
      </w:r>
      <w:r w:rsidR="00293A2E" w:rsidRPr="008D253B">
        <w:rPr>
          <w:rFonts w:ascii="PT Astra Serif" w:eastAsia="Calibri" w:hAnsi="PT Astra Serif" w:cs="PT Astra Serif"/>
          <w:shd w:val="clear" w:color="auto" w:fill="FFFFFF"/>
          <w:lang w:eastAsia="en-US"/>
        </w:rPr>
        <w:t>»;</w:t>
      </w:r>
    </w:p>
    <w:p w:rsidR="00293A2E" w:rsidRPr="008D253B" w:rsidRDefault="00A47741" w:rsidP="008D253B">
      <w:pPr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б</w:t>
      </w:r>
      <w:r w:rsidR="00293A2E" w:rsidRPr="008D253B">
        <w:rPr>
          <w:rFonts w:ascii="PT Astra Serif" w:eastAsia="Calibri" w:hAnsi="PT Astra Serif" w:cs="PT Astra Serif"/>
          <w:lang w:eastAsia="en-US"/>
        </w:rPr>
        <w:t>) абзац перв</w:t>
      </w:r>
      <w:r w:rsidR="008D253B">
        <w:rPr>
          <w:rFonts w:ascii="PT Astra Serif" w:eastAsia="Calibri" w:hAnsi="PT Astra Serif" w:cs="PT Astra Serif"/>
          <w:lang w:eastAsia="en-US"/>
        </w:rPr>
        <w:t>ый части 4 после слова «районов</w:t>
      </w:r>
      <w:r w:rsidR="00293A2E" w:rsidRPr="008D253B">
        <w:rPr>
          <w:rFonts w:ascii="PT Astra Serif" w:eastAsia="Calibri" w:hAnsi="PT Astra Serif" w:cs="PT Astra Serif"/>
          <w:lang w:eastAsia="en-US"/>
        </w:rPr>
        <w:t xml:space="preserve">» дополнить словами </w:t>
      </w:r>
      <w:r w:rsidR="008D253B">
        <w:rPr>
          <w:rFonts w:ascii="PT Astra Serif" w:eastAsia="Calibri" w:hAnsi="PT Astra Serif" w:cs="PT Astra Serif"/>
          <w:lang w:eastAsia="en-US"/>
        </w:rPr>
        <w:br/>
      </w:r>
      <w:r w:rsidR="00293A2E" w:rsidRPr="008D253B">
        <w:rPr>
          <w:rFonts w:ascii="PT Astra Serif" w:eastAsia="Calibri" w:hAnsi="PT Astra Serif" w:cs="PT Astra Serif"/>
          <w:lang w:eastAsia="en-US"/>
        </w:rPr>
        <w:t>«</w:t>
      </w:r>
      <w:r w:rsidR="008D253B">
        <w:rPr>
          <w:rFonts w:ascii="PT Astra Serif" w:eastAsia="Calibri" w:hAnsi="PT Astra Serif" w:cs="PT Astra Serif"/>
          <w:lang w:eastAsia="en-US"/>
        </w:rPr>
        <w:t xml:space="preserve">, </w:t>
      </w:r>
      <w:r w:rsidR="00293A2E" w:rsidRPr="008D253B">
        <w:rPr>
          <w:rFonts w:ascii="PT Astra Serif" w:eastAsia="Calibri" w:hAnsi="PT Astra Serif" w:cs="PT Astra Serif"/>
          <w:lang w:eastAsia="en-US"/>
        </w:rPr>
        <w:t>муниципальных округов».</w:t>
      </w:r>
    </w:p>
    <w:p w:rsidR="00293A2E" w:rsidRPr="008D253B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lang w:eastAsia="en-US"/>
        </w:rPr>
      </w:pPr>
    </w:p>
    <w:p w:rsidR="00271030" w:rsidRPr="008D253B" w:rsidRDefault="00271030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</w:p>
    <w:p w:rsidR="00293A2E" w:rsidRPr="008D253B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  <w:r w:rsidRPr="008D253B">
        <w:rPr>
          <w:rFonts w:ascii="PT Astra Serif" w:eastAsia="Calibri" w:hAnsi="PT Astra Serif" w:cs="PT Astra Serif"/>
          <w:b/>
          <w:lang w:eastAsia="en-US"/>
        </w:rPr>
        <w:t xml:space="preserve">Статья 5 </w:t>
      </w:r>
    </w:p>
    <w:p w:rsidR="00293A2E" w:rsidRPr="008D253B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</w:p>
    <w:p w:rsidR="00271030" w:rsidRPr="008D253B" w:rsidRDefault="00271030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 xml:space="preserve">Внести в Закон Ульяновской области от 2 сентября 2015 года № 108-ЗО «О предоставлении земельных участков, находящихся в государственной                  или муниципальной собственности, в безвозмездное пользование на срок                      </w:t>
      </w:r>
      <w:r w:rsidRPr="008D253B">
        <w:rPr>
          <w:rFonts w:ascii="PT Astra Serif" w:eastAsia="Calibri" w:hAnsi="PT Astra Serif" w:cs="PT Astra Serif"/>
          <w:lang w:eastAsia="en-US"/>
        </w:rPr>
        <w:lastRenderedPageBreak/>
        <w:t>не более чем шесть лет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 Ульяновской области» («</w:t>
      </w:r>
      <w:proofErr w:type="gramStart"/>
      <w:r w:rsidRPr="008D253B">
        <w:rPr>
          <w:rFonts w:ascii="PT Astra Serif" w:eastAsia="Calibri" w:hAnsi="PT Astra Serif" w:cs="PT Astra Serif"/>
          <w:lang w:eastAsia="en-US"/>
        </w:rPr>
        <w:t>Ульяновская</w:t>
      </w:r>
      <w:proofErr w:type="gramEnd"/>
      <w:r w:rsidRPr="008D253B">
        <w:rPr>
          <w:rFonts w:ascii="PT Astra Serif" w:eastAsia="Calibri" w:hAnsi="PT Astra Serif" w:cs="PT Astra Serif"/>
          <w:lang w:eastAsia="en-US"/>
        </w:rPr>
        <w:t xml:space="preserve"> правда» от 07.09.2015                    № 124; от 06.09.2016 № 109; от </w:t>
      </w:r>
      <w:r w:rsidRPr="008D253B">
        <w:rPr>
          <w:rFonts w:ascii="PT Astra Serif" w:eastAsia="Calibri" w:hAnsi="PT Astra Serif" w:cs="Calibri"/>
          <w:lang w:eastAsia="en-US"/>
        </w:rPr>
        <w:t xml:space="preserve"> </w:t>
      </w:r>
      <w:r w:rsidRPr="008D253B">
        <w:rPr>
          <w:rFonts w:ascii="PT Astra Serif" w:eastAsia="Calibri" w:hAnsi="PT Astra Serif" w:cs="PT Astra Serif"/>
          <w:lang w:eastAsia="en-US"/>
        </w:rPr>
        <w:t xml:space="preserve">30.06.2017 № 47) следующие изменения: 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1) в пункте 1: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а) подпункт «а» изложить в следующей редакции: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«а) Базарносызганский муниципальный округ Ульяновской области</w:t>
      </w:r>
      <w:proofErr w:type="gramStart"/>
      <w:r w:rsidRPr="008D253B">
        <w:rPr>
          <w:rFonts w:ascii="PT Astra Serif" w:eastAsia="Calibri" w:hAnsi="PT Astra Serif" w:cs="PT Astra Serif"/>
          <w:lang w:eastAsia="en-US"/>
        </w:rPr>
        <w:t>;»</w:t>
      </w:r>
      <w:proofErr w:type="gramEnd"/>
      <w:r w:rsidRPr="008D253B">
        <w:rPr>
          <w:rFonts w:ascii="PT Astra Serif" w:eastAsia="Calibri" w:hAnsi="PT Astra Serif" w:cs="PT Astra Serif"/>
          <w:lang w:eastAsia="en-US"/>
        </w:rPr>
        <w:t xml:space="preserve">; 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б) подпункт «д» изложить в следующей редакции: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«д) Павловский муниципальный округ Ульяновской области</w:t>
      </w:r>
      <w:proofErr w:type="gramStart"/>
      <w:r w:rsidRPr="008D253B">
        <w:rPr>
          <w:rFonts w:ascii="PT Astra Serif" w:eastAsia="Calibri" w:hAnsi="PT Astra Serif" w:cs="PT Astra Serif"/>
          <w:lang w:eastAsia="en-US"/>
        </w:rPr>
        <w:t>;»</w:t>
      </w:r>
      <w:proofErr w:type="gramEnd"/>
      <w:r w:rsidRPr="008D253B">
        <w:rPr>
          <w:rFonts w:ascii="PT Astra Serif" w:eastAsia="Calibri" w:hAnsi="PT Astra Serif" w:cs="PT Astra Serif"/>
          <w:lang w:eastAsia="en-US"/>
        </w:rPr>
        <w:t xml:space="preserve">;  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2) в пункте 2: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а) подпункт «а» изложить в следующей редакции: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«а) Базарносызганский муниципальный округ Ульяновской области</w:t>
      </w:r>
      <w:proofErr w:type="gramStart"/>
      <w:r w:rsidRPr="008D253B">
        <w:rPr>
          <w:rFonts w:ascii="PT Astra Serif" w:eastAsia="Calibri" w:hAnsi="PT Astra Serif" w:cs="PT Astra Serif"/>
          <w:lang w:eastAsia="en-US"/>
        </w:rPr>
        <w:t>;»</w:t>
      </w:r>
      <w:proofErr w:type="gramEnd"/>
      <w:r w:rsidRPr="008D253B">
        <w:rPr>
          <w:rFonts w:ascii="PT Astra Serif" w:eastAsia="Calibri" w:hAnsi="PT Astra Serif" w:cs="PT Astra Serif"/>
          <w:lang w:eastAsia="en-US"/>
        </w:rPr>
        <w:t xml:space="preserve">; 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б) подпункт «м» изложить в следующей редакции: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«м) Павловский муниципальный округ Ульяновской области</w:t>
      </w:r>
      <w:proofErr w:type="gramStart"/>
      <w:r w:rsidRPr="008D253B">
        <w:rPr>
          <w:rFonts w:ascii="PT Astra Serif" w:eastAsia="Calibri" w:hAnsi="PT Astra Serif" w:cs="PT Astra Serif"/>
          <w:lang w:eastAsia="en-US"/>
        </w:rPr>
        <w:t>;»</w:t>
      </w:r>
      <w:proofErr w:type="gramEnd"/>
      <w:r w:rsidRPr="008D253B">
        <w:rPr>
          <w:rFonts w:ascii="PT Astra Serif" w:eastAsia="Calibri" w:hAnsi="PT Astra Serif" w:cs="PT Astra Serif"/>
          <w:lang w:eastAsia="en-US"/>
        </w:rPr>
        <w:t xml:space="preserve">;  </w:t>
      </w:r>
    </w:p>
    <w:p w:rsidR="00293A2E" w:rsidRPr="008D253B" w:rsidRDefault="00293A2E" w:rsidP="008D253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в) подпункт «р» изложить в следующей редакции:</w:t>
      </w:r>
    </w:p>
    <w:p w:rsidR="00293A2E" w:rsidRPr="008D253B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 xml:space="preserve">«р) </w:t>
      </w:r>
      <w:proofErr w:type="spellStart"/>
      <w:r w:rsidRPr="008D253B">
        <w:rPr>
          <w:rFonts w:ascii="PT Astra Serif" w:eastAsia="Calibri" w:hAnsi="PT Astra Serif" w:cs="PT Astra Serif"/>
          <w:lang w:eastAsia="en-US"/>
        </w:rPr>
        <w:t>Старомайнский</w:t>
      </w:r>
      <w:proofErr w:type="spellEnd"/>
      <w:r w:rsidRPr="008D253B">
        <w:rPr>
          <w:rFonts w:ascii="PT Astra Serif" w:eastAsia="Calibri" w:hAnsi="PT Astra Serif" w:cs="PT Astra Serif"/>
          <w:lang w:eastAsia="en-US"/>
        </w:rPr>
        <w:t xml:space="preserve"> муниципальный округ Ульяновской области</w:t>
      </w:r>
      <w:proofErr w:type="gramStart"/>
      <w:r w:rsidRPr="008D253B">
        <w:rPr>
          <w:rFonts w:ascii="PT Astra Serif" w:eastAsia="Calibri" w:hAnsi="PT Astra Serif" w:cs="PT Astra Serif"/>
          <w:lang w:eastAsia="en-US"/>
        </w:rPr>
        <w:t>;»</w:t>
      </w:r>
      <w:proofErr w:type="gramEnd"/>
      <w:r w:rsidRPr="008D253B">
        <w:rPr>
          <w:rFonts w:ascii="PT Astra Serif" w:eastAsia="Calibri" w:hAnsi="PT Astra Serif" w:cs="PT Astra Serif"/>
          <w:lang w:eastAsia="en-US"/>
        </w:rPr>
        <w:t>.</w:t>
      </w:r>
    </w:p>
    <w:p w:rsidR="00293A2E" w:rsidRPr="008D253B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lang w:eastAsia="en-US"/>
        </w:rPr>
      </w:pPr>
    </w:p>
    <w:p w:rsidR="00271030" w:rsidRPr="008D253B" w:rsidRDefault="00271030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</w:p>
    <w:p w:rsidR="00293A2E" w:rsidRPr="008D253B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  <w:r w:rsidRPr="008D253B">
        <w:rPr>
          <w:rFonts w:ascii="PT Astra Serif" w:eastAsia="Calibri" w:hAnsi="PT Astra Serif" w:cs="PT Astra Serif"/>
          <w:b/>
          <w:lang w:eastAsia="en-US"/>
        </w:rPr>
        <w:t xml:space="preserve">Статья 6 </w:t>
      </w:r>
    </w:p>
    <w:p w:rsidR="00293A2E" w:rsidRPr="008D253B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</w:p>
    <w:p w:rsidR="00271030" w:rsidRPr="008D253B" w:rsidRDefault="00271030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</w:p>
    <w:p w:rsidR="00293A2E" w:rsidRPr="008D253B" w:rsidRDefault="00293A2E" w:rsidP="008D253B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pacing w:val="-4"/>
          <w:lang w:eastAsia="en-US"/>
        </w:rPr>
      </w:pPr>
      <w:proofErr w:type="gramStart"/>
      <w:r w:rsidRPr="008D253B">
        <w:rPr>
          <w:rFonts w:ascii="PT Astra Serif" w:eastAsia="Calibri" w:hAnsi="PT Astra Serif" w:cs="PT Astra Serif"/>
          <w:spacing w:val="-4"/>
          <w:lang w:eastAsia="en-US"/>
        </w:rPr>
        <w:t xml:space="preserve">Внести в Закон Ульяновской области от 15 ноября 2024 года № 101-ЗО </w:t>
      </w:r>
      <w:r w:rsidR="00271030" w:rsidRPr="008D253B">
        <w:rPr>
          <w:rFonts w:ascii="PT Astra Serif" w:eastAsia="Calibri" w:hAnsi="PT Astra Serif" w:cs="PT Astra Serif"/>
          <w:spacing w:val="-4"/>
          <w:lang w:eastAsia="en-US"/>
        </w:rPr>
        <w:br/>
      </w:r>
      <w:r w:rsidRPr="008D253B">
        <w:rPr>
          <w:rFonts w:ascii="PT Astra Serif" w:eastAsia="Calibri" w:hAnsi="PT Astra Serif" w:cs="PT Astra Serif"/>
          <w:spacing w:val="-4"/>
          <w:lang w:eastAsia="en-US"/>
        </w:rPr>
        <w:t xml:space="preserve">«О предоставлении участникам специальной военной операции и членам </w:t>
      </w:r>
      <w:r w:rsidR="008D253B">
        <w:rPr>
          <w:rFonts w:ascii="PT Astra Serif" w:eastAsia="Calibri" w:hAnsi="PT Astra Serif" w:cs="PT Astra Serif"/>
          <w:spacing w:val="-4"/>
          <w:lang w:eastAsia="en-US"/>
        </w:rPr>
        <w:br/>
      </w:r>
      <w:r w:rsidRPr="008D253B">
        <w:rPr>
          <w:rFonts w:ascii="PT Astra Serif" w:eastAsia="Calibri" w:hAnsi="PT Astra Serif" w:cs="PT Astra Serif"/>
          <w:spacing w:val="-4"/>
          <w:lang w:eastAsia="en-US"/>
        </w:rPr>
        <w:t xml:space="preserve">их семей земельных участков, расположенных на территории Ульяновской области, в собственность бесплатно, внесении изменений в Закон Ульяновской области «О регулировании земельных отношений в Ульяновской </w:t>
      </w:r>
      <w:r w:rsidR="008D253B">
        <w:rPr>
          <w:rFonts w:ascii="PT Astra Serif" w:eastAsia="Calibri" w:hAnsi="PT Astra Serif" w:cs="PT Astra Serif"/>
          <w:spacing w:val="-4"/>
          <w:lang w:eastAsia="en-US"/>
        </w:rPr>
        <w:br/>
      </w:r>
      <w:r w:rsidRPr="008D253B">
        <w:rPr>
          <w:rFonts w:ascii="PT Astra Serif" w:eastAsia="Calibri" w:hAnsi="PT Astra Serif" w:cs="PT Astra Serif"/>
          <w:spacing w:val="-4"/>
          <w:lang w:eastAsia="en-US"/>
        </w:rPr>
        <w:t>области» и о признании утратившими силу отдельных положений Закона Ульяновской области «О внесении изменений в Закон Ульяновской</w:t>
      </w:r>
      <w:proofErr w:type="gramEnd"/>
      <w:r w:rsidRPr="008D253B">
        <w:rPr>
          <w:rFonts w:ascii="PT Astra Serif" w:eastAsia="Calibri" w:hAnsi="PT Astra Serif" w:cs="PT Astra Serif"/>
          <w:spacing w:val="-4"/>
          <w:lang w:eastAsia="en-US"/>
        </w:rPr>
        <w:t xml:space="preserve"> </w:t>
      </w:r>
      <w:r w:rsidR="008D253B">
        <w:rPr>
          <w:rFonts w:ascii="PT Astra Serif" w:eastAsia="Calibri" w:hAnsi="PT Astra Serif" w:cs="PT Astra Serif"/>
          <w:spacing w:val="-4"/>
          <w:lang w:eastAsia="en-US"/>
        </w:rPr>
        <w:br/>
      </w:r>
      <w:r w:rsidRPr="008D253B">
        <w:rPr>
          <w:rFonts w:ascii="PT Astra Serif" w:eastAsia="Calibri" w:hAnsi="PT Astra Serif" w:cs="PT Astra Serif"/>
          <w:spacing w:val="-4"/>
          <w:lang w:eastAsia="en-US"/>
        </w:rPr>
        <w:t>области «О регулировании земельных отношений в Ульяновской области» («</w:t>
      </w:r>
      <w:proofErr w:type="gramStart"/>
      <w:r w:rsidRPr="008D253B">
        <w:rPr>
          <w:rFonts w:ascii="PT Astra Serif" w:eastAsia="Calibri" w:hAnsi="PT Astra Serif" w:cs="PT Astra Serif"/>
          <w:spacing w:val="-4"/>
          <w:lang w:eastAsia="en-US"/>
        </w:rPr>
        <w:t>Ульяновская</w:t>
      </w:r>
      <w:proofErr w:type="gramEnd"/>
      <w:r w:rsidRPr="008D253B">
        <w:rPr>
          <w:rFonts w:ascii="PT Astra Serif" w:eastAsia="Calibri" w:hAnsi="PT Astra Serif" w:cs="PT Astra Serif"/>
          <w:spacing w:val="-4"/>
          <w:lang w:eastAsia="en-US"/>
        </w:rPr>
        <w:t xml:space="preserve"> правда»</w:t>
      </w:r>
      <w:r w:rsidR="008D253B">
        <w:rPr>
          <w:rFonts w:ascii="PT Astra Serif" w:eastAsia="Calibri" w:hAnsi="PT Astra Serif" w:cs="PT Astra Serif"/>
          <w:spacing w:val="-4"/>
          <w:lang w:eastAsia="en-US"/>
        </w:rPr>
        <w:t xml:space="preserve"> </w:t>
      </w:r>
      <w:r w:rsidRPr="008D253B">
        <w:rPr>
          <w:rFonts w:ascii="PT Astra Serif" w:eastAsia="Calibri" w:hAnsi="PT Astra Serif" w:cs="PT Astra Serif"/>
          <w:spacing w:val="-4"/>
          <w:lang w:eastAsia="en-US"/>
        </w:rPr>
        <w:t>от 22.11.2024 № 75; от 14.03.2025 № 18) следующие изменения:</w:t>
      </w:r>
    </w:p>
    <w:p w:rsidR="00293A2E" w:rsidRPr="008D253B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lastRenderedPageBreak/>
        <w:t>1) абзац первый части 1 статьи 1 после слова «районов» дополнить словами «(муниципальных округов)»;</w:t>
      </w:r>
    </w:p>
    <w:p w:rsidR="00293A2E" w:rsidRPr="008D253B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  <w:r w:rsidRPr="008D253B">
        <w:rPr>
          <w:rFonts w:ascii="PT Astra Serif" w:eastAsia="Calibri" w:hAnsi="PT Astra Serif" w:cs="PT Astra Serif"/>
          <w:lang w:eastAsia="en-US"/>
        </w:rPr>
        <w:t>2) абзац первый части 1 статьи 2 после слова «района» дополнить сло</w:t>
      </w:r>
      <w:r w:rsidR="00756F4C" w:rsidRPr="008D253B">
        <w:rPr>
          <w:rFonts w:ascii="PT Astra Serif" w:eastAsia="Calibri" w:hAnsi="PT Astra Serif" w:cs="PT Astra Serif"/>
          <w:lang w:eastAsia="en-US"/>
        </w:rPr>
        <w:t>вами «(муниципального округа)».</w:t>
      </w:r>
    </w:p>
    <w:p w:rsidR="00293A2E" w:rsidRPr="008D253B" w:rsidRDefault="00293A2E" w:rsidP="00271030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  <w:sz w:val="16"/>
          <w:szCs w:val="16"/>
        </w:rPr>
      </w:pPr>
    </w:p>
    <w:p w:rsidR="00271030" w:rsidRPr="008D253B" w:rsidRDefault="00271030" w:rsidP="00271030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</w:rPr>
      </w:pPr>
    </w:p>
    <w:p w:rsidR="00271030" w:rsidRPr="008D253B" w:rsidRDefault="00271030" w:rsidP="00271030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</w:rPr>
      </w:pPr>
    </w:p>
    <w:p w:rsidR="00293A2E" w:rsidRPr="008D253B" w:rsidRDefault="00271030" w:rsidP="00271030">
      <w:pPr>
        <w:autoSpaceDE w:val="0"/>
        <w:autoSpaceDN w:val="0"/>
        <w:adjustRightInd w:val="0"/>
        <w:jc w:val="both"/>
        <w:rPr>
          <w:rFonts w:ascii="PT Astra Serif" w:hAnsi="PT Astra Serif" w:cs="PT Astra Serif"/>
          <w:b/>
        </w:rPr>
      </w:pPr>
      <w:r w:rsidRPr="008D253B">
        <w:rPr>
          <w:rFonts w:ascii="PT Astra Serif" w:hAnsi="PT Astra Serif"/>
          <w:b/>
        </w:rPr>
        <w:t xml:space="preserve">Губернатор Ульяновской области                                                    </w:t>
      </w:r>
      <w:proofErr w:type="spellStart"/>
      <w:r w:rsidRPr="008D253B">
        <w:rPr>
          <w:rFonts w:ascii="PT Astra Serif" w:hAnsi="PT Astra Serif"/>
          <w:b/>
        </w:rPr>
        <w:t>А.Ю.Русских</w:t>
      </w:r>
      <w:proofErr w:type="spellEnd"/>
    </w:p>
    <w:p w:rsidR="000414C7" w:rsidRPr="008D253B" w:rsidRDefault="000414C7" w:rsidP="00271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271030" w:rsidRPr="008D253B" w:rsidRDefault="00271030" w:rsidP="00271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271030" w:rsidRPr="008D253B" w:rsidRDefault="00271030" w:rsidP="00271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D60113" w:rsidRPr="008D253B" w:rsidRDefault="00D60113" w:rsidP="0027103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8D253B">
        <w:rPr>
          <w:rFonts w:ascii="PT Astra Serif" w:hAnsi="PT Astra Serif" w:cs="Times New Roman"/>
          <w:sz w:val="28"/>
          <w:szCs w:val="28"/>
        </w:rPr>
        <w:t>г. Ульяновск</w:t>
      </w:r>
    </w:p>
    <w:p w:rsidR="00D60113" w:rsidRPr="008D253B" w:rsidRDefault="00271030" w:rsidP="0027103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8D253B">
        <w:rPr>
          <w:rFonts w:ascii="PT Astra Serif" w:hAnsi="PT Astra Serif" w:cs="Times New Roman"/>
          <w:sz w:val="28"/>
          <w:szCs w:val="28"/>
        </w:rPr>
        <w:t>____ _________</w:t>
      </w:r>
      <w:r w:rsidR="00D60113" w:rsidRPr="008D253B">
        <w:rPr>
          <w:rFonts w:ascii="PT Astra Serif" w:hAnsi="PT Astra Serif" w:cs="Times New Roman"/>
          <w:sz w:val="28"/>
          <w:szCs w:val="28"/>
        </w:rPr>
        <w:t>_ 202</w:t>
      </w:r>
      <w:r w:rsidR="0034497F" w:rsidRPr="008D253B">
        <w:rPr>
          <w:rFonts w:ascii="PT Astra Serif" w:hAnsi="PT Astra Serif" w:cs="Times New Roman"/>
          <w:sz w:val="28"/>
          <w:szCs w:val="28"/>
        </w:rPr>
        <w:t>5</w:t>
      </w:r>
      <w:r w:rsidR="00D60113" w:rsidRPr="008D253B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D60113" w:rsidRPr="008D253B" w:rsidRDefault="00D60113" w:rsidP="00271030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8"/>
          <w:szCs w:val="28"/>
        </w:rPr>
      </w:pPr>
      <w:r w:rsidRPr="008D253B">
        <w:rPr>
          <w:rFonts w:ascii="PT Astra Serif" w:hAnsi="PT Astra Serif" w:cs="Times New Roman"/>
          <w:sz w:val="28"/>
          <w:szCs w:val="28"/>
        </w:rPr>
        <w:t>№_____-ЗО</w:t>
      </w:r>
    </w:p>
    <w:sectPr w:rsidR="00D60113" w:rsidRPr="008D253B" w:rsidSect="008D253B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1FB" w:rsidRDefault="008711FB">
      <w:r>
        <w:separator/>
      </w:r>
    </w:p>
  </w:endnote>
  <w:endnote w:type="continuationSeparator" w:id="0">
    <w:p w:rsidR="008711FB" w:rsidRDefault="0087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A44" w:rsidRPr="00194A44" w:rsidRDefault="008D253B" w:rsidP="00194A44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1FB" w:rsidRDefault="008711FB">
      <w:r>
        <w:separator/>
      </w:r>
    </w:p>
  </w:footnote>
  <w:footnote w:type="continuationSeparator" w:id="0">
    <w:p w:rsidR="008711FB" w:rsidRDefault="00871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B5" w:rsidRDefault="001076B5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76B5" w:rsidRDefault="001076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497142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1076B5" w:rsidRPr="00194A44" w:rsidRDefault="00194A44" w:rsidP="00194A44">
        <w:pPr>
          <w:pStyle w:val="a4"/>
          <w:jc w:val="center"/>
          <w:rPr>
            <w:rFonts w:ascii="PT Astra Serif" w:hAnsi="PT Astra Serif"/>
          </w:rPr>
        </w:pPr>
        <w:r w:rsidRPr="00194A44">
          <w:rPr>
            <w:rFonts w:ascii="PT Astra Serif" w:hAnsi="PT Astra Serif"/>
          </w:rPr>
          <w:fldChar w:fldCharType="begin"/>
        </w:r>
        <w:r w:rsidRPr="00194A44">
          <w:rPr>
            <w:rFonts w:ascii="PT Astra Serif" w:hAnsi="PT Astra Serif"/>
          </w:rPr>
          <w:instrText>PAGE   \* MERGEFORMAT</w:instrText>
        </w:r>
        <w:r w:rsidRPr="00194A44">
          <w:rPr>
            <w:rFonts w:ascii="PT Astra Serif" w:hAnsi="PT Astra Serif"/>
          </w:rPr>
          <w:fldChar w:fldCharType="separate"/>
        </w:r>
        <w:r w:rsidR="00270F58">
          <w:rPr>
            <w:rFonts w:ascii="PT Astra Serif" w:hAnsi="PT Astra Serif"/>
            <w:noProof/>
          </w:rPr>
          <w:t>10</w:t>
        </w:r>
        <w:r w:rsidRPr="00194A44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01BE"/>
    <w:multiLevelType w:val="hybridMultilevel"/>
    <w:tmpl w:val="B4B65B92"/>
    <w:lvl w:ilvl="0" w:tplc="45C03F9C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A21676"/>
    <w:multiLevelType w:val="hybridMultilevel"/>
    <w:tmpl w:val="DDEEA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365E5"/>
    <w:multiLevelType w:val="hybridMultilevel"/>
    <w:tmpl w:val="477A646C"/>
    <w:lvl w:ilvl="0" w:tplc="ED904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92239F"/>
    <w:multiLevelType w:val="hybridMultilevel"/>
    <w:tmpl w:val="F672379A"/>
    <w:lvl w:ilvl="0" w:tplc="CC64CA1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DA2908"/>
    <w:multiLevelType w:val="hybridMultilevel"/>
    <w:tmpl w:val="6240980A"/>
    <w:lvl w:ilvl="0" w:tplc="4106D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E239A2"/>
    <w:multiLevelType w:val="hybridMultilevel"/>
    <w:tmpl w:val="F3EA0AF6"/>
    <w:lvl w:ilvl="0" w:tplc="4DAE79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3F55E5"/>
    <w:multiLevelType w:val="hybridMultilevel"/>
    <w:tmpl w:val="CA54AE72"/>
    <w:lvl w:ilvl="0" w:tplc="361A0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6E0179"/>
    <w:multiLevelType w:val="hybridMultilevel"/>
    <w:tmpl w:val="99A03E60"/>
    <w:lvl w:ilvl="0" w:tplc="F9A82D8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1C7254"/>
    <w:multiLevelType w:val="hybridMultilevel"/>
    <w:tmpl w:val="0F00EDB4"/>
    <w:lvl w:ilvl="0" w:tplc="74DEF328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4F0130A"/>
    <w:multiLevelType w:val="hybridMultilevel"/>
    <w:tmpl w:val="2C644704"/>
    <w:lvl w:ilvl="0" w:tplc="0EDC85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C407069"/>
    <w:multiLevelType w:val="hybridMultilevel"/>
    <w:tmpl w:val="63F885F0"/>
    <w:lvl w:ilvl="0" w:tplc="6C5C66E2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0242BC"/>
    <w:multiLevelType w:val="hybridMultilevel"/>
    <w:tmpl w:val="1D20CF60"/>
    <w:lvl w:ilvl="0" w:tplc="0EDC85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9D4B43"/>
    <w:multiLevelType w:val="hybridMultilevel"/>
    <w:tmpl w:val="D82CCC46"/>
    <w:lvl w:ilvl="0" w:tplc="239A214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FC7197B"/>
    <w:multiLevelType w:val="hybridMultilevel"/>
    <w:tmpl w:val="2B7465E2"/>
    <w:lvl w:ilvl="0" w:tplc="CBCE53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277D70"/>
    <w:multiLevelType w:val="hybridMultilevel"/>
    <w:tmpl w:val="D486CE30"/>
    <w:lvl w:ilvl="0" w:tplc="4A82E9FA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5">
    <w:nsid w:val="6BB24C9E"/>
    <w:multiLevelType w:val="hybridMultilevel"/>
    <w:tmpl w:val="DB10710C"/>
    <w:lvl w:ilvl="0" w:tplc="4106D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7C1840"/>
    <w:multiLevelType w:val="hybridMultilevel"/>
    <w:tmpl w:val="6B32E652"/>
    <w:lvl w:ilvl="0" w:tplc="6CC65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2"/>
  </w:num>
  <w:num w:numId="5">
    <w:abstractNumId w:val="3"/>
  </w:num>
  <w:num w:numId="6">
    <w:abstractNumId w:val="15"/>
  </w:num>
  <w:num w:numId="7">
    <w:abstractNumId w:val="5"/>
  </w:num>
  <w:num w:numId="8">
    <w:abstractNumId w:val="0"/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2"/>
  </w:num>
  <w:num w:numId="14">
    <w:abstractNumId w:val="14"/>
  </w:num>
  <w:num w:numId="15">
    <w:abstractNumId w:val="7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D5"/>
    <w:rsid w:val="0000067E"/>
    <w:rsid w:val="00001AD0"/>
    <w:rsid w:val="00002064"/>
    <w:rsid w:val="0001102B"/>
    <w:rsid w:val="00015A30"/>
    <w:rsid w:val="00017B12"/>
    <w:rsid w:val="0002367E"/>
    <w:rsid w:val="00030C87"/>
    <w:rsid w:val="000346EB"/>
    <w:rsid w:val="00036991"/>
    <w:rsid w:val="000414C7"/>
    <w:rsid w:val="00045813"/>
    <w:rsid w:val="00046F3A"/>
    <w:rsid w:val="00061103"/>
    <w:rsid w:val="000625D1"/>
    <w:rsid w:val="00062E90"/>
    <w:rsid w:val="0006452B"/>
    <w:rsid w:val="000658DA"/>
    <w:rsid w:val="000774AD"/>
    <w:rsid w:val="0009069C"/>
    <w:rsid w:val="000927F0"/>
    <w:rsid w:val="000A1EB3"/>
    <w:rsid w:val="000A36FC"/>
    <w:rsid w:val="000B5498"/>
    <w:rsid w:val="000C2232"/>
    <w:rsid w:val="000C2ADA"/>
    <w:rsid w:val="000D4454"/>
    <w:rsid w:val="000D4714"/>
    <w:rsid w:val="000D6A93"/>
    <w:rsid w:val="000D6D99"/>
    <w:rsid w:val="000D7153"/>
    <w:rsid w:val="000E4868"/>
    <w:rsid w:val="000F391A"/>
    <w:rsid w:val="00103262"/>
    <w:rsid w:val="001076B5"/>
    <w:rsid w:val="00107A7E"/>
    <w:rsid w:val="00126611"/>
    <w:rsid w:val="00130953"/>
    <w:rsid w:val="00137080"/>
    <w:rsid w:val="00137C49"/>
    <w:rsid w:val="001414C9"/>
    <w:rsid w:val="00144A20"/>
    <w:rsid w:val="001476A9"/>
    <w:rsid w:val="00150732"/>
    <w:rsid w:val="00152033"/>
    <w:rsid w:val="00157132"/>
    <w:rsid w:val="00161043"/>
    <w:rsid w:val="00161722"/>
    <w:rsid w:val="0016304A"/>
    <w:rsid w:val="001705F2"/>
    <w:rsid w:val="00173518"/>
    <w:rsid w:val="00174144"/>
    <w:rsid w:val="0018005D"/>
    <w:rsid w:val="00185A6A"/>
    <w:rsid w:val="00190318"/>
    <w:rsid w:val="001914FC"/>
    <w:rsid w:val="00194A44"/>
    <w:rsid w:val="00196EF0"/>
    <w:rsid w:val="001A5B64"/>
    <w:rsid w:val="001A5DAE"/>
    <w:rsid w:val="001A6281"/>
    <w:rsid w:val="001B29B0"/>
    <w:rsid w:val="001B7C9E"/>
    <w:rsid w:val="001C1589"/>
    <w:rsid w:val="001C15A3"/>
    <w:rsid w:val="001C170A"/>
    <w:rsid w:val="001C4AA6"/>
    <w:rsid w:val="001C5A56"/>
    <w:rsid w:val="001D1599"/>
    <w:rsid w:val="001D59E1"/>
    <w:rsid w:val="001D7AC5"/>
    <w:rsid w:val="001F7D3E"/>
    <w:rsid w:val="0020446E"/>
    <w:rsid w:val="00204AFD"/>
    <w:rsid w:val="002051D1"/>
    <w:rsid w:val="00205D78"/>
    <w:rsid w:val="002111B3"/>
    <w:rsid w:val="00213B38"/>
    <w:rsid w:val="002156DE"/>
    <w:rsid w:val="00220083"/>
    <w:rsid w:val="00224E54"/>
    <w:rsid w:val="00233A9A"/>
    <w:rsid w:val="00255634"/>
    <w:rsid w:val="00267791"/>
    <w:rsid w:val="00270F58"/>
    <w:rsid w:val="00271030"/>
    <w:rsid w:val="00290D95"/>
    <w:rsid w:val="002916EA"/>
    <w:rsid w:val="00293A2E"/>
    <w:rsid w:val="00295AC4"/>
    <w:rsid w:val="00295FE7"/>
    <w:rsid w:val="002A2664"/>
    <w:rsid w:val="002A3C2F"/>
    <w:rsid w:val="002A4C62"/>
    <w:rsid w:val="002A576A"/>
    <w:rsid w:val="002A680B"/>
    <w:rsid w:val="002B0299"/>
    <w:rsid w:val="002B5CBF"/>
    <w:rsid w:val="002C3214"/>
    <w:rsid w:val="002C69BC"/>
    <w:rsid w:val="002D07E1"/>
    <w:rsid w:val="002D249D"/>
    <w:rsid w:val="002D36AA"/>
    <w:rsid w:val="002E3E5B"/>
    <w:rsid w:val="002E602C"/>
    <w:rsid w:val="002E7DDA"/>
    <w:rsid w:val="002F7D97"/>
    <w:rsid w:val="00305056"/>
    <w:rsid w:val="00306755"/>
    <w:rsid w:val="00307903"/>
    <w:rsid w:val="00315261"/>
    <w:rsid w:val="00316490"/>
    <w:rsid w:val="003271FD"/>
    <w:rsid w:val="00330A93"/>
    <w:rsid w:val="003403E9"/>
    <w:rsid w:val="0034497F"/>
    <w:rsid w:val="00352E68"/>
    <w:rsid w:val="00355905"/>
    <w:rsid w:val="003559D5"/>
    <w:rsid w:val="00357A6F"/>
    <w:rsid w:val="00381353"/>
    <w:rsid w:val="00384CC6"/>
    <w:rsid w:val="003851C3"/>
    <w:rsid w:val="00387D89"/>
    <w:rsid w:val="00387F50"/>
    <w:rsid w:val="00391997"/>
    <w:rsid w:val="003A70E7"/>
    <w:rsid w:val="003B0F6E"/>
    <w:rsid w:val="003B225C"/>
    <w:rsid w:val="003C1F09"/>
    <w:rsid w:val="003C40E8"/>
    <w:rsid w:val="003C62E7"/>
    <w:rsid w:val="003C73EF"/>
    <w:rsid w:val="003D4039"/>
    <w:rsid w:val="003D6CD0"/>
    <w:rsid w:val="003E0EF4"/>
    <w:rsid w:val="003F04E4"/>
    <w:rsid w:val="003F6DC4"/>
    <w:rsid w:val="00401C7E"/>
    <w:rsid w:val="004066CC"/>
    <w:rsid w:val="0040703D"/>
    <w:rsid w:val="004076AE"/>
    <w:rsid w:val="00411131"/>
    <w:rsid w:val="00414958"/>
    <w:rsid w:val="0042318B"/>
    <w:rsid w:val="00426EE5"/>
    <w:rsid w:val="00427379"/>
    <w:rsid w:val="00433C84"/>
    <w:rsid w:val="00436AD7"/>
    <w:rsid w:val="004430CA"/>
    <w:rsid w:val="00457125"/>
    <w:rsid w:val="00463211"/>
    <w:rsid w:val="00464FA9"/>
    <w:rsid w:val="00470754"/>
    <w:rsid w:val="004756CB"/>
    <w:rsid w:val="0048062B"/>
    <w:rsid w:val="00482A4B"/>
    <w:rsid w:val="004832F6"/>
    <w:rsid w:val="0048445A"/>
    <w:rsid w:val="00484659"/>
    <w:rsid w:val="00487264"/>
    <w:rsid w:val="00487BE3"/>
    <w:rsid w:val="00493398"/>
    <w:rsid w:val="004935D3"/>
    <w:rsid w:val="00495009"/>
    <w:rsid w:val="004A0077"/>
    <w:rsid w:val="004A1132"/>
    <w:rsid w:val="004A5670"/>
    <w:rsid w:val="004B3C33"/>
    <w:rsid w:val="004B742D"/>
    <w:rsid w:val="004C0396"/>
    <w:rsid w:val="004C0D51"/>
    <w:rsid w:val="004C26C6"/>
    <w:rsid w:val="004C3743"/>
    <w:rsid w:val="004D37F1"/>
    <w:rsid w:val="004D3B81"/>
    <w:rsid w:val="004D3C75"/>
    <w:rsid w:val="004D56BA"/>
    <w:rsid w:val="004E2B57"/>
    <w:rsid w:val="004E511E"/>
    <w:rsid w:val="005048A3"/>
    <w:rsid w:val="00505EC0"/>
    <w:rsid w:val="005118FD"/>
    <w:rsid w:val="00513305"/>
    <w:rsid w:val="00516547"/>
    <w:rsid w:val="005225B7"/>
    <w:rsid w:val="00530565"/>
    <w:rsid w:val="00535697"/>
    <w:rsid w:val="00546E38"/>
    <w:rsid w:val="005549BD"/>
    <w:rsid w:val="005653F8"/>
    <w:rsid w:val="00567C88"/>
    <w:rsid w:val="00572EB1"/>
    <w:rsid w:val="00573AF2"/>
    <w:rsid w:val="00573FFB"/>
    <w:rsid w:val="0058349E"/>
    <w:rsid w:val="0059120D"/>
    <w:rsid w:val="00594F96"/>
    <w:rsid w:val="00595EE0"/>
    <w:rsid w:val="0059738F"/>
    <w:rsid w:val="005A06D8"/>
    <w:rsid w:val="005A3373"/>
    <w:rsid w:val="005B22F2"/>
    <w:rsid w:val="005B7993"/>
    <w:rsid w:val="005D0986"/>
    <w:rsid w:val="005D2D06"/>
    <w:rsid w:val="005E1EAF"/>
    <w:rsid w:val="005E6367"/>
    <w:rsid w:val="005E75BF"/>
    <w:rsid w:val="005F2196"/>
    <w:rsid w:val="005F784B"/>
    <w:rsid w:val="00600AA5"/>
    <w:rsid w:val="006075CF"/>
    <w:rsid w:val="00607CF6"/>
    <w:rsid w:val="006212A9"/>
    <w:rsid w:val="00624CB9"/>
    <w:rsid w:val="00633135"/>
    <w:rsid w:val="00634E01"/>
    <w:rsid w:val="00642DB9"/>
    <w:rsid w:val="00644679"/>
    <w:rsid w:val="006457BE"/>
    <w:rsid w:val="00646908"/>
    <w:rsid w:val="00647F61"/>
    <w:rsid w:val="00655BE1"/>
    <w:rsid w:val="00656464"/>
    <w:rsid w:val="00663A8D"/>
    <w:rsid w:val="006658C5"/>
    <w:rsid w:val="00671424"/>
    <w:rsid w:val="00695365"/>
    <w:rsid w:val="00695D30"/>
    <w:rsid w:val="00697FC5"/>
    <w:rsid w:val="006A15D6"/>
    <w:rsid w:val="006A564E"/>
    <w:rsid w:val="006A7753"/>
    <w:rsid w:val="006B26EC"/>
    <w:rsid w:val="006B42BE"/>
    <w:rsid w:val="006C48EA"/>
    <w:rsid w:val="006C5599"/>
    <w:rsid w:val="006C6EB3"/>
    <w:rsid w:val="006D05B5"/>
    <w:rsid w:val="006D6B22"/>
    <w:rsid w:val="006E0295"/>
    <w:rsid w:val="006E28DA"/>
    <w:rsid w:val="006E54DA"/>
    <w:rsid w:val="006E5C3E"/>
    <w:rsid w:val="00707320"/>
    <w:rsid w:val="00715509"/>
    <w:rsid w:val="00716691"/>
    <w:rsid w:val="00716A84"/>
    <w:rsid w:val="0072120A"/>
    <w:rsid w:val="00725614"/>
    <w:rsid w:val="0072775D"/>
    <w:rsid w:val="00730ED2"/>
    <w:rsid w:val="007320E5"/>
    <w:rsid w:val="00751089"/>
    <w:rsid w:val="00751B5E"/>
    <w:rsid w:val="007532B8"/>
    <w:rsid w:val="007564BA"/>
    <w:rsid w:val="00756F4C"/>
    <w:rsid w:val="00774036"/>
    <w:rsid w:val="00783E2F"/>
    <w:rsid w:val="007861F9"/>
    <w:rsid w:val="007872C2"/>
    <w:rsid w:val="00787999"/>
    <w:rsid w:val="00793688"/>
    <w:rsid w:val="00795912"/>
    <w:rsid w:val="00797473"/>
    <w:rsid w:val="007A002A"/>
    <w:rsid w:val="007A27E4"/>
    <w:rsid w:val="007B3339"/>
    <w:rsid w:val="007B55AC"/>
    <w:rsid w:val="007E1CC5"/>
    <w:rsid w:val="007E4889"/>
    <w:rsid w:val="007F0939"/>
    <w:rsid w:val="007F0F1A"/>
    <w:rsid w:val="007F3053"/>
    <w:rsid w:val="007F6837"/>
    <w:rsid w:val="00807834"/>
    <w:rsid w:val="00811B4B"/>
    <w:rsid w:val="008136A8"/>
    <w:rsid w:val="008144F9"/>
    <w:rsid w:val="008248A9"/>
    <w:rsid w:val="00827342"/>
    <w:rsid w:val="008302F6"/>
    <w:rsid w:val="00845FBF"/>
    <w:rsid w:val="00855DB3"/>
    <w:rsid w:val="00856DE6"/>
    <w:rsid w:val="008603DF"/>
    <w:rsid w:val="00870E6A"/>
    <w:rsid w:val="008711FB"/>
    <w:rsid w:val="00872A9C"/>
    <w:rsid w:val="00876611"/>
    <w:rsid w:val="00880587"/>
    <w:rsid w:val="008834C9"/>
    <w:rsid w:val="008864A3"/>
    <w:rsid w:val="008907B1"/>
    <w:rsid w:val="008930B2"/>
    <w:rsid w:val="00897C07"/>
    <w:rsid w:val="008A0056"/>
    <w:rsid w:val="008A3B8A"/>
    <w:rsid w:val="008B02CF"/>
    <w:rsid w:val="008B2313"/>
    <w:rsid w:val="008B2E95"/>
    <w:rsid w:val="008B4B8E"/>
    <w:rsid w:val="008C0B50"/>
    <w:rsid w:val="008C0D7C"/>
    <w:rsid w:val="008C5F6F"/>
    <w:rsid w:val="008C61D0"/>
    <w:rsid w:val="008C7475"/>
    <w:rsid w:val="008D05A1"/>
    <w:rsid w:val="008D253B"/>
    <w:rsid w:val="008D2EC2"/>
    <w:rsid w:val="008D49E9"/>
    <w:rsid w:val="008D742A"/>
    <w:rsid w:val="008E4412"/>
    <w:rsid w:val="008E7E42"/>
    <w:rsid w:val="008F055E"/>
    <w:rsid w:val="008F1019"/>
    <w:rsid w:val="008F43F9"/>
    <w:rsid w:val="00905297"/>
    <w:rsid w:val="00910804"/>
    <w:rsid w:val="00910D96"/>
    <w:rsid w:val="00913669"/>
    <w:rsid w:val="009158F1"/>
    <w:rsid w:val="0091638B"/>
    <w:rsid w:val="00916FF2"/>
    <w:rsid w:val="00925093"/>
    <w:rsid w:val="009310BF"/>
    <w:rsid w:val="00937C3A"/>
    <w:rsid w:val="00942AD8"/>
    <w:rsid w:val="0094376A"/>
    <w:rsid w:val="00960784"/>
    <w:rsid w:val="00961392"/>
    <w:rsid w:val="00967FE1"/>
    <w:rsid w:val="00971489"/>
    <w:rsid w:val="00975B9C"/>
    <w:rsid w:val="0098676E"/>
    <w:rsid w:val="00990CFE"/>
    <w:rsid w:val="00992508"/>
    <w:rsid w:val="00992FAA"/>
    <w:rsid w:val="00994570"/>
    <w:rsid w:val="009A324F"/>
    <w:rsid w:val="009A5DDA"/>
    <w:rsid w:val="009B1895"/>
    <w:rsid w:val="009B7722"/>
    <w:rsid w:val="009C09B5"/>
    <w:rsid w:val="009C2F8A"/>
    <w:rsid w:val="009C4CB8"/>
    <w:rsid w:val="009C68C9"/>
    <w:rsid w:val="009C7569"/>
    <w:rsid w:val="009D1ADF"/>
    <w:rsid w:val="009E3859"/>
    <w:rsid w:val="009F055B"/>
    <w:rsid w:val="009F3694"/>
    <w:rsid w:val="009F38DF"/>
    <w:rsid w:val="009F7626"/>
    <w:rsid w:val="00A0211F"/>
    <w:rsid w:val="00A0387F"/>
    <w:rsid w:val="00A117B1"/>
    <w:rsid w:val="00A129DA"/>
    <w:rsid w:val="00A13603"/>
    <w:rsid w:val="00A15B35"/>
    <w:rsid w:val="00A16B7A"/>
    <w:rsid w:val="00A248BF"/>
    <w:rsid w:val="00A27BE4"/>
    <w:rsid w:val="00A34A52"/>
    <w:rsid w:val="00A34D41"/>
    <w:rsid w:val="00A40B7B"/>
    <w:rsid w:val="00A4185F"/>
    <w:rsid w:val="00A43261"/>
    <w:rsid w:val="00A47741"/>
    <w:rsid w:val="00A53F9D"/>
    <w:rsid w:val="00A67162"/>
    <w:rsid w:val="00A70657"/>
    <w:rsid w:val="00A85171"/>
    <w:rsid w:val="00AA00D0"/>
    <w:rsid w:val="00AB34AD"/>
    <w:rsid w:val="00AD0E66"/>
    <w:rsid w:val="00AD166E"/>
    <w:rsid w:val="00AD51C5"/>
    <w:rsid w:val="00AD529A"/>
    <w:rsid w:val="00AE47D9"/>
    <w:rsid w:val="00AE68ED"/>
    <w:rsid w:val="00AE7831"/>
    <w:rsid w:val="00B00171"/>
    <w:rsid w:val="00B00455"/>
    <w:rsid w:val="00B02B59"/>
    <w:rsid w:val="00B06B37"/>
    <w:rsid w:val="00B06B5D"/>
    <w:rsid w:val="00B10547"/>
    <w:rsid w:val="00B10E73"/>
    <w:rsid w:val="00B12066"/>
    <w:rsid w:val="00B1563A"/>
    <w:rsid w:val="00B17BB6"/>
    <w:rsid w:val="00B205A9"/>
    <w:rsid w:val="00B21B91"/>
    <w:rsid w:val="00B327C6"/>
    <w:rsid w:val="00B3774F"/>
    <w:rsid w:val="00B37E6D"/>
    <w:rsid w:val="00B40EBA"/>
    <w:rsid w:val="00B43D91"/>
    <w:rsid w:val="00B442D9"/>
    <w:rsid w:val="00B44523"/>
    <w:rsid w:val="00B46EA1"/>
    <w:rsid w:val="00B53E69"/>
    <w:rsid w:val="00B55F88"/>
    <w:rsid w:val="00B56F4C"/>
    <w:rsid w:val="00B574A1"/>
    <w:rsid w:val="00B610F4"/>
    <w:rsid w:val="00B61E2B"/>
    <w:rsid w:val="00B65A99"/>
    <w:rsid w:val="00B71826"/>
    <w:rsid w:val="00B72664"/>
    <w:rsid w:val="00B74BD4"/>
    <w:rsid w:val="00B82069"/>
    <w:rsid w:val="00B83E29"/>
    <w:rsid w:val="00B87925"/>
    <w:rsid w:val="00B90D65"/>
    <w:rsid w:val="00BA06B6"/>
    <w:rsid w:val="00BB11C7"/>
    <w:rsid w:val="00BB68A2"/>
    <w:rsid w:val="00BC4FED"/>
    <w:rsid w:val="00BC501A"/>
    <w:rsid w:val="00BC6EA2"/>
    <w:rsid w:val="00BD1406"/>
    <w:rsid w:val="00BD1915"/>
    <w:rsid w:val="00BD6156"/>
    <w:rsid w:val="00BE4B78"/>
    <w:rsid w:val="00BE4F3E"/>
    <w:rsid w:val="00BE613B"/>
    <w:rsid w:val="00BF20B3"/>
    <w:rsid w:val="00BF7F11"/>
    <w:rsid w:val="00C014DA"/>
    <w:rsid w:val="00C10028"/>
    <w:rsid w:val="00C1057F"/>
    <w:rsid w:val="00C169DC"/>
    <w:rsid w:val="00C16B40"/>
    <w:rsid w:val="00C221C7"/>
    <w:rsid w:val="00C2429E"/>
    <w:rsid w:val="00C24768"/>
    <w:rsid w:val="00C24A74"/>
    <w:rsid w:val="00C3048E"/>
    <w:rsid w:val="00C34537"/>
    <w:rsid w:val="00C353E9"/>
    <w:rsid w:val="00C3760E"/>
    <w:rsid w:val="00C40E29"/>
    <w:rsid w:val="00C4419D"/>
    <w:rsid w:val="00C53CE3"/>
    <w:rsid w:val="00C61142"/>
    <w:rsid w:val="00C61854"/>
    <w:rsid w:val="00C6635C"/>
    <w:rsid w:val="00C6722B"/>
    <w:rsid w:val="00C67B66"/>
    <w:rsid w:val="00C70884"/>
    <w:rsid w:val="00C76A45"/>
    <w:rsid w:val="00C80E90"/>
    <w:rsid w:val="00C8296B"/>
    <w:rsid w:val="00C91A4D"/>
    <w:rsid w:val="00C91C39"/>
    <w:rsid w:val="00C949E1"/>
    <w:rsid w:val="00C95380"/>
    <w:rsid w:val="00C958EF"/>
    <w:rsid w:val="00C96144"/>
    <w:rsid w:val="00CA7535"/>
    <w:rsid w:val="00CB05FD"/>
    <w:rsid w:val="00CB32E4"/>
    <w:rsid w:val="00CB71A6"/>
    <w:rsid w:val="00CB7F6C"/>
    <w:rsid w:val="00CC15F4"/>
    <w:rsid w:val="00CC30E3"/>
    <w:rsid w:val="00CC36C4"/>
    <w:rsid w:val="00CC3780"/>
    <w:rsid w:val="00CC6B8C"/>
    <w:rsid w:val="00CD211C"/>
    <w:rsid w:val="00CF01D5"/>
    <w:rsid w:val="00CF3E2C"/>
    <w:rsid w:val="00D04BF7"/>
    <w:rsid w:val="00D04E3C"/>
    <w:rsid w:val="00D05975"/>
    <w:rsid w:val="00D05CD5"/>
    <w:rsid w:val="00D2010B"/>
    <w:rsid w:val="00D21E93"/>
    <w:rsid w:val="00D225A8"/>
    <w:rsid w:val="00D231A7"/>
    <w:rsid w:val="00D24054"/>
    <w:rsid w:val="00D3046E"/>
    <w:rsid w:val="00D30785"/>
    <w:rsid w:val="00D338D0"/>
    <w:rsid w:val="00D45F0E"/>
    <w:rsid w:val="00D50DE5"/>
    <w:rsid w:val="00D54C9D"/>
    <w:rsid w:val="00D60113"/>
    <w:rsid w:val="00D64AFB"/>
    <w:rsid w:val="00D653C7"/>
    <w:rsid w:val="00D674EE"/>
    <w:rsid w:val="00D719C6"/>
    <w:rsid w:val="00D72777"/>
    <w:rsid w:val="00D7403B"/>
    <w:rsid w:val="00D9189B"/>
    <w:rsid w:val="00DA1EFB"/>
    <w:rsid w:val="00DA7DDA"/>
    <w:rsid w:val="00DC2A94"/>
    <w:rsid w:val="00DD4ED5"/>
    <w:rsid w:val="00DD6F9E"/>
    <w:rsid w:val="00DF0E76"/>
    <w:rsid w:val="00DF1CC4"/>
    <w:rsid w:val="00E01C6B"/>
    <w:rsid w:val="00E25EBF"/>
    <w:rsid w:val="00E26E59"/>
    <w:rsid w:val="00E2760E"/>
    <w:rsid w:val="00E37BD4"/>
    <w:rsid w:val="00E46138"/>
    <w:rsid w:val="00E5150B"/>
    <w:rsid w:val="00E517D3"/>
    <w:rsid w:val="00E53BB8"/>
    <w:rsid w:val="00E551BE"/>
    <w:rsid w:val="00E57D8C"/>
    <w:rsid w:val="00E60084"/>
    <w:rsid w:val="00E6054A"/>
    <w:rsid w:val="00E61EC1"/>
    <w:rsid w:val="00E65966"/>
    <w:rsid w:val="00E65BD7"/>
    <w:rsid w:val="00E66923"/>
    <w:rsid w:val="00E706F3"/>
    <w:rsid w:val="00E70DAD"/>
    <w:rsid w:val="00E76473"/>
    <w:rsid w:val="00E805ED"/>
    <w:rsid w:val="00E80634"/>
    <w:rsid w:val="00E93AD5"/>
    <w:rsid w:val="00E93DAC"/>
    <w:rsid w:val="00E96273"/>
    <w:rsid w:val="00E96816"/>
    <w:rsid w:val="00EC0F15"/>
    <w:rsid w:val="00EC299E"/>
    <w:rsid w:val="00EC33EB"/>
    <w:rsid w:val="00EC3866"/>
    <w:rsid w:val="00EC3CB3"/>
    <w:rsid w:val="00EC45B0"/>
    <w:rsid w:val="00EC53B4"/>
    <w:rsid w:val="00ED0F03"/>
    <w:rsid w:val="00ED6D1F"/>
    <w:rsid w:val="00ED7CCA"/>
    <w:rsid w:val="00EE1F82"/>
    <w:rsid w:val="00EE6318"/>
    <w:rsid w:val="00EF0B35"/>
    <w:rsid w:val="00EF2DB8"/>
    <w:rsid w:val="00F02BA2"/>
    <w:rsid w:val="00F04F0C"/>
    <w:rsid w:val="00F10B0D"/>
    <w:rsid w:val="00F13AF3"/>
    <w:rsid w:val="00F163C5"/>
    <w:rsid w:val="00F214F1"/>
    <w:rsid w:val="00F27614"/>
    <w:rsid w:val="00F307A2"/>
    <w:rsid w:val="00F3154B"/>
    <w:rsid w:val="00F31D54"/>
    <w:rsid w:val="00F31F31"/>
    <w:rsid w:val="00F34819"/>
    <w:rsid w:val="00F36CBB"/>
    <w:rsid w:val="00F40953"/>
    <w:rsid w:val="00F42632"/>
    <w:rsid w:val="00F43BC8"/>
    <w:rsid w:val="00F4535E"/>
    <w:rsid w:val="00F61274"/>
    <w:rsid w:val="00F61F35"/>
    <w:rsid w:val="00F67CF3"/>
    <w:rsid w:val="00F705EF"/>
    <w:rsid w:val="00F70A3F"/>
    <w:rsid w:val="00F72A28"/>
    <w:rsid w:val="00F738CC"/>
    <w:rsid w:val="00F75ED6"/>
    <w:rsid w:val="00F84D1E"/>
    <w:rsid w:val="00F85086"/>
    <w:rsid w:val="00F86ED1"/>
    <w:rsid w:val="00F87989"/>
    <w:rsid w:val="00F879BB"/>
    <w:rsid w:val="00F911DE"/>
    <w:rsid w:val="00F943C1"/>
    <w:rsid w:val="00F96583"/>
    <w:rsid w:val="00FA0CC9"/>
    <w:rsid w:val="00FA35DB"/>
    <w:rsid w:val="00FA382E"/>
    <w:rsid w:val="00FB3E69"/>
    <w:rsid w:val="00FB6A80"/>
    <w:rsid w:val="00FB6CCE"/>
    <w:rsid w:val="00FB750D"/>
    <w:rsid w:val="00FC5764"/>
    <w:rsid w:val="00FD2C33"/>
    <w:rsid w:val="00FD6759"/>
    <w:rsid w:val="00FE5583"/>
    <w:rsid w:val="00FF0E3C"/>
    <w:rsid w:val="00FF3B46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BA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qFormat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  <w:style w:type="character" w:styleId="a9">
    <w:name w:val="Emphasis"/>
    <w:qFormat/>
    <w:rsid w:val="00C34537"/>
    <w:rPr>
      <w:i/>
      <w:iCs/>
    </w:rPr>
  </w:style>
  <w:style w:type="paragraph" w:customStyle="1" w:styleId="ConsNormal">
    <w:name w:val="ConsNormal"/>
    <w:uiPriority w:val="99"/>
    <w:rsid w:val="00D6011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D601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rsid w:val="00D674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674E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CB7F6C"/>
    <w:rPr>
      <w:rFonts w:ascii="Times New Roman" w:hAnsi="Times New Roman" w:cs="Times New Roman" w:hint="default"/>
      <w:spacing w:val="2"/>
      <w:sz w:val="28"/>
      <w:szCs w:val="28"/>
      <w:shd w:val="clear" w:color="auto" w:fill="FFFFFF"/>
    </w:rPr>
  </w:style>
  <w:style w:type="character" w:styleId="ac">
    <w:name w:val="Hyperlink"/>
    <w:uiPriority w:val="99"/>
    <w:unhideWhenUsed/>
    <w:rsid w:val="005912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BA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qFormat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  <w:style w:type="character" w:styleId="a9">
    <w:name w:val="Emphasis"/>
    <w:qFormat/>
    <w:rsid w:val="00C34537"/>
    <w:rPr>
      <w:i/>
      <w:iCs/>
    </w:rPr>
  </w:style>
  <w:style w:type="paragraph" w:customStyle="1" w:styleId="ConsNormal">
    <w:name w:val="ConsNormal"/>
    <w:uiPriority w:val="99"/>
    <w:rsid w:val="00D6011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D601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rsid w:val="00D674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674E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CB7F6C"/>
    <w:rPr>
      <w:rFonts w:ascii="Times New Roman" w:hAnsi="Times New Roman" w:cs="Times New Roman" w:hint="default"/>
      <w:spacing w:val="2"/>
      <w:sz w:val="28"/>
      <w:szCs w:val="28"/>
      <w:shd w:val="clear" w:color="auto" w:fill="FFFFFF"/>
    </w:rPr>
  </w:style>
  <w:style w:type="character" w:styleId="ac">
    <w:name w:val="Hyperlink"/>
    <w:uiPriority w:val="99"/>
    <w:unhideWhenUsed/>
    <w:rsid w:val="005912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501480&amp;dst=4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01F0010BAC98E19F804E422B2E942CC86BEEC8B7C5F182B9CFAB5462528E948FE517FC89A0CD5BF742FB61B11B32A3EWAH1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BD2F1-D731-435F-98AB-56F59013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депутатами</vt:lpstr>
    </vt:vector>
  </TitlesOfParts>
  <Company>ЗСУО</Company>
  <LinksUpToDate>false</LinksUpToDate>
  <CharactersWithSpaces>13701</CharactersWithSpaces>
  <SharedDoc>false</SharedDoc>
  <HLinks>
    <vt:vector size="12" baseType="variant">
      <vt:variant>
        <vt:i4>4063347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https://login.consultant.ru/link/?req=doc&amp;base=LAW&amp;n=501480&amp;dst=461</vt:lpwstr>
      </vt:variant>
      <vt:variant>
        <vt:lpwstr/>
      </vt:variant>
      <vt:variant>
        <vt:i4>4128872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consultantplus://offline/ref=401F0010BAC98E19F804E422B2E942CC86BEEC8B7C5F182B9CFAB5462528E948FE517FC89A0CD5BF742FB61B11B32A3EWAH1K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депутатами</dc:title>
  <dc:creator>Пользователь</dc:creator>
  <cp:lastModifiedBy>Шишкина Анна Александровна</cp:lastModifiedBy>
  <cp:revision>7</cp:revision>
  <cp:lastPrinted>2025-08-01T11:58:00Z</cp:lastPrinted>
  <dcterms:created xsi:type="dcterms:W3CDTF">2025-08-01T11:18:00Z</dcterms:created>
  <dcterms:modified xsi:type="dcterms:W3CDTF">2025-08-01T12:01:00Z</dcterms:modified>
</cp:coreProperties>
</file>