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53A2D" w14:textId="3294D816" w:rsidR="00DF5EA6" w:rsidRPr="006A25DF" w:rsidRDefault="00DF5EA6" w:rsidP="006A25DF">
      <w:pPr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ПОЯСНИТЕЛЬНАЯ ЗАПИСКА</w:t>
      </w:r>
    </w:p>
    <w:p w14:paraId="77CE670A" w14:textId="6CF8B3A2" w:rsidR="00E64A3B" w:rsidRPr="000B5C7C" w:rsidRDefault="00DF5EA6" w:rsidP="000B5C7C">
      <w:pPr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к проекту закона Ульяновской области</w:t>
      </w:r>
      <w:r w:rsidR="000B5C7C">
        <w:rPr>
          <w:rFonts w:ascii="PT Astra Serif" w:hAnsi="PT Astra Serif"/>
          <w:b/>
          <w:szCs w:val="28"/>
        </w:rPr>
        <w:t xml:space="preserve"> </w:t>
      </w:r>
      <w:r w:rsidR="00E64A3B">
        <w:rPr>
          <w:rFonts w:ascii="PT Astra Serif" w:hAnsi="PT Astra Serif"/>
          <w:b/>
          <w:bCs/>
          <w:szCs w:val="28"/>
        </w:rPr>
        <w:t>«</w:t>
      </w:r>
      <w:r w:rsidR="00E64A3B" w:rsidRPr="00C652B5">
        <w:rPr>
          <w:rFonts w:ascii="PT Astra Serif" w:hAnsi="PT Astra Serif"/>
          <w:b/>
          <w:bCs/>
          <w:szCs w:val="28"/>
        </w:rPr>
        <w:t xml:space="preserve">О </w:t>
      </w:r>
      <w:r w:rsidR="00E64A3B" w:rsidRPr="00EF2C28">
        <w:rPr>
          <w:rFonts w:ascii="PT Astra Serif" w:hAnsi="PT Astra Serif"/>
          <w:b/>
          <w:bCs/>
          <w:szCs w:val="28"/>
        </w:rPr>
        <w:t>внесении изменени</w:t>
      </w:r>
      <w:r w:rsidR="0032194D">
        <w:rPr>
          <w:rFonts w:ascii="PT Astra Serif" w:hAnsi="PT Astra Serif"/>
          <w:b/>
          <w:bCs/>
          <w:szCs w:val="28"/>
        </w:rPr>
        <w:t>я</w:t>
      </w:r>
      <w:r w:rsidR="00E64A3B" w:rsidRPr="00EF2C28">
        <w:rPr>
          <w:rFonts w:ascii="PT Astra Serif" w:hAnsi="PT Astra Serif"/>
          <w:b/>
          <w:bCs/>
          <w:szCs w:val="28"/>
        </w:rPr>
        <w:t xml:space="preserve"> в </w:t>
      </w:r>
      <w:r w:rsidR="00697F17">
        <w:rPr>
          <w:rFonts w:ascii="PT Astra Serif" w:hAnsi="PT Astra Serif"/>
          <w:b/>
          <w:bCs/>
          <w:szCs w:val="28"/>
        </w:rPr>
        <w:t>З</w:t>
      </w:r>
      <w:r w:rsidR="00EC7C55">
        <w:rPr>
          <w:rFonts w:ascii="PT Astra Serif" w:hAnsi="PT Astra Serif"/>
          <w:b/>
          <w:bCs/>
          <w:szCs w:val="28"/>
        </w:rPr>
        <w:t xml:space="preserve">акон </w:t>
      </w:r>
      <w:r w:rsidR="00E64A3B" w:rsidRPr="00EF2C28">
        <w:rPr>
          <w:rFonts w:ascii="PT Astra Serif" w:hAnsi="PT Astra Serif"/>
          <w:b/>
          <w:bCs/>
          <w:szCs w:val="28"/>
        </w:rPr>
        <w:t>Ульяновской области «О</w:t>
      </w:r>
      <w:r w:rsidR="00EC7C55">
        <w:rPr>
          <w:rFonts w:ascii="PT Astra Serif" w:hAnsi="PT Astra Serif"/>
          <w:b/>
          <w:bCs/>
          <w:szCs w:val="28"/>
        </w:rPr>
        <w:t xml:space="preserve"> </w:t>
      </w:r>
      <w:r w:rsidR="00D926D5">
        <w:rPr>
          <w:rFonts w:ascii="PT Astra Serif" w:hAnsi="PT Astra Serif"/>
          <w:b/>
          <w:bCs/>
          <w:szCs w:val="28"/>
        </w:rPr>
        <w:t xml:space="preserve">правовом регулировании отдельных вопросов организации местного самоуправления </w:t>
      </w:r>
      <w:r w:rsidR="00EC7C55">
        <w:rPr>
          <w:rFonts w:ascii="PT Astra Serif" w:hAnsi="PT Astra Serif"/>
          <w:b/>
          <w:bCs/>
          <w:szCs w:val="28"/>
        </w:rPr>
        <w:t>в Ульяновской области</w:t>
      </w:r>
      <w:r w:rsidR="00E64A3B" w:rsidRPr="00EF2C28">
        <w:rPr>
          <w:rFonts w:ascii="PT Astra Serif" w:hAnsi="PT Astra Serif"/>
          <w:b/>
          <w:bCs/>
          <w:szCs w:val="28"/>
        </w:rPr>
        <w:t>»</w:t>
      </w:r>
    </w:p>
    <w:p w14:paraId="1C39DD5C" w14:textId="77777777" w:rsidR="00F57F65" w:rsidRPr="006A25DF" w:rsidRDefault="00F57F65" w:rsidP="00CA443A">
      <w:pPr>
        <w:autoSpaceDE w:val="0"/>
        <w:autoSpaceDN w:val="0"/>
        <w:adjustRightInd w:val="0"/>
        <w:jc w:val="both"/>
        <w:rPr>
          <w:rFonts w:ascii="PT Astra Serif" w:eastAsia="Calibri" w:hAnsi="PT Astra Serif"/>
          <w:bCs/>
          <w:szCs w:val="28"/>
        </w:rPr>
      </w:pPr>
    </w:p>
    <w:p w14:paraId="64B1D8FE" w14:textId="62FEF716" w:rsidR="00D926D5" w:rsidRPr="00F21F9E" w:rsidRDefault="00D926D5" w:rsidP="00F21F9E">
      <w:pPr>
        <w:pStyle w:val="aa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F21F9E">
        <w:rPr>
          <w:rFonts w:ascii="PT Astra Serif" w:hAnsi="PT Astra Serif"/>
          <w:sz w:val="28"/>
          <w:szCs w:val="28"/>
        </w:rPr>
        <w:t>Проект закона Ульяновск</w:t>
      </w:r>
      <w:r w:rsidR="0032194D" w:rsidRPr="00F21F9E">
        <w:rPr>
          <w:rFonts w:ascii="PT Astra Serif" w:hAnsi="PT Astra Serif"/>
          <w:sz w:val="28"/>
          <w:szCs w:val="28"/>
        </w:rPr>
        <w:t>ой области «О внесении изменения</w:t>
      </w:r>
      <w:r w:rsidRPr="00F21F9E">
        <w:rPr>
          <w:rFonts w:ascii="PT Astra Serif" w:hAnsi="PT Astra Serif"/>
          <w:sz w:val="28"/>
          <w:szCs w:val="28"/>
        </w:rPr>
        <w:t xml:space="preserve"> в Закон Ульяновской области «О правовом регулировании отдельных вопросов организации местного самоуправления в Ульяновской области» (далее – законопроект) разработан в</w:t>
      </w:r>
      <w:r w:rsidR="00F21F9E" w:rsidRPr="00F21F9E">
        <w:rPr>
          <w:rFonts w:ascii="PT Astra Serif" w:hAnsi="PT Astra Serif"/>
          <w:sz w:val="28"/>
          <w:szCs w:val="28"/>
        </w:rPr>
        <w:t xml:space="preserve"> связи с поступившими обращениями Ульяновской Городской Думы и Городской Думы города Димитровграда</w:t>
      </w:r>
      <w:r w:rsidR="00F21F9E">
        <w:rPr>
          <w:rFonts w:ascii="PT Astra Serif" w:hAnsi="PT Astra Serif"/>
          <w:sz w:val="28"/>
          <w:szCs w:val="28"/>
        </w:rPr>
        <w:t>, а также в</w:t>
      </w:r>
      <w:r w:rsidRPr="00F21F9E">
        <w:rPr>
          <w:rFonts w:ascii="PT Astra Serif" w:hAnsi="PT Astra Serif"/>
          <w:sz w:val="28"/>
          <w:szCs w:val="28"/>
        </w:rPr>
        <w:t xml:space="preserve"> целях реализации Федерального закона от 20 марта 2025 года № 33-ФЗ «Об общих принципах организации местного самоуправления в единой системе публичной власти»</w:t>
      </w:r>
      <w:r w:rsidR="00FE0379" w:rsidRPr="00F21F9E">
        <w:rPr>
          <w:rFonts w:ascii="PT Astra Serif" w:hAnsi="PT Astra Serif"/>
          <w:sz w:val="28"/>
          <w:szCs w:val="28"/>
        </w:rPr>
        <w:t xml:space="preserve"> (далее – Федеральный закон)</w:t>
      </w:r>
      <w:r w:rsidRPr="00F21F9E">
        <w:rPr>
          <w:rFonts w:ascii="PT Astra Serif" w:hAnsi="PT Astra Serif"/>
          <w:sz w:val="28"/>
          <w:szCs w:val="28"/>
        </w:rPr>
        <w:t>.</w:t>
      </w:r>
    </w:p>
    <w:p w14:paraId="43AB22D0" w14:textId="719EDE38" w:rsidR="008B7099" w:rsidRPr="008B7099" w:rsidRDefault="0032194D" w:rsidP="00FE0379">
      <w:pPr>
        <w:pStyle w:val="aa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F21F9E">
        <w:rPr>
          <w:rFonts w:ascii="PT Astra Serif" w:hAnsi="PT Astra Serif"/>
          <w:sz w:val="28"/>
          <w:szCs w:val="28"/>
        </w:rPr>
        <w:t>Статьёй 4 Федерального закона установлено, что уставами муниципальных образований и иными муниципальными правовыми актами</w:t>
      </w:r>
      <w:r>
        <w:rPr>
          <w:rFonts w:ascii="PT Astra Serif" w:hAnsi="PT Astra Serif"/>
          <w:sz w:val="28"/>
          <w:szCs w:val="28"/>
        </w:rPr>
        <w:t xml:space="preserve"> </w:t>
      </w:r>
      <w:r w:rsidR="00805DDD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в соответствии с законами субъекта Российской Федерации могут предусматриваться порядок дистанционного участия в заседаниях представительного органа муниципального образования</w:t>
      </w:r>
      <w:r w:rsidR="008B7099" w:rsidRPr="008B7099">
        <w:rPr>
          <w:rFonts w:ascii="PT Astra Serif" w:hAnsi="PT Astra Serif"/>
          <w:sz w:val="28"/>
          <w:szCs w:val="28"/>
        </w:rPr>
        <w:t>.</w:t>
      </w:r>
    </w:p>
    <w:p w14:paraId="5BE1513E" w14:textId="7880C0E5" w:rsidR="00D926D5" w:rsidRDefault="00FE0379" w:rsidP="00A52618">
      <w:pPr>
        <w:pStyle w:val="aa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FE0379">
        <w:rPr>
          <w:rFonts w:ascii="PT Astra Serif" w:hAnsi="PT Astra Serif"/>
          <w:sz w:val="28"/>
          <w:szCs w:val="28"/>
        </w:rPr>
        <w:t xml:space="preserve">В соответствии с </w:t>
      </w:r>
      <w:r w:rsidR="00A52618">
        <w:rPr>
          <w:rFonts w:ascii="PT Astra Serif" w:hAnsi="PT Astra Serif"/>
          <w:sz w:val="28"/>
          <w:szCs w:val="28"/>
        </w:rPr>
        <w:t>частью 20 статьи 22</w:t>
      </w:r>
      <w:r>
        <w:rPr>
          <w:rFonts w:ascii="PT Astra Serif" w:hAnsi="PT Astra Serif"/>
          <w:sz w:val="28"/>
          <w:szCs w:val="28"/>
        </w:rPr>
        <w:t xml:space="preserve"> Федерального закона з</w:t>
      </w:r>
      <w:r w:rsidR="008B7099" w:rsidRPr="008B7099">
        <w:rPr>
          <w:rFonts w:ascii="PT Astra Serif" w:hAnsi="PT Astra Serif"/>
          <w:sz w:val="28"/>
          <w:szCs w:val="28"/>
        </w:rPr>
        <w:t xml:space="preserve">аконопроектом </w:t>
      </w:r>
      <w:r w:rsidR="00A52618">
        <w:rPr>
          <w:rFonts w:ascii="PT Astra Serif" w:hAnsi="PT Astra Serif"/>
          <w:sz w:val="28"/>
          <w:szCs w:val="28"/>
        </w:rPr>
        <w:t xml:space="preserve">предлагается установить, что </w:t>
      </w:r>
      <w:r w:rsidR="00A52618">
        <w:rPr>
          <w:rFonts w:ascii="PT Astra Serif" w:hAnsi="PT Astra Serif" w:cs="PT Astra Serif"/>
          <w:sz w:val="28"/>
          <w:szCs w:val="28"/>
        </w:rPr>
        <w:t xml:space="preserve">уставом городского округа, глава </w:t>
      </w:r>
      <w:r w:rsidR="00A31C07">
        <w:rPr>
          <w:rFonts w:ascii="PT Astra Serif" w:hAnsi="PT Astra Serif" w:cs="PT Astra Serif"/>
          <w:sz w:val="28"/>
          <w:szCs w:val="28"/>
        </w:rPr>
        <w:t>которого</w:t>
      </w:r>
      <w:r w:rsidR="00A52618">
        <w:rPr>
          <w:rFonts w:ascii="PT Astra Serif" w:hAnsi="PT Astra Serif" w:cs="PT Astra Serif"/>
          <w:sz w:val="28"/>
          <w:szCs w:val="28"/>
        </w:rPr>
        <w:t xml:space="preserve"> </w:t>
      </w:r>
      <w:r w:rsidR="00A52618" w:rsidRPr="001A2638">
        <w:rPr>
          <w:rFonts w:ascii="PT Astra Serif" w:hAnsi="PT Astra Serif"/>
          <w:sz w:val="28"/>
          <w:szCs w:val="28"/>
        </w:rPr>
        <w:t xml:space="preserve">избирается представительным органом такого городского округа </w:t>
      </w:r>
      <w:r w:rsidR="009E206F">
        <w:rPr>
          <w:rFonts w:ascii="PT Astra Serif" w:hAnsi="PT Astra Serif"/>
          <w:sz w:val="28"/>
          <w:szCs w:val="28"/>
        </w:rPr>
        <w:br/>
      </w:r>
      <w:r w:rsidR="00A52618" w:rsidRPr="001A2638">
        <w:rPr>
          <w:rFonts w:ascii="PT Astra Serif" w:hAnsi="PT Astra Serif"/>
          <w:sz w:val="28"/>
          <w:szCs w:val="28"/>
        </w:rPr>
        <w:t xml:space="preserve">из числа кандидатов, представленных конкурсной комиссией </w:t>
      </w:r>
      <w:r w:rsidR="00A66F94">
        <w:rPr>
          <w:rFonts w:ascii="PT Astra Serif" w:hAnsi="PT Astra Serif"/>
          <w:sz w:val="28"/>
          <w:szCs w:val="28"/>
        </w:rPr>
        <w:br/>
      </w:r>
      <w:r w:rsidR="000B5C7C">
        <w:rPr>
          <w:rFonts w:ascii="PT Astra Serif" w:hAnsi="PT Astra Serif"/>
          <w:sz w:val="28"/>
          <w:szCs w:val="28"/>
        </w:rPr>
        <w:t xml:space="preserve">по результатам конкурса или </w:t>
      </w:r>
      <w:r w:rsidR="000B5C7C" w:rsidRPr="001738C9">
        <w:rPr>
          <w:rFonts w:ascii="PT Astra Serif" w:hAnsi="PT Astra Serif"/>
          <w:sz w:val="28"/>
          <w:szCs w:val="28"/>
        </w:rPr>
        <w:t>Губернатором Ульяновской области</w:t>
      </w:r>
      <w:r w:rsidR="00533A03">
        <w:rPr>
          <w:rFonts w:ascii="PT Astra Serif" w:hAnsi="PT Astra Serif"/>
          <w:sz w:val="28"/>
          <w:szCs w:val="28"/>
        </w:rPr>
        <w:t>,</w:t>
      </w:r>
      <w:r w:rsidR="00A52618" w:rsidRPr="001A2638">
        <w:rPr>
          <w:rFonts w:ascii="PT Astra Serif" w:hAnsi="PT Astra Serif"/>
          <w:sz w:val="28"/>
          <w:szCs w:val="28"/>
        </w:rPr>
        <w:t xml:space="preserve"> и возглавляет местную администрацию</w:t>
      </w:r>
      <w:r w:rsidR="00A52618">
        <w:rPr>
          <w:rFonts w:ascii="PT Astra Serif" w:hAnsi="PT Astra Serif"/>
          <w:sz w:val="28"/>
          <w:szCs w:val="28"/>
        </w:rPr>
        <w:t xml:space="preserve"> </w:t>
      </w:r>
      <w:r w:rsidR="00A52618">
        <w:rPr>
          <w:rFonts w:ascii="PT Astra Serif" w:hAnsi="PT Astra Serif" w:cs="PT Astra Serif"/>
          <w:sz w:val="28"/>
          <w:szCs w:val="28"/>
        </w:rPr>
        <w:t>может быть предусмотрено право представительного органа город</w:t>
      </w:r>
      <w:r w:rsidR="00A66F94">
        <w:rPr>
          <w:rFonts w:ascii="PT Astra Serif" w:hAnsi="PT Astra Serif" w:cs="PT Astra Serif"/>
          <w:sz w:val="28"/>
          <w:szCs w:val="28"/>
        </w:rPr>
        <w:t xml:space="preserve">ского округа принимать участие </w:t>
      </w:r>
      <w:r w:rsidR="00A52618">
        <w:rPr>
          <w:rFonts w:ascii="PT Astra Serif" w:hAnsi="PT Astra Serif" w:cs="PT Astra Serif"/>
          <w:sz w:val="28"/>
          <w:szCs w:val="28"/>
        </w:rPr>
        <w:t>в формировании местной администрации городского округа</w:t>
      </w:r>
      <w:r w:rsidR="001F4FF9">
        <w:rPr>
          <w:rFonts w:ascii="PT Astra Serif" w:hAnsi="PT Astra Serif" w:cs="PT Astra Serif"/>
          <w:sz w:val="28"/>
          <w:szCs w:val="28"/>
        </w:rPr>
        <w:t>, в том числе</w:t>
      </w:r>
      <w:r w:rsidR="00A52618">
        <w:rPr>
          <w:rFonts w:ascii="PT Astra Serif" w:hAnsi="PT Astra Serif" w:cs="PT Astra Serif"/>
          <w:sz w:val="28"/>
          <w:szCs w:val="28"/>
        </w:rPr>
        <w:t xml:space="preserve"> </w:t>
      </w:r>
      <w:r w:rsidR="001F4FF9">
        <w:rPr>
          <w:rFonts w:ascii="PT Astra Serif" w:hAnsi="PT Astra Serif" w:cs="PT Astra Serif"/>
          <w:sz w:val="28"/>
          <w:szCs w:val="28"/>
        </w:rPr>
        <w:t>в утверждении или согласовании</w:t>
      </w:r>
      <w:r w:rsidR="00A52618">
        <w:rPr>
          <w:rFonts w:ascii="PT Astra Serif" w:hAnsi="PT Astra Serif" w:cs="PT Astra Serif"/>
          <w:sz w:val="28"/>
          <w:szCs w:val="28"/>
        </w:rPr>
        <w:t xml:space="preserve"> назначения </w:t>
      </w:r>
      <w:r w:rsidR="001F4FF9">
        <w:rPr>
          <w:rFonts w:ascii="PT Astra Serif" w:hAnsi="PT Astra Serif" w:cs="PT Astra Serif"/>
          <w:sz w:val="28"/>
          <w:szCs w:val="28"/>
        </w:rPr>
        <w:t>на должности</w:t>
      </w:r>
      <w:r w:rsidR="00A52618">
        <w:rPr>
          <w:rFonts w:ascii="PT Astra Serif" w:hAnsi="PT Astra Serif" w:cs="PT Astra Serif"/>
          <w:sz w:val="28"/>
          <w:szCs w:val="28"/>
        </w:rPr>
        <w:t xml:space="preserve"> заместител</w:t>
      </w:r>
      <w:r w:rsidR="008C1B02">
        <w:rPr>
          <w:rFonts w:ascii="PT Astra Serif" w:hAnsi="PT Astra Serif" w:cs="PT Astra Serif"/>
          <w:sz w:val="28"/>
          <w:szCs w:val="28"/>
        </w:rPr>
        <w:t>ей главы местной администрации</w:t>
      </w:r>
      <w:r w:rsidR="001F4FF9">
        <w:rPr>
          <w:rFonts w:ascii="PT Astra Serif" w:hAnsi="PT Astra Serif" w:cs="PT Astra Serif"/>
          <w:sz w:val="28"/>
          <w:szCs w:val="28"/>
        </w:rPr>
        <w:t xml:space="preserve">, формы </w:t>
      </w:r>
      <w:r w:rsidR="00FA75BC">
        <w:rPr>
          <w:rFonts w:ascii="PT Astra Serif" w:hAnsi="PT Astra Serif" w:cs="PT Astra Serif"/>
          <w:sz w:val="28"/>
          <w:szCs w:val="28"/>
        </w:rPr>
        <w:br/>
      </w:r>
      <w:bookmarkStart w:id="0" w:name="_GoBack"/>
      <w:bookmarkEnd w:id="0"/>
      <w:r w:rsidR="001F4FF9">
        <w:rPr>
          <w:rFonts w:ascii="PT Astra Serif" w:hAnsi="PT Astra Serif" w:cs="PT Astra Serif"/>
          <w:sz w:val="28"/>
          <w:szCs w:val="28"/>
        </w:rPr>
        <w:t>и порядок такого участия</w:t>
      </w:r>
      <w:r w:rsidR="00975119">
        <w:rPr>
          <w:rFonts w:ascii="PT Astra Serif" w:hAnsi="PT Astra Serif"/>
          <w:sz w:val="28"/>
          <w:szCs w:val="28"/>
        </w:rPr>
        <w:t>.</w:t>
      </w:r>
      <w:r w:rsidR="008B7099" w:rsidRPr="008B7099">
        <w:rPr>
          <w:rFonts w:ascii="PT Astra Serif" w:hAnsi="PT Astra Serif"/>
          <w:sz w:val="28"/>
          <w:szCs w:val="28"/>
        </w:rPr>
        <w:t xml:space="preserve"> </w:t>
      </w:r>
    </w:p>
    <w:p w14:paraId="5F071EF3" w14:textId="56B55FF1" w:rsidR="00F21F9E" w:rsidRPr="00F21F9E" w:rsidRDefault="00F21F9E" w:rsidP="00A52618">
      <w:pPr>
        <w:pStyle w:val="aa"/>
        <w:spacing w:before="0" w:beforeAutospacing="0" w:after="0" w:afterAutospacing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Законопроект является </w:t>
      </w:r>
      <w:r w:rsidRPr="00F21F9E">
        <w:rPr>
          <w:rFonts w:ascii="PT Astra Serif" w:hAnsi="PT Astra Serif"/>
          <w:sz w:val="28"/>
          <w:szCs w:val="28"/>
        </w:rPr>
        <w:t xml:space="preserve">актуальным в связи с тем, что глава </w:t>
      </w:r>
      <w:r w:rsidR="002D7FAF">
        <w:rPr>
          <w:rFonts w:ascii="PT Astra Serif" w:hAnsi="PT Astra Serif"/>
          <w:sz w:val="28"/>
          <w:szCs w:val="28"/>
        </w:rPr>
        <w:t xml:space="preserve">города </w:t>
      </w:r>
      <w:r w:rsidRPr="00F21F9E">
        <w:rPr>
          <w:rFonts w:ascii="PT Astra Serif" w:hAnsi="PT Astra Serif"/>
          <w:sz w:val="28"/>
          <w:szCs w:val="28"/>
        </w:rPr>
        <w:t>является главой</w:t>
      </w:r>
      <w:r w:rsidR="002D7FAF" w:rsidRPr="002D7FAF">
        <w:rPr>
          <w:rFonts w:ascii="PT Astra Serif" w:hAnsi="PT Astra Serif"/>
          <w:sz w:val="28"/>
          <w:szCs w:val="28"/>
        </w:rPr>
        <w:t xml:space="preserve"> </w:t>
      </w:r>
      <w:r w:rsidR="002D7FAF" w:rsidRPr="00F21F9E">
        <w:rPr>
          <w:rFonts w:ascii="PT Astra Serif" w:hAnsi="PT Astra Serif"/>
          <w:sz w:val="28"/>
          <w:szCs w:val="28"/>
        </w:rPr>
        <w:t>администрации</w:t>
      </w:r>
      <w:r w:rsidRPr="00F21F9E">
        <w:rPr>
          <w:rFonts w:ascii="PT Astra Serif" w:hAnsi="PT Astra Serif"/>
          <w:sz w:val="28"/>
          <w:szCs w:val="28"/>
        </w:rPr>
        <w:t xml:space="preserve">, наделённым собственными полномочиями по решению вопросов непосредственного обеспечения жизнедеятельности населения, </w:t>
      </w:r>
      <w:r>
        <w:rPr>
          <w:rFonts w:ascii="PT Astra Serif" w:hAnsi="PT Astra Serif"/>
          <w:sz w:val="28"/>
          <w:szCs w:val="28"/>
        </w:rPr>
        <w:br/>
      </w:r>
      <w:r w:rsidRPr="00F21F9E">
        <w:rPr>
          <w:rFonts w:ascii="PT Astra Serif" w:hAnsi="PT Astra Serif"/>
          <w:sz w:val="28"/>
          <w:szCs w:val="28"/>
        </w:rPr>
        <w:t>в отсутствие которого его заместители фактически выступают от имени муниципалитета.</w:t>
      </w:r>
    </w:p>
    <w:p w14:paraId="587112E5" w14:textId="3B797BC5" w:rsidR="00FE0379" w:rsidRPr="00FE0379" w:rsidRDefault="00FE0379" w:rsidP="00FE0379">
      <w:pPr>
        <w:spacing w:line="252" w:lineRule="auto"/>
        <w:ind w:firstLine="709"/>
        <w:jc w:val="both"/>
        <w:rPr>
          <w:sz w:val="24"/>
        </w:rPr>
      </w:pPr>
      <w:r>
        <w:rPr>
          <w:rFonts w:ascii="PT Astra Serif" w:hAnsi="PT Astra Serif" w:cs="PT Astra Serif"/>
          <w:szCs w:val="28"/>
        </w:rPr>
        <w:t xml:space="preserve">Реализация </w:t>
      </w:r>
      <w:r w:rsidR="00830531">
        <w:rPr>
          <w:rFonts w:ascii="PT Astra Serif" w:hAnsi="PT Astra Serif" w:cs="PT Astra Serif"/>
          <w:szCs w:val="28"/>
        </w:rPr>
        <w:t xml:space="preserve">законопроекта </w:t>
      </w:r>
      <w:r>
        <w:rPr>
          <w:rFonts w:ascii="PT Astra Serif" w:hAnsi="PT Astra Serif" w:cs="PT Astra Serif"/>
          <w:szCs w:val="28"/>
        </w:rPr>
        <w:t>не повлечёт за собой отрицательных последствий социально - экономического, политического, правового и иного характера.</w:t>
      </w:r>
    </w:p>
    <w:p w14:paraId="1250449A" w14:textId="56706A22" w:rsidR="006A25DF" w:rsidRDefault="00805DDD" w:rsidP="000B5C7C">
      <w:pPr>
        <w:ind w:firstLine="709"/>
        <w:jc w:val="both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 w:cs="PT Astra Serif"/>
          <w:szCs w:val="28"/>
        </w:rPr>
        <w:t xml:space="preserve">Законопроект разработан </w:t>
      </w:r>
      <w:r w:rsidR="00983BD5">
        <w:rPr>
          <w:rFonts w:ascii="PT Astra Serif" w:hAnsi="PT Astra Serif"/>
          <w:color w:val="000000"/>
          <w:szCs w:val="28"/>
        </w:rPr>
        <w:t xml:space="preserve">ведущим аналитиком </w:t>
      </w:r>
      <w:r w:rsidR="00E37C8A" w:rsidRPr="008B7099">
        <w:rPr>
          <w:rFonts w:ascii="PT Astra Serif" w:hAnsi="PT Astra Serif"/>
          <w:color w:val="000000"/>
          <w:szCs w:val="28"/>
        </w:rPr>
        <w:t xml:space="preserve">департамента </w:t>
      </w:r>
      <w:r w:rsidR="004F4C78" w:rsidRPr="008B7099">
        <w:rPr>
          <w:rFonts w:ascii="PT Astra Serif" w:hAnsi="PT Astra Serif"/>
          <w:color w:val="000000"/>
          <w:szCs w:val="28"/>
        </w:rPr>
        <w:t xml:space="preserve">государственной </w:t>
      </w:r>
      <w:r w:rsidR="00E37C8A" w:rsidRPr="008B7099">
        <w:rPr>
          <w:rFonts w:ascii="PT Astra Serif" w:hAnsi="PT Astra Serif"/>
          <w:color w:val="000000"/>
          <w:szCs w:val="28"/>
        </w:rPr>
        <w:t>политики управления внутренней политики администрации Губернатора Ульяновской области</w:t>
      </w:r>
      <w:r w:rsidR="00EC7C55" w:rsidRPr="008B7099">
        <w:rPr>
          <w:rFonts w:ascii="PT Astra Serif" w:hAnsi="PT Astra Serif"/>
          <w:color w:val="000000"/>
          <w:szCs w:val="28"/>
        </w:rPr>
        <w:t xml:space="preserve"> Негмановым Ильдаром Рушановичем, </w:t>
      </w:r>
      <w:r w:rsidR="00EC7C55" w:rsidRPr="008B7099">
        <w:rPr>
          <w:rFonts w:ascii="PT Astra Serif" w:hAnsi="PT Astra Serif"/>
          <w:color w:val="000000"/>
          <w:szCs w:val="28"/>
        </w:rPr>
        <w:br/>
        <w:t>тел. 58-91-56</w:t>
      </w:r>
      <w:r w:rsidR="00E37C8A" w:rsidRPr="008B7099">
        <w:rPr>
          <w:rFonts w:ascii="PT Astra Serif" w:hAnsi="PT Astra Serif"/>
          <w:color w:val="000000"/>
          <w:szCs w:val="28"/>
        </w:rPr>
        <w:t>.</w:t>
      </w:r>
    </w:p>
    <w:p w14:paraId="1C104464" w14:textId="77777777" w:rsidR="000B5C7C" w:rsidRPr="000B5C7C" w:rsidRDefault="000B5C7C" w:rsidP="000B5C7C">
      <w:pPr>
        <w:ind w:firstLine="709"/>
        <w:jc w:val="both"/>
        <w:rPr>
          <w:rFonts w:ascii="PT Astra Serif" w:hAnsi="PT Astra Serif"/>
          <w:color w:val="000000"/>
          <w:szCs w:val="28"/>
        </w:rPr>
      </w:pPr>
    </w:p>
    <w:p w14:paraId="6739A1E2" w14:textId="77777777" w:rsidR="00A31C07" w:rsidRDefault="00A31C07" w:rsidP="006A25DF">
      <w:pPr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Заместитель Губернатора </w:t>
      </w:r>
    </w:p>
    <w:p w14:paraId="53BCC2AF" w14:textId="76B52961" w:rsidR="00DC54FB" w:rsidRPr="00CA443A" w:rsidRDefault="00A31C07" w:rsidP="00CA443A">
      <w:pPr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Ульяновской области</w:t>
      </w:r>
      <w:r w:rsidR="006A25DF" w:rsidRPr="006A25DF">
        <w:rPr>
          <w:rFonts w:ascii="PT Astra Serif" w:hAnsi="PT Astra Serif" w:cs="PT Astra Serif"/>
          <w:szCs w:val="28"/>
        </w:rPr>
        <w:t xml:space="preserve">                                       </w:t>
      </w:r>
      <w:r w:rsidR="002435DA">
        <w:rPr>
          <w:rFonts w:ascii="PT Astra Serif" w:hAnsi="PT Astra Serif" w:cs="PT Astra Serif"/>
          <w:szCs w:val="28"/>
        </w:rPr>
        <w:t xml:space="preserve">      </w:t>
      </w:r>
      <w:r>
        <w:rPr>
          <w:rFonts w:ascii="PT Astra Serif" w:hAnsi="PT Astra Serif" w:cs="PT Astra Serif"/>
          <w:szCs w:val="28"/>
        </w:rPr>
        <w:t xml:space="preserve">                                  А.М.Коробко</w:t>
      </w:r>
    </w:p>
    <w:sectPr w:rsidR="00DC54FB" w:rsidRPr="00CA443A" w:rsidSect="00EB61FD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31481C" w14:textId="77777777" w:rsidR="008F1E35" w:rsidRDefault="008F1E35" w:rsidP="003321CB">
      <w:r>
        <w:separator/>
      </w:r>
    </w:p>
  </w:endnote>
  <w:endnote w:type="continuationSeparator" w:id="0">
    <w:p w14:paraId="7A34078A" w14:textId="77777777" w:rsidR="008F1E35" w:rsidRDefault="008F1E35" w:rsidP="0033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CBC17" w14:textId="77777777" w:rsidR="003321CB" w:rsidRDefault="003321CB">
    <w:pPr>
      <w:pStyle w:val="a7"/>
      <w:jc w:val="center"/>
    </w:pPr>
  </w:p>
  <w:p w14:paraId="0AA887CA" w14:textId="77777777" w:rsidR="003321CB" w:rsidRDefault="003321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D2EA3" w14:textId="77777777" w:rsidR="008F1E35" w:rsidRDefault="008F1E35" w:rsidP="003321CB">
      <w:r>
        <w:separator/>
      </w:r>
    </w:p>
  </w:footnote>
  <w:footnote w:type="continuationSeparator" w:id="0">
    <w:p w14:paraId="57D5EA7D" w14:textId="77777777" w:rsidR="008F1E35" w:rsidRDefault="008F1E35" w:rsidP="00332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5737850"/>
      <w:docPartObj>
        <w:docPartGallery w:val="Page Numbers (Top of Page)"/>
        <w:docPartUnique/>
      </w:docPartObj>
    </w:sdtPr>
    <w:sdtEndPr/>
    <w:sdtContent>
      <w:p w14:paraId="3104AE18" w14:textId="77777777" w:rsidR="00924B43" w:rsidRDefault="00924B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C7C">
          <w:rPr>
            <w:noProof/>
          </w:rPr>
          <w:t>2</w:t>
        </w:r>
        <w:r>
          <w:fldChar w:fldCharType="end"/>
        </w:r>
      </w:p>
    </w:sdtContent>
  </w:sdt>
  <w:p w14:paraId="1B97A770" w14:textId="77777777" w:rsidR="00924B43" w:rsidRDefault="00924B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31264"/>
    <w:multiLevelType w:val="hybridMultilevel"/>
    <w:tmpl w:val="55E6EA70"/>
    <w:lvl w:ilvl="0" w:tplc="15F0DAE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05"/>
    <w:rsid w:val="00000E11"/>
    <w:rsid w:val="000067B5"/>
    <w:rsid w:val="00036972"/>
    <w:rsid w:val="0007590A"/>
    <w:rsid w:val="000A0EC1"/>
    <w:rsid w:val="000A35B0"/>
    <w:rsid w:val="000B5C7C"/>
    <w:rsid w:val="000D3E24"/>
    <w:rsid w:val="000E405D"/>
    <w:rsid w:val="00115BFB"/>
    <w:rsid w:val="00122B00"/>
    <w:rsid w:val="0013515D"/>
    <w:rsid w:val="00142440"/>
    <w:rsid w:val="00144256"/>
    <w:rsid w:val="001460DD"/>
    <w:rsid w:val="00156DEB"/>
    <w:rsid w:val="001F4FF9"/>
    <w:rsid w:val="002435DA"/>
    <w:rsid w:val="00260C26"/>
    <w:rsid w:val="00286C32"/>
    <w:rsid w:val="00287405"/>
    <w:rsid w:val="00290AF8"/>
    <w:rsid w:val="002A7768"/>
    <w:rsid w:val="002D7FAF"/>
    <w:rsid w:val="00300BD4"/>
    <w:rsid w:val="00302D3F"/>
    <w:rsid w:val="00311ED6"/>
    <w:rsid w:val="00313FB0"/>
    <w:rsid w:val="0032194D"/>
    <w:rsid w:val="00330AA7"/>
    <w:rsid w:val="003321CB"/>
    <w:rsid w:val="003767C2"/>
    <w:rsid w:val="003A1665"/>
    <w:rsid w:val="003A3A6E"/>
    <w:rsid w:val="003A5408"/>
    <w:rsid w:val="003A5E08"/>
    <w:rsid w:val="003B6AC6"/>
    <w:rsid w:val="003F4D49"/>
    <w:rsid w:val="00424A04"/>
    <w:rsid w:val="00444CAF"/>
    <w:rsid w:val="004534DD"/>
    <w:rsid w:val="00485A11"/>
    <w:rsid w:val="004A6F59"/>
    <w:rsid w:val="004B5020"/>
    <w:rsid w:val="004C2805"/>
    <w:rsid w:val="004E2A1E"/>
    <w:rsid w:val="004F4C78"/>
    <w:rsid w:val="00533A03"/>
    <w:rsid w:val="005406B3"/>
    <w:rsid w:val="005424D3"/>
    <w:rsid w:val="00554296"/>
    <w:rsid w:val="0056541B"/>
    <w:rsid w:val="005660DD"/>
    <w:rsid w:val="00585499"/>
    <w:rsid w:val="005A20DF"/>
    <w:rsid w:val="005D20FE"/>
    <w:rsid w:val="005D26F0"/>
    <w:rsid w:val="00656905"/>
    <w:rsid w:val="00671AFB"/>
    <w:rsid w:val="00697F17"/>
    <w:rsid w:val="006A25DF"/>
    <w:rsid w:val="006A4EB0"/>
    <w:rsid w:val="006A7362"/>
    <w:rsid w:val="006B533D"/>
    <w:rsid w:val="006C25A1"/>
    <w:rsid w:val="006C7C6F"/>
    <w:rsid w:val="006D5517"/>
    <w:rsid w:val="007335F5"/>
    <w:rsid w:val="007370C1"/>
    <w:rsid w:val="00754196"/>
    <w:rsid w:val="00786B9F"/>
    <w:rsid w:val="00787E38"/>
    <w:rsid w:val="00794B9D"/>
    <w:rsid w:val="007E038A"/>
    <w:rsid w:val="007F2CFC"/>
    <w:rsid w:val="00805DDD"/>
    <w:rsid w:val="00830531"/>
    <w:rsid w:val="008615F2"/>
    <w:rsid w:val="00867E3A"/>
    <w:rsid w:val="00877DD5"/>
    <w:rsid w:val="00882331"/>
    <w:rsid w:val="008A40DE"/>
    <w:rsid w:val="008B6611"/>
    <w:rsid w:val="008B7099"/>
    <w:rsid w:val="008C1B02"/>
    <w:rsid w:val="008D3447"/>
    <w:rsid w:val="008E5EA9"/>
    <w:rsid w:val="008F1E35"/>
    <w:rsid w:val="008F5848"/>
    <w:rsid w:val="008F7777"/>
    <w:rsid w:val="00920F6E"/>
    <w:rsid w:val="00924B43"/>
    <w:rsid w:val="00941426"/>
    <w:rsid w:val="00975119"/>
    <w:rsid w:val="00983BD5"/>
    <w:rsid w:val="009973F5"/>
    <w:rsid w:val="009B5E48"/>
    <w:rsid w:val="009C4A97"/>
    <w:rsid w:val="009E206F"/>
    <w:rsid w:val="009F1A45"/>
    <w:rsid w:val="009F2B79"/>
    <w:rsid w:val="00A1395D"/>
    <w:rsid w:val="00A14475"/>
    <w:rsid w:val="00A1447A"/>
    <w:rsid w:val="00A14E56"/>
    <w:rsid w:val="00A31C07"/>
    <w:rsid w:val="00A3372B"/>
    <w:rsid w:val="00A52618"/>
    <w:rsid w:val="00A5739F"/>
    <w:rsid w:val="00A62D1A"/>
    <w:rsid w:val="00A66F94"/>
    <w:rsid w:val="00A81351"/>
    <w:rsid w:val="00A92B1C"/>
    <w:rsid w:val="00AD0E1C"/>
    <w:rsid w:val="00AD30A6"/>
    <w:rsid w:val="00AE7B81"/>
    <w:rsid w:val="00B0569A"/>
    <w:rsid w:val="00B1270A"/>
    <w:rsid w:val="00B20455"/>
    <w:rsid w:val="00B457DF"/>
    <w:rsid w:val="00B60E5F"/>
    <w:rsid w:val="00B649BC"/>
    <w:rsid w:val="00B821C5"/>
    <w:rsid w:val="00B84DBB"/>
    <w:rsid w:val="00BA0EC2"/>
    <w:rsid w:val="00BA3CE3"/>
    <w:rsid w:val="00BA53E6"/>
    <w:rsid w:val="00BB129E"/>
    <w:rsid w:val="00BC3CB6"/>
    <w:rsid w:val="00BD7150"/>
    <w:rsid w:val="00C24C24"/>
    <w:rsid w:val="00C27ACF"/>
    <w:rsid w:val="00C4007E"/>
    <w:rsid w:val="00C52E22"/>
    <w:rsid w:val="00C5603F"/>
    <w:rsid w:val="00C67836"/>
    <w:rsid w:val="00CA443A"/>
    <w:rsid w:val="00CA6FCA"/>
    <w:rsid w:val="00CD611C"/>
    <w:rsid w:val="00D01A52"/>
    <w:rsid w:val="00D2210D"/>
    <w:rsid w:val="00D223FC"/>
    <w:rsid w:val="00D3233B"/>
    <w:rsid w:val="00D35277"/>
    <w:rsid w:val="00D5111E"/>
    <w:rsid w:val="00D63F9B"/>
    <w:rsid w:val="00D64664"/>
    <w:rsid w:val="00D73E90"/>
    <w:rsid w:val="00D926D5"/>
    <w:rsid w:val="00DC54FB"/>
    <w:rsid w:val="00DC788A"/>
    <w:rsid w:val="00DE48A2"/>
    <w:rsid w:val="00DF4918"/>
    <w:rsid w:val="00DF5E13"/>
    <w:rsid w:val="00DF5EA6"/>
    <w:rsid w:val="00E16417"/>
    <w:rsid w:val="00E21DD6"/>
    <w:rsid w:val="00E2792F"/>
    <w:rsid w:val="00E37C8A"/>
    <w:rsid w:val="00E40C07"/>
    <w:rsid w:val="00E40F5F"/>
    <w:rsid w:val="00E422CE"/>
    <w:rsid w:val="00E63012"/>
    <w:rsid w:val="00E63719"/>
    <w:rsid w:val="00E64A3B"/>
    <w:rsid w:val="00E64F57"/>
    <w:rsid w:val="00E70E54"/>
    <w:rsid w:val="00EB61FD"/>
    <w:rsid w:val="00EC7C55"/>
    <w:rsid w:val="00EE1CE7"/>
    <w:rsid w:val="00EE70EA"/>
    <w:rsid w:val="00F049EE"/>
    <w:rsid w:val="00F11673"/>
    <w:rsid w:val="00F21F9E"/>
    <w:rsid w:val="00F57F65"/>
    <w:rsid w:val="00F819BC"/>
    <w:rsid w:val="00F83279"/>
    <w:rsid w:val="00F920D1"/>
    <w:rsid w:val="00FA43DC"/>
    <w:rsid w:val="00FA75BC"/>
    <w:rsid w:val="00FA7E08"/>
    <w:rsid w:val="00FB18E2"/>
    <w:rsid w:val="00FC1BBC"/>
    <w:rsid w:val="00FE0379"/>
    <w:rsid w:val="00FF09D3"/>
    <w:rsid w:val="00FF1642"/>
    <w:rsid w:val="00FF6B3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2F73"/>
  <w15:chartTrackingRefBased/>
  <w15:docId w15:val="{A683AD96-B56F-4449-9834-25A383EF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E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F5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2D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D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61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8615F2"/>
  </w:style>
  <w:style w:type="paragraph" w:styleId="a9">
    <w:name w:val="List Paragraph"/>
    <w:basedOn w:val="a"/>
    <w:uiPriority w:val="34"/>
    <w:qFormat/>
    <w:rsid w:val="00142440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926D5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09165-6633-468B-950C-C980603FD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Негманов Ильдар Рушанович</cp:lastModifiedBy>
  <cp:revision>56</cp:revision>
  <cp:lastPrinted>2025-08-12T12:21:00Z</cp:lastPrinted>
  <dcterms:created xsi:type="dcterms:W3CDTF">2023-02-13T09:47:00Z</dcterms:created>
  <dcterms:modified xsi:type="dcterms:W3CDTF">2025-08-12T13:31:00Z</dcterms:modified>
</cp:coreProperties>
</file>