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C90" w:rsidRDefault="00C96C90" w:rsidP="001441C8">
      <w:pPr>
        <w:spacing w:after="0" w:line="240" w:lineRule="auto"/>
        <w:jc w:val="center"/>
        <w:rPr>
          <w:b/>
          <w:szCs w:val="28"/>
        </w:rPr>
      </w:pPr>
      <w:r w:rsidRPr="005C6AF6">
        <w:rPr>
          <w:b/>
          <w:szCs w:val="28"/>
        </w:rPr>
        <w:t>ЗАКОНОДАТЕЛЬНОЕ СОБРАНИЕ ШЕСТОГО СОЗЫВА</w:t>
      </w:r>
    </w:p>
    <w:p w:rsidR="00386126" w:rsidRDefault="00386126" w:rsidP="001441C8">
      <w:pPr>
        <w:spacing w:after="0" w:line="240" w:lineRule="auto"/>
        <w:jc w:val="center"/>
        <w:rPr>
          <w:b/>
          <w:szCs w:val="28"/>
        </w:rPr>
      </w:pPr>
    </w:p>
    <w:p w:rsidR="00AB0C8A" w:rsidRDefault="00AB0C8A" w:rsidP="001441C8">
      <w:pPr>
        <w:spacing w:after="0" w:line="240" w:lineRule="auto"/>
        <w:jc w:val="center"/>
        <w:rPr>
          <w:b/>
          <w:szCs w:val="28"/>
        </w:rPr>
      </w:pPr>
    </w:p>
    <w:p w:rsidR="00560F83" w:rsidRPr="00560F83" w:rsidRDefault="00560F83" w:rsidP="00560F83">
      <w:pPr>
        <w:spacing w:after="0" w:line="240" w:lineRule="auto"/>
        <w:ind w:left="3402" w:firstLine="850"/>
        <w:jc w:val="both"/>
        <w:rPr>
          <w:i/>
          <w:szCs w:val="28"/>
        </w:rPr>
      </w:pPr>
      <w:r w:rsidRPr="00560F83">
        <w:rPr>
          <w:i/>
          <w:szCs w:val="28"/>
        </w:rPr>
        <w:t>«Сегодня требу</w:t>
      </w:r>
      <w:r>
        <w:rPr>
          <w:i/>
          <w:szCs w:val="28"/>
        </w:rPr>
        <w:t>ется гибкое, современное законо</w:t>
      </w:r>
      <w:r w:rsidRPr="00560F83">
        <w:rPr>
          <w:i/>
          <w:szCs w:val="28"/>
        </w:rPr>
        <w:t>дательство, нацеленное на развитие высоких технологий во всех областях, а это значит – расширение пространства свободы для предпринимательства, научного и творческого поиска, новаторства. Без этого ничего не получится.</w:t>
      </w:r>
    </w:p>
    <w:p w:rsidR="00560F83" w:rsidRPr="00560F83" w:rsidRDefault="00560F83" w:rsidP="009844BE">
      <w:pPr>
        <w:spacing w:after="0" w:line="240" w:lineRule="auto"/>
        <w:ind w:left="3402" w:firstLine="850"/>
        <w:jc w:val="both"/>
        <w:rPr>
          <w:i/>
          <w:szCs w:val="28"/>
        </w:rPr>
      </w:pPr>
      <w:r w:rsidRPr="00560F83">
        <w:rPr>
          <w:i/>
          <w:szCs w:val="28"/>
        </w:rPr>
        <w:t>При этом нельзя допустить разнобоя в подходах, в понимании общей работы. Нужно создать единую, стройную правовую систему, где региональные и местные нормативные акты органично встроены в общую концепцию, не размывают, а разумно дополняют и развивают федеральное регулирование».</w:t>
      </w:r>
    </w:p>
    <w:p w:rsidR="00386126" w:rsidRDefault="00560F83" w:rsidP="00560F83">
      <w:pPr>
        <w:spacing w:after="0" w:line="240" w:lineRule="auto"/>
        <w:ind w:left="3402"/>
        <w:jc w:val="center"/>
        <w:rPr>
          <w:b/>
          <w:szCs w:val="28"/>
        </w:rPr>
      </w:pPr>
      <w:r>
        <w:rPr>
          <w:b/>
          <w:szCs w:val="28"/>
        </w:rPr>
        <w:t xml:space="preserve">Президент Российской Федерации </w:t>
      </w:r>
      <w:r w:rsidRPr="00560F83">
        <w:rPr>
          <w:b/>
          <w:szCs w:val="28"/>
        </w:rPr>
        <w:t>В.В.Путин</w:t>
      </w:r>
    </w:p>
    <w:p w:rsidR="009844BE" w:rsidRDefault="009844BE" w:rsidP="00560F83">
      <w:pPr>
        <w:spacing w:after="0" w:line="240" w:lineRule="auto"/>
        <w:ind w:left="3402"/>
        <w:jc w:val="center"/>
        <w:rPr>
          <w:b/>
          <w:szCs w:val="28"/>
        </w:rPr>
      </w:pPr>
    </w:p>
    <w:p w:rsidR="009844BE" w:rsidRPr="009844BE" w:rsidRDefault="009844BE" w:rsidP="009844BE">
      <w:pPr>
        <w:spacing w:after="0" w:line="240" w:lineRule="auto"/>
        <w:ind w:left="3402" w:firstLine="850"/>
        <w:jc w:val="both"/>
        <w:rPr>
          <w:i/>
          <w:szCs w:val="28"/>
        </w:rPr>
      </w:pPr>
      <w:r>
        <w:rPr>
          <w:i/>
          <w:szCs w:val="28"/>
        </w:rPr>
        <w:t>«</w:t>
      </w:r>
      <w:r w:rsidRPr="009844BE">
        <w:rPr>
          <w:i/>
          <w:szCs w:val="28"/>
        </w:rPr>
        <w:t>Главным в совместной деятельности созыва считаю то, что мы сохранили преемственность социальных обязательств, что вместе с исполнительной властью стремились к развитию региона и более благополучной жизни ульяновцев, а также то, что нам удалось избежать непримиримого противостояния партий и интересов, сохранив в области стабильную общественно-политическую обстановку</w:t>
      </w:r>
      <w:r>
        <w:rPr>
          <w:i/>
          <w:szCs w:val="28"/>
        </w:rPr>
        <w:t>»</w:t>
      </w:r>
      <w:r w:rsidRPr="009844BE">
        <w:rPr>
          <w:i/>
          <w:szCs w:val="28"/>
        </w:rPr>
        <w:t>.</w:t>
      </w:r>
    </w:p>
    <w:p w:rsidR="009844BE" w:rsidRDefault="00EB13B5" w:rsidP="00EB13B5">
      <w:pPr>
        <w:spacing w:after="0" w:line="240" w:lineRule="auto"/>
        <w:ind w:left="3402"/>
        <w:rPr>
          <w:b/>
          <w:szCs w:val="28"/>
        </w:rPr>
      </w:pPr>
      <w:r>
        <w:rPr>
          <w:b/>
          <w:szCs w:val="28"/>
        </w:rPr>
        <w:t xml:space="preserve">Председатель Законодательного Собрания шестого созыва В.В.Малышев </w:t>
      </w:r>
    </w:p>
    <w:p w:rsidR="001045E6" w:rsidRDefault="001045E6" w:rsidP="001441C8">
      <w:pPr>
        <w:spacing w:after="0" w:line="240" w:lineRule="auto"/>
        <w:jc w:val="center"/>
        <w:rPr>
          <w:b/>
          <w:szCs w:val="28"/>
        </w:rPr>
      </w:pPr>
    </w:p>
    <w:p w:rsidR="006D14DE" w:rsidRPr="0018127A" w:rsidRDefault="00386126" w:rsidP="00466881">
      <w:pPr>
        <w:spacing w:after="0" w:line="240" w:lineRule="auto"/>
        <w:ind w:firstLine="709"/>
        <w:jc w:val="both"/>
        <w:rPr>
          <w:szCs w:val="28"/>
        </w:rPr>
      </w:pPr>
      <w:r w:rsidRPr="00560F83">
        <w:rPr>
          <w:szCs w:val="28"/>
        </w:rPr>
        <w:t>Законодательное Собрание</w:t>
      </w:r>
      <w:r w:rsidR="002F584C" w:rsidRPr="00560F83">
        <w:rPr>
          <w:szCs w:val="28"/>
        </w:rPr>
        <w:t xml:space="preserve"> Ульяновской области</w:t>
      </w:r>
      <w:r w:rsidRPr="00560F83">
        <w:rPr>
          <w:szCs w:val="28"/>
        </w:rPr>
        <w:t xml:space="preserve"> шестого созыва приступило к работе </w:t>
      </w:r>
      <w:r w:rsidR="00E40A78" w:rsidRPr="00560F83">
        <w:rPr>
          <w:szCs w:val="28"/>
        </w:rPr>
        <w:t>19</w:t>
      </w:r>
      <w:r w:rsidR="00FD2263" w:rsidRPr="00560F83">
        <w:rPr>
          <w:szCs w:val="28"/>
          <w:lang w:val="en-US"/>
        </w:rPr>
        <w:t> </w:t>
      </w:r>
      <w:r w:rsidRPr="00560F83">
        <w:rPr>
          <w:szCs w:val="28"/>
        </w:rPr>
        <w:t>сентябр</w:t>
      </w:r>
      <w:r w:rsidR="00FD2263" w:rsidRPr="00560F83">
        <w:rPr>
          <w:szCs w:val="28"/>
        </w:rPr>
        <w:t>я</w:t>
      </w:r>
      <w:r w:rsidR="00FD2263" w:rsidRPr="00560F83">
        <w:rPr>
          <w:szCs w:val="28"/>
          <w:lang w:val="en-US"/>
        </w:rPr>
        <w:t> </w:t>
      </w:r>
      <w:r w:rsidRPr="00560F83">
        <w:rPr>
          <w:szCs w:val="28"/>
        </w:rPr>
        <w:t>2018</w:t>
      </w:r>
      <w:r w:rsidR="00FD2263" w:rsidRPr="00560F83">
        <w:rPr>
          <w:szCs w:val="28"/>
          <w:lang w:val="en-US"/>
        </w:rPr>
        <w:t> </w:t>
      </w:r>
      <w:r w:rsidRPr="00560F83">
        <w:rPr>
          <w:szCs w:val="28"/>
        </w:rPr>
        <w:t>года</w:t>
      </w:r>
      <w:r w:rsidR="00E40A78" w:rsidRPr="00560F83">
        <w:rPr>
          <w:szCs w:val="28"/>
        </w:rPr>
        <w:t xml:space="preserve">. </w:t>
      </w:r>
      <w:r w:rsidR="00572BD3" w:rsidRPr="00560F83">
        <w:rPr>
          <w:szCs w:val="28"/>
        </w:rPr>
        <w:t>П</w:t>
      </w:r>
      <w:r w:rsidR="002F584C" w:rsidRPr="00560F83">
        <w:rPr>
          <w:szCs w:val="28"/>
        </w:rPr>
        <w:t xml:space="preserve">о итогам выборов в областном парламенте </w:t>
      </w:r>
      <w:r w:rsidR="00560F83" w:rsidRPr="00560F83">
        <w:rPr>
          <w:szCs w:val="28"/>
        </w:rPr>
        <w:t>были представлены</w:t>
      </w:r>
      <w:r w:rsidR="00572BD3" w:rsidRPr="00560F83">
        <w:rPr>
          <w:szCs w:val="28"/>
        </w:rPr>
        <w:t xml:space="preserve"> четыре партии. Партия «Единая Россия» получила </w:t>
      </w:r>
      <w:r w:rsidR="00560F83">
        <w:rPr>
          <w:szCs w:val="28"/>
        </w:rPr>
        <w:t>17 мандатов, КПРФ – 14 мандатов (позже</w:t>
      </w:r>
      <w:r w:rsidR="00572BD3" w:rsidRPr="00560F83">
        <w:rPr>
          <w:szCs w:val="28"/>
        </w:rPr>
        <w:t xml:space="preserve"> двое депутат</w:t>
      </w:r>
      <w:r w:rsidR="00560F83">
        <w:rPr>
          <w:szCs w:val="28"/>
        </w:rPr>
        <w:t>ов вышли из состава фракции)</w:t>
      </w:r>
      <w:r w:rsidR="00572BD3" w:rsidRPr="00560F83">
        <w:rPr>
          <w:szCs w:val="28"/>
        </w:rPr>
        <w:t xml:space="preserve">, ЛДПР – 4, «Коммунисты России» - 1. </w:t>
      </w:r>
      <w:r w:rsidR="00E40A78" w:rsidRPr="00560F83">
        <w:rPr>
          <w:szCs w:val="28"/>
        </w:rPr>
        <w:t xml:space="preserve">На первом заседании Председателем Законодательного Собрания Ульяновской области избран Валерий Васильевич Малышев. </w:t>
      </w:r>
    </w:p>
    <w:p w:rsidR="003E507F" w:rsidRDefault="006D14DE" w:rsidP="00B36412">
      <w:pPr>
        <w:spacing w:after="0" w:line="240" w:lineRule="auto"/>
        <w:ind w:firstLine="850"/>
        <w:jc w:val="both"/>
        <w:rPr>
          <w:i/>
          <w:szCs w:val="28"/>
        </w:rPr>
      </w:pPr>
      <w:r>
        <w:rPr>
          <w:i/>
          <w:szCs w:val="28"/>
        </w:rPr>
        <w:t>«</w:t>
      </w:r>
      <w:r w:rsidR="003E507F" w:rsidRPr="006D14DE">
        <w:rPr>
          <w:i/>
          <w:szCs w:val="28"/>
        </w:rPr>
        <w:t xml:space="preserve">Главным мотивом при принятии решения о выдвижении на пост Председателя Законодательного Собрания для меня стала ответственность. Нам предстоит создать конструктивную атмосферу, убрать из зала парламента митинговщину и приступить к повседневной работе, </w:t>
      </w:r>
      <w:r w:rsidR="00BC0103" w:rsidRPr="006D14DE">
        <w:rPr>
          <w:i/>
          <w:szCs w:val="28"/>
        </w:rPr>
        <w:t>которую ждут от нас избиратели</w:t>
      </w:r>
      <w:r>
        <w:rPr>
          <w:i/>
          <w:szCs w:val="28"/>
        </w:rPr>
        <w:t>»</w:t>
      </w:r>
      <w:r w:rsidR="00BC0103" w:rsidRPr="006D14DE">
        <w:rPr>
          <w:i/>
          <w:szCs w:val="28"/>
        </w:rPr>
        <w:t>.</w:t>
      </w:r>
    </w:p>
    <w:p w:rsidR="006D14DE" w:rsidRPr="006D14DE" w:rsidRDefault="006D14DE" w:rsidP="00B36412">
      <w:pPr>
        <w:spacing w:after="0" w:line="240" w:lineRule="auto"/>
        <w:ind w:firstLine="850"/>
        <w:jc w:val="right"/>
        <w:rPr>
          <w:b/>
          <w:szCs w:val="28"/>
        </w:rPr>
      </w:pPr>
      <w:r w:rsidRPr="006D14DE">
        <w:rPr>
          <w:b/>
          <w:szCs w:val="28"/>
        </w:rPr>
        <w:t>В.В.Малышев</w:t>
      </w:r>
    </w:p>
    <w:p w:rsidR="006D14DE" w:rsidRPr="006D14DE" w:rsidRDefault="006D14DE" w:rsidP="003E507F">
      <w:pPr>
        <w:spacing w:after="0" w:line="240" w:lineRule="auto"/>
        <w:ind w:firstLine="709"/>
        <w:jc w:val="both"/>
        <w:rPr>
          <w:i/>
          <w:szCs w:val="28"/>
        </w:rPr>
      </w:pPr>
    </w:p>
    <w:p w:rsidR="003E507F" w:rsidRPr="001045E6" w:rsidRDefault="00AB7326" w:rsidP="001045E6">
      <w:pPr>
        <w:spacing w:after="0" w:line="240" w:lineRule="auto"/>
        <w:ind w:firstLine="709"/>
        <w:jc w:val="both"/>
        <w:rPr>
          <w:szCs w:val="28"/>
        </w:rPr>
      </w:pPr>
      <w:r>
        <w:rPr>
          <w:szCs w:val="28"/>
        </w:rPr>
        <w:t>Учитывая партийное многообразие шестого созыва, было принято решение избрать в руководство</w:t>
      </w:r>
      <w:r w:rsidR="001045E6" w:rsidRPr="001045E6">
        <w:rPr>
          <w:szCs w:val="28"/>
        </w:rPr>
        <w:t xml:space="preserve"> областного парламента</w:t>
      </w:r>
      <w:r>
        <w:rPr>
          <w:szCs w:val="28"/>
        </w:rPr>
        <w:t xml:space="preserve"> представителей всех политических сил</w:t>
      </w:r>
      <w:r w:rsidR="001045E6" w:rsidRPr="001045E6">
        <w:rPr>
          <w:szCs w:val="28"/>
        </w:rPr>
        <w:t xml:space="preserve">. </w:t>
      </w:r>
    </w:p>
    <w:p w:rsidR="003E507F" w:rsidRPr="001045E6" w:rsidRDefault="003E507F" w:rsidP="003E507F">
      <w:pPr>
        <w:spacing w:after="0" w:line="240" w:lineRule="auto"/>
        <w:ind w:firstLine="709"/>
        <w:jc w:val="both"/>
        <w:rPr>
          <w:szCs w:val="28"/>
        </w:rPr>
      </w:pPr>
      <w:r w:rsidRPr="001045E6">
        <w:rPr>
          <w:szCs w:val="28"/>
        </w:rPr>
        <w:t xml:space="preserve">Первым заместителем Председателя Законодательного Собрания избран Василий Гвоздев </w:t>
      </w:r>
      <w:r w:rsidR="001045E6" w:rsidRPr="001045E6">
        <w:rPr>
          <w:szCs w:val="28"/>
        </w:rPr>
        <w:t>(</w:t>
      </w:r>
      <w:r w:rsidR="00560F83">
        <w:rPr>
          <w:szCs w:val="28"/>
        </w:rPr>
        <w:t>«</w:t>
      </w:r>
      <w:r w:rsidR="001045E6" w:rsidRPr="001045E6">
        <w:rPr>
          <w:szCs w:val="28"/>
        </w:rPr>
        <w:t>Единая Россия</w:t>
      </w:r>
      <w:r w:rsidR="00560F83">
        <w:rPr>
          <w:szCs w:val="28"/>
        </w:rPr>
        <w:t>»</w:t>
      </w:r>
      <w:r w:rsidR="001045E6" w:rsidRPr="001045E6">
        <w:rPr>
          <w:szCs w:val="28"/>
        </w:rPr>
        <w:t>),</w:t>
      </w:r>
      <w:r w:rsidRPr="001045E6">
        <w:rPr>
          <w:szCs w:val="28"/>
        </w:rPr>
        <w:t xml:space="preserve"> </w:t>
      </w:r>
      <w:r w:rsidR="001045E6" w:rsidRPr="001045E6">
        <w:rPr>
          <w:szCs w:val="28"/>
        </w:rPr>
        <w:t>з</w:t>
      </w:r>
      <w:r w:rsidRPr="001045E6">
        <w:rPr>
          <w:szCs w:val="28"/>
        </w:rPr>
        <w:t xml:space="preserve">аместителями Председателя Законодательного Собрания </w:t>
      </w:r>
      <w:r w:rsidR="001045E6" w:rsidRPr="001045E6">
        <w:rPr>
          <w:szCs w:val="28"/>
        </w:rPr>
        <w:t xml:space="preserve">- </w:t>
      </w:r>
      <w:r w:rsidR="00560F83" w:rsidRPr="001045E6">
        <w:rPr>
          <w:szCs w:val="28"/>
        </w:rPr>
        <w:t>Айрат Гибатдинов</w:t>
      </w:r>
      <w:r w:rsidR="00560F83">
        <w:rPr>
          <w:szCs w:val="28"/>
        </w:rPr>
        <w:t xml:space="preserve"> (КПРФ), Дмитрий Грачев (ЛДПР) и </w:t>
      </w:r>
      <w:r w:rsidRPr="001045E6">
        <w:rPr>
          <w:szCs w:val="28"/>
        </w:rPr>
        <w:t xml:space="preserve">Максим </w:t>
      </w:r>
      <w:r w:rsidR="00560F83">
        <w:rPr>
          <w:szCs w:val="28"/>
        </w:rPr>
        <w:t>Сурайкин («Коммунисты России»)</w:t>
      </w:r>
      <w:r w:rsidR="00A85DB3">
        <w:rPr>
          <w:szCs w:val="28"/>
        </w:rPr>
        <w:t>. После сложения полномочий Максимом Сурайкиным и Айратом Гибатдиновым</w:t>
      </w:r>
      <w:r w:rsidR="001045E6" w:rsidRPr="001045E6">
        <w:rPr>
          <w:szCs w:val="28"/>
        </w:rPr>
        <w:t xml:space="preserve"> </w:t>
      </w:r>
      <w:r w:rsidR="00AB7326">
        <w:rPr>
          <w:szCs w:val="28"/>
        </w:rPr>
        <w:t>структура была модернизирована, однако принцип равного доступа представителей всех партий к управленческому процессу был сохранён</w:t>
      </w:r>
      <w:r w:rsidR="001045E6" w:rsidRPr="001045E6">
        <w:rPr>
          <w:szCs w:val="28"/>
        </w:rPr>
        <w:t xml:space="preserve">. </w:t>
      </w:r>
      <w:r w:rsidR="00572BD3">
        <w:rPr>
          <w:szCs w:val="28"/>
        </w:rPr>
        <w:t xml:space="preserve">Всего в Законодательном Собрании шестого созыва полномочиями депутата </w:t>
      </w:r>
      <w:r w:rsidR="004F14D7">
        <w:rPr>
          <w:szCs w:val="28"/>
        </w:rPr>
        <w:t xml:space="preserve">были наделены </w:t>
      </w:r>
      <w:r w:rsidR="00572BD3">
        <w:rPr>
          <w:szCs w:val="28"/>
        </w:rPr>
        <w:t xml:space="preserve">44 человека. </w:t>
      </w:r>
    </w:p>
    <w:p w:rsidR="00572BD3" w:rsidRDefault="00572BD3" w:rsidP="00AB0C8A">
      <w:pPr>
        <w:spacing w:after="0" w:line="240" w:lineRule="auto"/>
        <w:ind w:firstLine="709"/>
        <w:jc w:val="both"/>
        <w:rPr>
          <w:szCs w:val="28"/>
        </w:rPr>
      </w:pPr>
    </w:p>
    <w:p w:rsidR="00557FD5" w:rsidRDefault="00AB0C8A" w:rsidP="00AB0C8A">
      <w:pPr>
        <w:spacing w:after="0" w:line="240" w:lineRule="auto"/>
        <w:ind w:firstLine="709"/>
        <w:jc w:val="both"/>
        <w:rPr>
          <w:szCs w:val="28"/>
        </w:rPr>
      </w:pPr>
      <w:r w:rsidRPr="00AB0C8A">
        <w:rPr>
          <w:szCs w:val="28"/>
        </w:rPr>
        <w:t>Законодательному Собранию шестого созыва пришлось работать в жест</w:t>
      </w:r>
      <w:r w:rsidR="00557FD5">
        <w:rPr>
          <w:szCs w:val="28"/>
        </w:rPr>
        <w:t>ких и непредсказуемых условиях.</w:t>
      </w:r>
    </w:p>
    <w:p w:rsidR="004F14D7" w:rsidRDefault="000A2EFB" w:rsidP="00572BD3">
      <w:pPr>
        <w:shd w:val="clear" w:color="auto" w:fill="FFFFFF"/>
        <w:spacing w:after="0" w:line="240" w:lineRule="auto"/>
        <w:ind w:firstLine="709"/>
        <w:jc w:val="both"/>
        <w:outlineLvl w:val="2"/>
        <w:rPr>
          <w:szCs w:val="28"/>
        </w:rPr>
      </w:pPr>
      <w:r>
        <w:rPr>
          <w:szCs w:val="28"/>
        </w:rPr>
        <w:t xml:space="preserve">Основной задачей 2018-2019 годов стало </w:t>
      </w:r>
      <w:r w:rsidRPr="005C6AF6">
        <w:rPr>
          <w:szCs w:val="28"/>
        </w:rPr>
        <w:t>создание условий для стимулирования и во</w:t>
      </w:r>
      <w:r>
        <w:rPr>
          <w:szCs w:val="28"/>
        </w:rPr>
        <w:t xml:space="preserve">сстановления экономики региона </w:t>
      </w:r>
      <w:r w:rsidRPr="00AB0C8A">
        <w:rPr>
          <w:szCs w:val="28"/>
        </w:rPr>
        <w:t>в ситуации экономического спада, вызванного санкциями 2014-2015-</w:t>
      </w:r>
      <w:r>
        <w:rPr>
          <w:szCs w:val="28"/>
        </w:rPr>
        <w:t xml:space="preserve">х годов. </w:t>
      </w:r>
    </w:p>
    <w:p w:rsidR="00572BD3" w:rsidRDefault="000A2EFB" w:rsidP="00572BD3">
      <w:pPr>
        <w:shd w:val="clear" w:color="auto" w:fill="FFFFFF"/>
        <w:spacing w:after="0" w:line="240" w:lineRule="auto"/>
        <w:ind w:firstLine="709"/>
        <w:jc w:val="both"/>
        <w:outlineLvl w:val="2"/>
        <w:rPr>
          <w:szCs w:val="28"/>
        </w:rPr>
      </w:pPr>
      <w:r>
        <w:rPr>
          <w:szCs w:val="28"/>
        </w:rPr>
        <w:t xml:space="preserve">2020 и 2021 годы прошли в беспрецедентных условиях ограничений и запретов, вызванных </w:t>
      </w:r>
      <w:r w:rsidRPr="005C6AF6">
        <w:rPr>
          <w:szCs w:val="28"/>
        </w:rPr>
        <w:t>пандеми</w:t>
      </w:r>
      <w:r>
        <w:rPr>
          <w:szCs w:val="28"/>
        </w:rPr>
        <w:t>ей</w:t>
      </w:r>
      <w:r w:rsidRPr="005C6AF6">
        <w:rPr>
          <w:szCs w:val="28"/>
        </w:rPr>
        <w:t xml:space="preserve"> коронавирусной инфекции COVID-19, а также</w:t>
      </w:r>
      <w:r w:rsidRPr="000A2EFB">
        <w:rPr>
          <w:szCs w:val="28"/>
        </w:rPr>
        <w:t xml:space="preserve"> </w:t>
      </w:r>
      <w:r w:rsidRPr="005C6AF6">
        <w:rPr>
          <w:szCs w:val="28"/>
        </w:rPr>
        <w:t>преодолени</w:t>
      </w:r>
      <w:r>
        <w:rPr>
          <w:szCs w:val="28"/>
        </w:rPr>
        <w:t>я её</w:t>
      </w:r>
      <w:r w:rsidRPr="005C6AF6">
        <w:rPr>
          <w:szCs w:val="28"/>
        </w:rPr>
        <w:t xml:space="preserve"> последствий</w:t>
      </w:r>
      <w:r>
        <w:rPr>
          <w:szCs w:val="28"/>
        </w:rPr>
        <w:t xml:space="preserve">. </w:t>
      </w:r>
    </w:p>
    <w:p w:rsidR="00572BD3" w:rsidRPr="00557FD5" w:rsidRDefault="00572BD3" w:rsidP="00572BD3">
      <w:pPr>
        <w:shd w:val="clear" w:color="auto" w:fill="FFFFFF"/>
        <w:spacing w:after="0" w:line="240" w:lineRule="auto"/>
        <w:ind w:firstLine="709"/>
        <w:jc w:val="both"/>
        <w:outlineLvl w:val="2"/>
        <w:rPr>
          <w:rFonts w:cs="Arial"/>
          <w:color w:val="000000"/>
          <w:szCs w:val="28"/>
          <w:shd w:val="clear" w:color="auto" w:fill="FFFFFF"/>
        </w:rPr>
      </w:pPr>
      <w:r w:rsidRPr="00557FD5">
        <w:rPr>
          <w:rFonts w:cs="Arial"/>
          <w:color w:val="000000"/>
          <w:szCs w:val="28"/>
          <w:shd w:val="clear" w:color="auto" w:fill="FFFFFF"/>
        </w:rPr>
        <w:t xml:space="preserve">2022 год вошел в историю Российской Федерации как </w:t>
      </w:r>
      <w:r w:rsidRPr="00572BD3">
        <w:rPr>
          <w:rFonts w:cs="Arial"/>
          <w:i/>
          <w:color w:val="000000"/>
          <w:szCs w:val="28"/>
          <w:shd w:val="clear" w:color="auto" w:fill="FFFFFF"/>
        </w:rPr>
        <w:t>«год трудных, необходимых решений, важнейших шагов к обретению полного суверенитета России и мощной консолидации нашего общества»</w:t>
      </w:r>
      <w:r w:rsidRPr="00557FD5">
        <w:rPr>
          <w:rFonts w:cs="Arial"/>
          <w:color w:val="000000"/>
          <w:szCs w:val="28"/>
          <w:shd w:val="clear" w:color="auto" w:fill="FFFFFF"/>
        </w:rPr>
        <w:t xml:space="preserve"> (из н</w:t>
      </w:r>
      <w:r>
        <w:rPr>
          <w:rFonts w:cs="Arial"/>
          <w:color w:val="000000"/>
          <w:szCs w:val="28"/>
          <w:shd w:val="clear" w:color="auto" w:fill="FFFFFF"/>
        </w:rPr>
        <w:t>о</w:t>
      </w:r>
      <w:r w:rsidRPr="00557FD5">
        <w:rPr>
          <w:rFonts w:cs="Arial"/>
          <w:color w:val="000000"/>
          <w:szCs w:val="28"/>
          <w:shd w:val="clear" w:color="auto" w:fill="FFFFFF"/>
        </w:rPr>
        <w:t xml:space="preserve">вогоднего обращения </w:t>
      </w:r>
      <w:r w:rsidRPr="00572BD3">
        <w:rPr>
          <w:rFonts w:cs="Arial"/>
          <w:b/>
          <w:color w:val="000000"/>
          <w:szCs w:val="28"/>
          <w:shd w:val="clear" w:color="auto" w:fill="FFFFFF"/>
        </w:rPr>
        <w:t>Президента РФ В.В.Путина</w:t>
      </w:r>
      <w:r w:rsidRPr="00557FD5">
        <w:rPr>
          <w:rFonts w:cs="Arial"/>
          <w:color w:val="000000"/>
          <w:szCs w:val="28"/>
          <w:shd w:val="clear" w:color="auto" w:fill="FFFFFF"/>
        </w:rPr>
        <w:t xml:space="preserve">). </w:t>
      </w:r>
    </w:p>
    <w:p w:rsidR="00BA6E51" w:rsidRDefault="00572BD3" w:rsidP="00B36412">
      <w:pPr>
        <w:shd w:val="clear" w:color="auto" w:fill="FFFFFF"/>
        <w:spacing w:after="0" w:line="240" w:lineRule="auto"/>
        <w:ind w:firstLine="709"/>
        <w:jc w:val="both"/>
        <w:outlineLvl w:val="2"/>
        <w:rPr>
          <w:rFonts w:cs="Arial"/>
          <w:color w:val="000000"/>
          <w:szCs w:val="28"/>
          <w:shd w:val="clear" w:color="auto" w:fill="FFFFFF"/>
        </w:rPr>
      </w:pPr>
      <w:r>
        <w:rPr>
          <w:rFonts w:cs="Arial"/>
          <w:color w:val="000000"/>
          <w:szCs w:val="28"/>
          <w:shd w:val="clear" w:color="auto" w:fill="FFFFFF"/>
        </w:rPr>
        <w:t>П</w:t>
      </w:r>
      <w:r w:rsidRPr="00FB1DFC">
        <w:rPr>
          <w:rFonts w:cs="Arial"/>
          <w:color w:val="000000"/>
          <w:szCs w:val="28"/>
          <w:shd w:val="clear" w:color="auto" w:fill="FFFFFF"/>
        </w:rPr>
        <w:t>ризнание независимости Донецкой и Луганской народных республик, начало специальной военной операции</w:t>
      </w:r>
      <w:r>
        <w:rPr>
          <w:rFonts w:cs="Arial"/>
          <w:color w:val="000000"/>
          <w:szCs w:val="28"/>
          <w:shd w:val="clear" w:color="auto" w:fill="FFFFFF"/>
        </w:rPr>
        <w:t xml:space="preserve"> на территории Украины и</w:t>
      </w:r>
      <w:r w:rsidRPr="00FB1DFC">
        <w:rPr>
          <w:rFonts w:cs="Arial"/>
          <w:color w:val="000000"/>
          <w:szCs w:val="28"/>
          <w:shd w:val="clear" w:color="auto" w:fill="FFFFFF"/>
        </w:rPr>
        <w:t xml:space="preserve"> последовавшие меры экономического давления на Российскую Федерацию со стороны западных стран, включение в состав России ДНР, ЛНР, Запорожской и Херсонской областей</w:t>
      </w:r>
      <w:r w:rsidRPr="00F12D71">
        <w:rPr>
          <w:rFonts w:cs="Arial"/>
          <w:color w:val="000000"/>
          <w:szCs w:val="28"/>
          <w:shd w:val="clear" w:color="auto" w:fill="FFFFFF"/>
        </w:rPr>
        <w:t xml:space="preserve"> </w:t>
      </w:r>
      <w:r w:rsidRPr="00FB1DFC">
        <w:rPr>
          <w:rFonts w:cs="Arial"/>
          <w:color w:val="000000"/>
          <w:szCs w:val="28"/>
          <w:shd w:val="clear" w:color="auto" w:fill="FFFFFF"/>
        </w:rPr>
        <w:t xml:space="preserve">потребовали </w:t>
      </w:r>
      <w:r>
        <w:rPr>
          <w:rFonts w:cs="Arial"/>
          <w:color w:val="000000"/>
          <w:szCs w:val="28"/>
          <w:shd w:val="clear" w:color="auto" w:fill="FFFFFF"/>
        </w:rPr>
        <w:t>пересмотра социально-</w:t>
      </w:r>
      <w:r w:rsidRPr="00FB1DFC">
        <w:rPr>
          <w:rFonts w:cs="Arial"/>
          <w:color w:val="000000"/>
          <w:szCs w:val="28"/>
          <w:shd w:val="clear" w:color="auto" w:fill="FFFFFF"/>
        </w:rPr>
        <w:t>экономической парадигмы, м</w:t>
      </w:r>
      <w:r>
        <w:rPr>
          <w:rFonts w:cs="Arial"/>
          <w:color w:val="000000"/>
          <w:szCs w:val="28"/>
          <w:shd w:val="clear" w:color="auto" w:fill="FFFFFF"/>
        </w:rPr>
        <w:t xml:space="preserve">обилизации внутренних ресурсов. </w:t>
      </w:r>
    </w:p>
    <w:p w:rsidR="004F14D7" w:rsidRDefault="004F14D7" w:rsidP="00B84D77">
      <w:pPr>
        <w:shd w:val="clear" w:color="auto" w:fill="FFFFFF"/>
        <w:spacing w:after="0" w:line="240" w:lineRule="auto"/>
        <w:ind w:firstLine="709"/>
        <w:jc w:val="both"/>
        <w:outlineLvl w:val="2"/>
        <w:rPr>
          <w:rFonts w:cs="Arial"/>
          <w:color w:val="000000"/>
          <w:szCs w:val="28"/>
          <w:shd w:val="clear" w:color="auto" w:fill="FFFFFF"/>
        </w:rPr>
      </w:pPr>
      <w:r>
        <w:rPr>
          <w:rFonts w:cs="Arial"/>
          <w:color w:val="000000"/>
          <w:szCs w:val="28"/>
          <w:shd w:val="clear" w:color="auto" w:fill="FFFFFF"/>
        </w:rPr>
        <w:t>От регионов требовалось полное</w:t>
      </w:r>
      <w:r w:rsidRPr="00FB1DFC">
        <w:rPr>
          <w:rFonts w:cs="Arial"/>
          <w:color w:val="000000"/>
          <w:szCs w:val="28"/>
          <w:shd w:val="clear" w:color="auto" w:fill="FFFFFF"/>
        </w:rPr>
        <w:t xml:space="preserve"> исполнени</w:t>
      </w:r>
      <w:r>
        <w:rPr>
          <w:rFonts w:cs="Arial"/>
          <w:color w:val="000000"/>
          <w:szCs w:val="28"/>
          <w:shd w:val="clear" w:color="auto" w:fill="FFFFFF"/>
        </w:rPr>
        <w:t>е</w:t>
      </w:r>
      <w:r w:rsidRPr="00FB1DFC">
        <w:rPr>
          <w:rFonts w:cs="Arial"/>
          <w:color w:val="000000"/>
          <w:szCs w:val="28"/>
          <w:shd w:val="clear" w:color="auto" w:fill="FFFFFF"/>
        </w:rPr>
        <w:t xml:space="preserve"> обязательств перед малозащищёнными группами населения, поиск дополнительных финансовых резервов, выравнивани</w:t>
      </w:r>
      <w:r>
        <w:rPr>
          <w:rFonts w:cs="Arial"/>
          <w:color w:val="000000"/>
          <w:szCs w:val="28"/>
          <w:shd w:val="clear" w:color="auto" w:fill="FFFFFF"/>
        </w:rPr>
        <w:t>е</w:t>
      </w:r>
      <w:r w:rsidRPr="00FB1DFC">
        <w:rPr>
          <w:rFonts w:cs="Arial"/>
          <w:color w:val="000000"/>
          <w:szCs w:val="28"/>
          <w:shd w:val="clear" w:color="auto" w:fill="FFFFFF"/>
        </w:rPr>
        <w:t xml:space="preserve"> социально-экономической напряженности, сохранени</w:t>
      </w:r>
      <w:r>
        <w:rPr>
          <w:rFonts w:cs="Arial"/>
          <w:color w:val="000000"/>
          <w:szCs w:val="28"/>
          <w:shd w:val="clear" w:color="auto" w:fill="FFFFFF"/>
        </w:rPr>
        <w:t>е рабочих мест</w:t>
      </w:r>
      <w:r w:rsidRPr="00FB1DFC">
        <w:rPr>
          <w:rFonts w:cs="Arial"/>
          <w:color w:val="000000"/>
          <w:szCs w:val="28"/>
          <w:shd w:val="clear" w:color="auto" w:fill="FFFFFF"/>
        </w:rPr>
        <w:t>.</w:t>
      </w:r>
      <w:r>
        <w:rPr>
          <w:rFonts w:cs="Arial"/>
          <w:color w:val="000000"/>
          <w:szCs w:val="28"/>
          <w:shd w:val="clear" w:color="auto" w:fill="FFFFFF"/>
        </w:rPr>
        <w:t xml:space="preserve"> </w:t>
      </w:r>
    </w:p>
    <w:p w:rsidR="00B84D77" w:rsidRDefault="00BA6E51" w:rsidP="00B84D77">
      <w:pPr>
        <w:shd w:val="clear" w:color="auto" w:fill="FFFFFF"/>
        <w:spacing w:after="0" w:line="240" w:lineRule="auto"/>
        <w:ind w:firstLine="709"/>
        <w:jc w:val="both"/>
        <w:outlineLvl w:val="2"/>
        <w:rPr>
          <w:rFonts w:cs="Arial"/>
          <w:color w:val="000000"/>
          <w:szCs w:val="28"/>
          <w:shd w:val="clear" w:color="auto" w:fill="FFFFFF"/>
        </w:rPr>
      </w:pPr>
      <w:r w:rsidRPr="00B84D77">
        <w:rPr>
          <w:rFonts w:cs="Arial"/>
          <w:color w:val="000000"/>
          <w:szCs w:val="28"/>
          <w:shd w:val="clear" w:color="auto" w:fill="FFFFFF"/>
        </w:rPr>
        <w:t>Деятельность депутатов Законодательного Собрания шестого созыва была ориентирована на обеспечение устойчивого социально-экономического развития Ульяновской области</w:t>
      </w:r>
      <w:r w:rsidR="004F14D7">
        <w:rPr>
          <w:rFonts w:cs="Arial"/>
          <w:color w:val="000000"/>
          <w:szCs w:val="28"/>
          <w:shd w:val="clear" w:color="auto" w:fill="FFFFFF"/>
        </w:rPr>
        <w:t>,</w:t>
      </w:r>
      <w:r w:rsidRPr="00B84D77">
        <w:rPr>
          <w:rFonts w:cs="Arial"/>
          <w:color w:val="000000"/>
          <w:szCs w:val="28"/>
          <w:shd w:val="clear" w:color="auto" w:fill="FFFFFF"/>
        </w:rPr>
        <w:t xml:space="preserve"> несмотря на неблагоприятные внешние факторы. </w:t>
      </w:r>
      <w:r w:rsidR="00B84D77">
        <w:rPr>
          <w:rFonts w:cs="Arial"/>
          <w:color w:val="000000"/>
          <w:szCs w:val="28"/>
          <w:shd w:val="clear" w:color="auto" w:fill="FFFFFF"/>
        </w:rPr>
        <w:t>Был р</w:t>
      </w:r>
      <w:r w:rsidR="00B84D77" w:rsidRPr="00B84D77">
        <w:rPr>
          <w:rFonts w:cs="Arial"/>
          <w:color w:val="000000"/>
          <w:szCs w:val="28"/>
          <w:shd w:val="clear" w:color="auto" w:fill="FFFFFF"/>
        </w:rPr>
        <w:t>еализован системный подход, основан</w:t>
      </w:r>
      <w:r w:rsidR="004F14D7">
        <w:rPr>
          <w:rFonts w:cs="Arial"/>
          <w:color w:val="000000"/>
          <w:szCs w:val="28"/>
          <w:shd w:val="clear" w:color="auto" w:fill="FFFFFF"/>
        </w:rPr>
        <w:t>ный</w:t>
      </w:r>
      <w:r w:rsidR="00B84D77" w:rsidRPr="00B84D77">
        <w:rPr>
          <w:rFonts w:cs="Arial"/>
          <w:color w:val="000000"/>
          <w:szCs w:val="28"/>
          <w:shd w:val="clear" w:color="auto" w:fill="FFFFFF"/>
        </w:rPr>
        <w:t xml:space="preserve"> на взаимодействии депутатского корпуса, региональной исполнительной власти и населения.</w:t>
      </w:r>
    </w:p>
    <w:p w:rsidR="00B36412" w:rsidRDefault="00D61953" w:rsidP="00D61953">
      <w:pPr>
        <w:shd w:val="clear" w:color="auto" w:fill="FFFFFF"/>
        <w:spacing w:after="0" w:line="240" w:lineRule="auto"/>
        <w:ind w:firstLine="709"/>
        <w:jc w:val="both"/>
        <w:outlineLvl w:val="2"/>
        <w:rPr>
          <w:rFonts w:cs="Arial"/>
          <w:color w:val="000000"/>
          <w:szCs w:val="28"/>
          <w:shd w:val="clear" w:color="auto" w:fill="FFFFFF"/>
        </w:rPr>
      </w:pPr>
      <w:r w:rsidRPr="00D61953">
        <w:rPr>
          <w:rFonts w:cs="Arial"/>
          <w:color w:val="000000"/>
          <w:szCs w:val="28"/>
          <w:shd w:val="clear" w:color="auto" w:fill="FFFFFF"/>
        </w:rPr>
        <w:t xml:space="preserve">Всего за время работы Законодательного Собрания Ульяновской области шестого созыва проведено 75 пленарных заседаний, 470 заседаний профильных комитетов и постоянных комиссий Законодательного Собрания, </w:t>
      </w:r>
      <w:r w:rsidRPr="00D61953">
        <w:rPr>
          <w:rFonts w:cs="Arial"/>
          <w:color w:val="000000"/>
          <w:szCs w:val="28"/>
          <w:shd w:val="clear" w:color="auto" w:fill="FFFFFF"/>
        </w:rPr>
        <w:lastRenderedPageBreak/>
        <w:t>принято 849 законов Ульяновской области, рассмотрен 2971 федеральный закон.</w:t>
      </w:r>
    </w:p>
    <w:p w:rsidR="00D61953" w:rsidRPr="00D61953" w:rsidRDefault="00D61953" w:rsidP="00D61953">
      <w:pPr>
        <w:shd w:val="clear" w:color="auto" w:fill="FFFFFF"/>
        <w:spacing w:after="0" w:line="240" w:lineRule="auto"/>
        <w:ind w:firstLine="709"/>
        <w:jc w:val="both"/>
        <w:outlineLvl w:val="2"/>
        <w:rPr>
          <w:rFonts w:cs="Arial"/>
          <w:color w:val="000000"/>
          <w:szCs w:val="28"/>
          <w:shd w:val="clear" w:color="auto" w:fill="FFFFFF"/>
        </w:rPr>
      </w:pPr>
    </w:p>
    <w:p w:rsidR="00B36412" w:rsidRPr="00B36412" w:rsidRDefault="00B36412" w:rsidP="00B36412">
      <w:pPr>
        <w:spacing w:after="0" w:line="240" w:lineRule="auto"/>
        <w:ind w:firstLine="709"/>
        <w:jc w:val="both"/>
        <w:rPr>
          <w:i/>
          <w:szCs w:val="28"/>
        </w:rPr>
      </w:pPr>
      <w:r w:rsidRPr="00B36412">
        <w:rPr>
          <w:i/>
          <w:szCs w:val="28"/>
        </w:rPr>
        <w:t xml:space="preserve">«Оказывается, можно политическую борьбу из изнуряющей конфронтации и наращивания бессмысленных конфликтов обернуть в конструктивное созидательное русло. Я очень рад, что нам всем вместе удалось изменить политический ландшафт в Ульяновской области, когда все политические силы работают единой сплоченной командой во имя созидания и социальной справедливости». </w:t>
      </w:r>
    </w:p>
    <w:p w:rsidR="00B36412" w:rsidRPr="00BC0103" w:rsidRDefault="00B36412" w:rsidP="00B36412">
      <w:pPr>
        <w:pStyle w:val="a3"/>
        <w:shd w:val="clear" w:color="auto" w:fill="FFFFFF"/>
        <w:spacing w:before="0" w:beforeAutospacing="0" w:after="0" w:afterAutospacing="0" w:line="216" w:lineRule="atLeast"/>
        <w:ind w:firstLine="709"/>
        <w:jc w:val="right"/>
        <w:textAlignment w:val="baseline"/>
        <w:rPr>
          <w:rFonts w:ascii="PT Astra Serif" w:hAnsi="PT Astra Serif"/>
          <w:b/>
          <w:color w:val="000000"/>
          <w:sz w:val="28"/>
          <w:szCs w:val="28"/>
          <w:shd w:val="clear" w:color="auto" w:fill="FFFFFF"/>
        </w:rPr>
      </w:pPr>
      <w:r w:rsidRPr="00BC0103">
        <w:rPr>
          <w:rFonts w:ascii="PT Astra Serif" w:hAnsi="PT Astra Serif"/>
          <w:b/>
          <w:color w:val="000000"/>
          <w:sz w:val="28"/>
          <w:szCs w:val="28"/>
          <w:shd w:val="clear" w:color="auto" w:fill="FFFFFF"/>
        </w:rPr>
        <w:t>А.Ю.Русских, 2022 год</w:t>
      </w:r>
    </w:p>
    <w:p w:rsidR="00BA6E51" w:rsidRPr="00B84D77" w:rsidRDefault="00BA6E51" w:rsidP="00557FD5">
      <w:pPr>
        <w:shd w:val="clear" w:color="auto" w:fill="FFFFFF"/>
        <w:spacing w:after="0" w:line="240" w:lineRule="auto"/>
        <w:ind w:firstLine="709"/>
        <w:jc w:val="both"/>
        <w:outlineLvl w:val="2"/>
        <w:rPr>
          <w:rFonts w:cs="Arial"/>
          <w:color w:val="000000"/>
          <w:szCs w:val="28"/>
          <w:shd w:val="clear" w:color="auto" w:fill="FFFFFF"/>
        </w:rPr>
      </w:pPr>
    </w:p>
    <w:p w:rsidR="00B36412" w:rsidRDefault="006D14DE" w:rsidP="00B36412">
      <w:pPr>
        <w:spacing w:after="0" w:line="240" w:lineRule="auto"/>
        <w:ind w:firstLine="709"/>
        <w:jc w:val="both"/>
        <w:rPr>
          <w:szCs w:val="28"/>
        </w:rPr>
      </w:pPr>
      <w:r>
        <w:rPr>
          <w:b/>
          <w:szCs w:val="28"/>
        </w:rPr>
        <w:t>П</w:t>
      </w:r>
      <w:r w:rsidR="00DB190A" w:rsidRPr="003D2DCE">
        <w:rPr>
          <w:b/>
          <w:szCs w:val="28"/>
        </w:rPr>
        <w:t xml:space="preserve">риоритетными </w:t>
      </w:r>
      <w:r w:rsidR="00DB190A">
        <w:rPr>
          <w:b/>
          <w:szCs w:val="28"/>
        </w:rPr>
        <w:t xml:space="preserve">направлениями </w:t>
      </w:r>
      <w:r w:rsidR="004F14D7">
        <w:rPr>
          <w:b/>
          <w:szCs w:val="28"/>
        </w:rPr>
        <w:t xml:space="preserve">в </w:t>
      </w:r>
      <w:r w:rsidR="00DB190A" w:rsidRPr="00F92A08">
        <w:rPr>
          <w:b/>
          <w:szCs w:val="28"/>
        </w:rPr>
        <w:t xml:space="preserve">деятельности депутатов </w:t>
      </w:r>
      <w:r>
        <w:rPr>
          <w:b/>
          <w:szCs w:val="28"/>
        </w:rPr>
        <w:t>шестого созыва являлись</w:t>
      </w:r>
      <w:r>
        <w:rPr>
          <w:szCs w:val="28"/>
        </w:rPr>
        <w:t xml:space="preserve"> </w:t>
      </w:r>
      <w:r w:rsidR="00DB190A" w:rsidRPr="003777DB">
        <w:rPr>
          <w:szCs w:val="28"/>
        </w:rPr>
        <w:t>формирование законодат</w:t>
      </w:r>
      <w:r w:rsidR="000E5594">
        <w:rPr>
          <w:szCs w:val="28"/>
        </w:rPr>
        <w:t>ельной базы и создание механизмов</w:t>
      </w:r>
      <w:r w:rsidR="00DB190A" w:rsidRPr="003777DB">
        <w:rPr>
          <w:szCs w:val="28"/>
        </w:rPr>
        <w:t xml:space="preserve"> для </w:t>
      </w:r>
      <w:r w:rsidR="000E5594">
        <w:rPr>
          <w:szCs w:val="28"/>
        </w:rPr>
        <w:t xml:space="preserve">выполнения </w:t>
      </w:r>
      <w:r w:rsidR="00DB190A" w:rsidRPr="003777DB">
        <w:rPr>
          <w:szCs w:val="28"/>
        </w:rPr>
        <w:t xml:space="preserve">задач социально-экономического развития; </w:t>
      </w:r>
      <w:r>
        <w:rPr>
          <w:szCs w:val="28"/>
        </w:rPr>
        <w:t>р</w:t>
      </w:r>
      <w:r w:rsidRPr="006D14DE">
        <w:rPr>
          <w:szCs w:val="28"/>
        </w:rPr>
        <w:t xml:space="preserve">еализация национальных проектов </w:t>
      </w:r>
      <w:r w:rsidR="000E5594">
        <w:rPr>
          <w:szCs w:val="28"/>
        </w:rPr>
        <w:t xml:space="preserve">и </w:t>
      </w:r>
      <w:r w:rsidR="00EC7989">
        <w:rPr>
          <w:szCs w:val="28"/>
        </w:rPr>
        <w:t>о</w:t>
      </w:r>
      <w:r w:rsidRPr="003777DB">
        <w:rPr>
          <w:szCs w:val="28"/>
        </w:rPr>
        <w:t>беспечение выполнения Указа Президента Российской Федера</w:t>
      </w:r>
      <w:r w:rsidR="00D86B09">
        <w:rPr>
          <w:szCs w:val="28"/>
        </w:rPr>
        <w:t>ции № 204 от 7 мая 2018 года «О </w:t>
      </w:r>
      <w:r w:rsidRPr="003777DB">
        <w:rPr>
          <w:szCs w:val="28"/>
        </w:rPr>
        <w:t>национальных целях и стратегических задачах развития Российской Федерации на период до 2024 года»</w:t>
      </w:r>
      <w:r>
        <w:rPr>
          <w:szCs w:val="28"/>
        </w:rPr>
        <w:t xml:space="preserve"> </w:t>
      </w:r>
      <w:r w:rsidRPr="006D14DE">
        <w:rPr>
          <w:szCs w:val="28"/>
        </w:rPr>
        <w:t>(о национальных проектах)</w:t>
      </w:r>
      <w:r w:rsidR="000E5594">
        <w:rPr>
          <w:szCs w:val="28"/>
        </w:rPr>
        <w:t>, а также</w:t>
      </w:r>
      <w:r w:rsidRPr="003777DB">
        <w:rPr>
          <w:szCs w:val="28"/>
        </w:rPr>
        <w:t xml:space="preserve"> тех посылов, которые Владимир Владимирович Путин адресовал в</w:t>
      </w:r>
      <w:r w:rsidR="000E5594">
        <w:rPr>
          <w:szCs w:val="28"/>
        </w:rPr>
        <w:t xml:space="preserve"> посланиях</w:t>
      </w:r>
      <w:r w:rsidRPr="003777DB">
        <w:rPr>
          <w:szCs w:val="28"/>
        </w:rPr>
        <w:t xml:space="preserve"> Федеральному Собранию</w:t>
      </w:r>
      <w:r>
        <w:rPr>
          <w:szCs w:val="28"/>
        </w:rPr>
        <w:t xml:space="preserve">. </w:t>
      </w:r>
    </w:p>
    <w:p w:rsidR="00B36412" w:rsidRPr="00B36412" w:rsidRDefault="00B36412" w:rsidP="00B36412">
      <w:pPr>
        <w:spacing w:after="0" w:line="240" w:lineRule="auto"/>
        <w:ind w:firstLine="709"/>
        <w:jc w:val="both"/>
        <w:rPr>
          <w:szCs w:val="28"/>
        </w:rPr>
      </w:pPr>
      <w:r>
        <w:rPr>
          <w:color w:val="000000"/>
          <w:szCs w:val="28"/>
        </w:rPr>
        <w:t>П</w:t>
      </w:r>
      <w:r w:rsidRPr="00E97152">
        <w:rPr>
          <w:color w:val="000000"/>
          <w:szCs w:val="28"/>
        </w:rPr>
        <w:t xml:space="preserve">роводилась системная работа по развитию региональной нормативно-правовой базы, в числе её стратегических целей оставались создание благоприятного инвестиционного климата, </w:t>
      </w:r>
      <w:r>
        <w:rPr>
          <w:color w:val="000000"/>
          <w:szCs w:val="28"/>
        </w:rPr>
        <w:t>увеличени</w:t>
      </w:r>
      <w:r w:rsidRPr="00E97152">
        <w:rPr>
          <w:color w:val="000000"/>
          <w:szCs w:val="28"/>
        </w:rPr>
        <w:t xml:space="preserve">е налоговой базы, максимальное использование экономического потенциала региона. </w:t>
      </w:r>
    </w:p>
    <w:p w:rsidR="00EC7989" w:rsidRPr="00EC7989" w:rsidRDefault="00EC7989" w:rsidP="004F14D7">
      <w:pPr>
        <w:spacing w:after="0" w:line="240" w:lineRule="auto"/>
        <w:jc w:val="both"/>
        <w:rPr>
          <w:szCs w:val="28"/>
        </w:rPr>
      </w:pPr>
    </w:p>
    <w:p w:rsidR="00DB190A" w:rsidRPr="006D14DE" w:rsidRDefault="006D14DE" w:rsidP="004F14D7">
      <w:pPr>
        <w:spacing w:after="0" w:line="240" w:lineRule="auto"/>
        <w:ind w:firstLine="709"/>
        <w:jc w:val="both"/>
        <w:rPr>
          <w:i/>
          <w:szCs w:val="28"/>
        </w:rPr>
      </w:pPr>
      <w:r w:rsidRPr="006D14DE">
        <w:rPr>
          <w:i/>
          <w:szCs w:val="28"/>
        </w:rPr>
        <w:t>«</w:t>
      </w:r>
      <w:r w:rsidR="00DB190A" w:rsidRPr="006D14DE">
        <w:rPr>
          <w:i/>
          <w:szCs w:val="28"/>
        </w:rPr>
        <w:t>Особо хочу обратить внимание на нацпроекты социальной направленности: «Демография», «Образование», «Здравоохранение» – это те жизненно важные вопросы, которые касаются ежедневной жизни тысяч ульяновцев. Решение вопросов, от которых зависит уровень жизни наших земляков нельзя откладывать. И здесь депутатам предстоит многое сделать.</w:t>
      </w:r>
    </w:p>
    <w:p w:rsidR="003E507F" w:rsidRPr="006D14DE" w:rsidRDefault="006D14DE" w:rsidP="004F14D7">
      <w:pPr>
        <w:spacing w:after="0" w:line="240" w:lineRule="auto"/>
        <w:ind w:firstLine="709"/>
        <w:jc w:val="both"/>
        <w:rPr>
          <w:i/>
          <w:szCs w:val="28"/>
        </w:rPr>
      </w:pPr>
      <w:r w:rsidRPr="006D14DE">
        <w:rPr>
          <w:i/>
          <w:szCs w:val="28"/>
        </w:rPr>
        <w:t>Для депутатского корпуса важно проконтролировать, чтобы деньги были направлены на конкретные мероприятия по улучшению жизни людей. Мы должны быть готовы к оперативной корректировке законотворческой повестки для достижения поставленных целей».</w:t>
      </w:r>
    </w:p>
    <w:p w:rsidR="006D14DE" w:rsidRPr="006D14DE" w:rsidRDefault="006D14DE" w:rsidP="004F14D7">
      <w:pPr>
        <w:spacing w:after="0" w:line="240" w:lineRule="auto"/>
        <w:ind w:firstLine="709"/>
        <w:jc w:val="right"/>
        <w:rPr>
          <w:b/>
          <w:szCs w:val="28"/>
        </w:rPr>
      </w:pPr>
      <w:r w:rsidRPr="006D14DE">
        <w:rPr>
          <w:b/>
          <w:szCs w:val="28"/>
        </w:rPr>
        <w:t>В.В.Малышев</w:t>
      </w:r>
    </w:p>
    <w:p w:rsidR="000E5594" w:rsidRDefault="000E5594" w:rsidP="00AE2039">
      <w:pPr>
        <w:spacing w:after="0" w:line="240" w:lineRule="auto"/>
        <w:jc w:val="both"/>
        <w:rPr>
          <w:color w:val="000000"/>
          <w:szCs w:val="28"/>
          <w:shd w:val="clear" w:color="auto" w:fill="FFFFFF"/>
        </w:rPr>
      </w:pPr>
    </w:p>
    <w:p w:rsidR="00EC57C3" w:rsidRPr="00CD2E69" w:rsidRDefault="00EC57C3" w:rsidP="00527271">
      <w:pPr>
        <w:spacing w:after="0" w:line="240" w:lineRule="auto"/>
        <w:ind w:firstLine="709"/>
        <w:jc w:val="center"/>
        <w:rPr>
          <w:b/>
          <w:color w:val="000000"/>
          <w:sz w:val="24"/>
          <w:szCs w:val="24"/>
          <w:shd w:val="clear" w:color="auto" w:fill="FFFFFF"/>
        </w:rPr>
      </w:pPr>
      <w:r w:rsidRPr="00CD2E69">
        <w:rPr>
          <w:b/>
          <w:color w:val="000000"/>
          <w:sz w:val="24"/>
          <w:szCs w:val="24"/>
          <w:shd w:val="clear" w:color="auto" w:fill="FFFFFF"/>
        </w:rPr>
        <w:t>БЮДЖЕТНЫЙ КОМИТЕТ</w:t>
      </w:r>
      <w:r w:rsidR="00527271" w:rsidRPr="00CD2E69">
        <w:rPr>
          <w:b/>
          <w:color w:val="000000"/>
          <w:sz w:val="24"/>
          <w:szCs w:val="24"/>
          <w:shd w:val="clear" w:color="auto" w:fill="FFFFFF"/>
        </w:rPr>
        <w:t xml:space="preserve"> - </w:t>
      </w:r>
      <w:r w:rsidRPr="00CD2E69">
        <w:rPr>
          <w:b/>
          <w:color w:val="000000"/>
          <w:sz w:val="24"/>
          <w:szCs w:val="24"/>
          <w:shd w:val="clear" w:color="auto" w:fill="FFFFFF"/>
        </w:rPr>
        <w:t>ИСПОЛНЕНИЕ ОБЯЗАТЕЛЬСТВ И РОСТ ДОХОДОВ</w:t>
      </w:r>
    </w:p>
    <w:p w:rsidR="000E5594" w:rsidRPr="00A07895" w:rsidRDefault="000E5594" w:rsidP="00A07895">
      <w:pPr>
        <w:pStyle w:val="a3"/>
        <w:shd w:val="clear" w:color="auto" w:fill="FFFFFF"/>
        <w:spacing w:before="0" w:beforeAutospacing="0" w:after="0" w:afterAutospacing="0"/>
        <w:ind w:firstLine="709"/>
        <w:jc w:val="both"/>
        <w:rPr>
          <w:rFonts w:ascii="PT Astra Serif" w:hAnsi="PT Astra Serif"/>
          <w:color w:val="000000"/>
          <w:sz w:val="28"/>
          <w:szCs w:val="28"/>
        </w:rPr>
      </w:pPr>
    </w:p>
    <w:p w:rsidR="005F0AD2" w:rsidRPr="004E71EB" w:rsidRDefault="00A07895" w:rsidP="00B36412">
      <w:pPr>
        <w:pStyle w:val="a3"/>
        <w:shd w:val="clear" w:color="auto" w:fill="FFFFFF"/>
        <w:spacing w:before="0" w:beforeAutospacing="0" w:after="0" w:afterAutospacing="0"/>
        <w:ind w:firstLine="709"/>
        <w:jc w:val="both"/>
        <w:rPr>
          <w:rFonts w:ascii="PT Astra Serif" w:hAnsi="PT Astra Serif"/>
          <w:i/>
          <w:color w:val="000000"/>
          <w:sz w:val="28"/>
          <w:szCs w:val="28"/>
        </w:rPr>
      </w:pPr>
      <w:r w:rsidRPr="004E71EB">
        <w:rPr>
          <w:rFonts w:ascii="PT Astra Serif" w:hAnsi="PT Astra Serif"/>
          <w:i/>
          <w:color w:val="000000"/>
          <w:sz w:val="28"/>
          <w:szCs w:val="28"/>
        </w:rPr>
        <w:t>«</w:t>
      </w:r>
      <w:r w:rsidR="007C03AE" w:rsidRPr="004E71EB">
        <w:rPr>
          <w:rFonts w:ascii="PT Astra Serif" w:hAnsi="PT Astra Serif"/>
          <w:i/>
          <w:color w:val="000000"/>
          <w:sz w:val="28"/>
          <w:szCs w:val="28"/>
        </w:rPr>
        <w:t xml:space="preserve">В качестве одной из основных задач было обозначено укрепление финансовой самодостаточности российских регионов, создание стимулов для роста доходной базы бюджетов на местном уровне. Это направление работы сегодня является приоритетным и в Ульяновской области. Мы не </w:t>
      </w:r>
      <w:r w:rsidR="007C03AE" w:rsidRPr="004E71EB">
        <w:rPr>
          <w:rFonts w:ascii="PT Astra Serif" w:hAnsi="PT Astra Serif"/>
          <w:i/>
          <w:color w:val="000000"/>
          <w:sz w:val="28"/>
          <w:szCs w:val="28"/>
        </w:rPr>
        <w:lastRenderedPageBreak/>
        <w:t>намерены останавливаться на достигнутом в совершенствовании налоговой политики, борьбе с теневой экономикой, привлечении инвесторов</w:t>
      </w:r>
      <w:r w:rsidRPr="004E71EB">
        <w:rPr>
          <w:rFonts w:ascii="PT Astra Serif" w:hAnsi="PT Astra Serif"/>
          <w:i/>
          <w:color w:val="000000"/>
          <w:sz w:val="28"/>
          <w:szCs w:val="28"/>
        </w:rPr>
        <w:t>»</w:t>
      </w:r>
      <w:r w:rsidR="00B36412">
        <w:rPr>
          <w:rFonts w:ascii="PT Astra Serif" w:hAnsi="PT Astra Serif"/>
          <w:i/>
          <w:color w:val="000000"/>
          <w:sz w:val="28"/>
          <w:szCs w:val="28"/>
        </w:rPr>
        <w:t>.</w:t>
      </w:r>
    </w:p>
    <w:p w:rsidR="00A07895" w:rsidRDefault="004E71EB" w:rsidP="00B36412">
      <w:pPr>
        <w:pStyle w:val="a3"/>
        <w:shd w:val="clear" w:color="auto" w:fill="FFFFFF"/>
        <w:spacing w:before="0" w:beforeAutospacing="0" w:after="0" w:afterAutospacing="0"/>
        <w:ind w:firstLine="709"/>
        <w:jc w:val="both"/>
        <w:rPr>
          <w:rFonts w:ascii="PT Astra Serif" w:hAnsi="PT Astra Serif"/>
          <w:b/>
          <w:color w:val="000000"/>
          <w:sz w:val="28"/>
          <w:szCs w:val="28"/>
        </w:rPr>
      </w:pPr>
      <w:r w:rsidRPr="00527271">
        <w:rPr>
          <w:rFonts w:ascii="PT Astra Serif" w:hAnsi="PT Astra Serif"/>
          <w:b/>
          <w:color w:val="000000"/>
          <w:sz w:val="28"/>
          <w:szCs w:val="28"/>
        </w:rPr>
        <w:t>А</w:t>
      </w:r>
      <w:r w:rsidR="00527271">
        <w:rPr>
          <w:rFonts w:ascii="PT Astra Serif" w:hAnsi="PT Astra Serif"/>
          <w:b/>
          <w:color w:val="000000"/>
          <w:sz w:val="28"/>
          <w:szCs w:val="28"/>
        </w:rPr>
        <w:t>.</w:t>
      </w:r>
      <w:r w:rsidR="00B36412">
        <w:rPr>
          <w:rFonts w:ascii="PT Astra Serif" w:hAnsi="PT Astra Serif"/>
          <w:b/>
          <w:color w:val="000000"/>
          <w:sz w:val="28"/>
          <w:szCs w:val="28"/>
        </w:rPr>
        <w:t>В</w:t>
      </w:r>
      <w:r w:rsidR="00527271">
        <w:rPr>
          <w:rFonts w:ascii="PT Astra Serif" w:hAnsi="PT Astra Serif"/>
          <w:b/>
          <w:color w:val="000000"/>
          <w:sz w:val="28"/>
          <w:szCs w:val="28"/>
        </w:rPr>
        <w:t>.</w:t>
      </w:r>
      <w:r w:rsidRPr="00527271">
        <w:rPr>
          <w:rFonts w:ascii="PT Astra Serif" w:hAnsi="PT Astra Serif"/>
          <w:b/>
          <w:color w:val="000000"/>
          <w:sz w:val="28"/>
          <w:szCs w:val="28"/>
        </w:rPr>
        <w:t>Чепухин</w:t>
      </w:r>
      <w:r w:rsidR="003A65B2" w:rsidRPr="00527271">
        <w:rPr>
          <w:rFonts w:ascii="PT Astra Serif" w:hAnsi="PT Astra Serif"/>
          <w:b/>
          <w:color w:val="000000"/>
          <w:sz w:val="28"/>
          <w:szCs w:val="28"/>
        </w:rPr>
        <w:t xml:space="preserve">, </w:t>
      </w:r>
      <w:r w:rsidR="00527271">
        <w:rPr>
          <w:rFonts w:ascii="PT Astra Serif" w:hAnsi="PT Astra Serif"/>
          <w:b/>
          <w:color w:val="000000"/>
          <w:sz w:val="28"/>
          <w:szCs w:val="28"/>
        </w:rPr>
        <w:t>п</w:t>
      </w:r>
      <w:r w:rsidR="003A65B2" w:rsidRPr="00527271">
        <w:rPr>
          <w:rFonts w:ascii="PT Astra Serif" w:hAnsi="PT Astra Serif"/>
          <w:b/>
          <w:color w:val="000000"/>
          <w:sz w:val="28"/>
          <w:szCs w:val="28"/>
        </w:rPr>
        <w:t>редседатель комитета Законодательного Собрания Ульяновской области шестого созыва по бюджету и экономической политике</w:t>
      </w:r>
    </w:p>
    <w:p w:rsidR="00527271" w:rsidRPr="004E71EB" w:rsidRDefault="00527271" w:rsidP="00527271">
      <w:pPr>
        <w:pStyle w:val="a3"/>
        <w:shd w:val="clear" w:color="auto" w:fill="FFFFFF"/>
        <w:spacing w:before="0" w:beforeAutospacing="0" w:after="0" w:afterAutospacing="0"/>
        <w:ind w:left="2835" w:firstLine="709"/>
        <w:jc w:val="both"/>
        <w:rPr>
          <w:rFonts w:ascii="PT Astra Serif" w:hAnsi="PT Astra Serif"/>
          <w:b/>
          <w:i/>
          <w:color w:val="000000"/>
          <w:sz w:val="28"/>
          <w:szCs w:val="28"/>
        </w:rPr>
      </w:pPr>
    </w:p>
    <w:p w:rsidR="00527271" w:rsidRDefault="00A07895" w:rsidP="004E71EB">
      <w:pPr>
        <w:spacing w:after="0" w:line="240" w:lineRule="auto"/>
        <w:ind w:firstLine="709"/>
        <w:jc w:val="both"/>
        <w:rPr>
          <w:color w:val="000000"/>
          <w:szCs w:val="28"/>
          <w:shd w:val="clear" w:color="auto" w:fill="FFFFFF"/>
        </w:rPr>
      </w:pPr>
      <w:r w:rsidRPr="004E71EB">
        <w:rPr>
          <w:color w:val="000000"/>
          <w:szCs w:val="28"/>
          <w:shd w:val="clear" w:color="auto" w:fill="FFFFFF"/>
        </w:rPr>
        <w:t>Бюджет традиционно является одним из самых сложных этапов в парламентском годовом цикле – и по объ</w:t>
      </w:r>
      <w:r w:rsidR="00527271">
        <w:rPr>
          <w:color w:val="000000"/>
          <w:szCs w:val="28"/>
          <w:shd w:val="clear" w:color="auto" w:fill="FFFFFF"/>
        </w:rPr>
        <w:t>ё</w:t>
      </w:r>
      <w:r w:rsidRPr="004E71EB">
        <w:rPr>
          <w:color w:val="000000"/>
          <w:szCs w:val="28"/>
          <w:shd w:val="clear" w:color="auto" w:fill="FFFFFF"/>
        </w:rPr>
        <w:t xml:space="preserve">му работы, и по времени. </w:t>
      </w:r>
    </w:p>
    <w:p w:rsidR="007C03AE" w:rsidRPr="004E71EB" w:rsidRDefault="00A07895" w:rsidP="004E71EB">
      <w:pPr>
        <w:spacing w:after="0" w:line="240" w:lineRule="auto"/>
        <w:ind w:firstLine="709"/>
        <w:jc w:val="both"/>
        <w:rPr>
          <w:color w:val="000000"/>
          <w:szCs w:val="28"/>
          <w:shd w:val="clear" w:color="auto" w:fill="FFFFFF"/>
        </w:rPr>
      </w:pPr>
      <w:r w:rsidRPr="004E71EB">
        <w:rPr>
          <w:color w:val="000000"/>
          <w:szCs w:val="28"/>
          <w:shd w:val="clear" w:color="auto" w:fill="FFFFFF"/>
        </w:rPr>
        <w:t>Главным итогом работы депутатов шестого созыва стало достижение согласия всех ветвей власти, преодоление кризисных явлений, установление стабильности и успешная работа над ростом доходной части бюджета Ульяновской области.</w:t>
      </w:r>
    </w:p>
    <w:p w:rsidR="00DA405E" w:rsidRDefault="00527271" w:rsidP="00DA405E">
      <w:pPr>
        <w:spacing w:after="0" w:line="240" w:lineRule="auto"/>
        <w:ind w:firstLine="709"/>
        <w:jc w:val="both"/>
        <w:rPr>
          <w:color w:val="000000"/>
          <w:szCs w:val="28"/>
          <w:shd w:val="clear" w:color="auto" w:fill="FFFFFF"/>
        </w:rPr>
      </w:pPr>
      <w:r>
        <w:rPr>
          <w:color w:val="000000"/>
          <w:szCs w:val="28"/>
          <w:shd w:val="clear" w:color="auto" w:fill="FFFFFF"/>
        </w:rPr>
        <w:t>С 2018 по 2023 год</w:t>
      </w:r>
      <w:r w:rsidR="00A07895" w:rsidRPr="004E71EB">
        <w:rPr>
          <w:color w:val="000000"/>
          <w:szCs w:val="28"/>
          <w:shd w:val="clear" w:color="auto" w:fill="FFFFFF"/>
        </w:rPr>
        <w:t xml:space="preserve"> областной бюджет</w:t>
      </w:r>
      <w:r w:rsidR="004E71EB">
        <w:rPr>
          <w:color w:val="000000"/>
          <w:szCs w:val="28"/>
          <w:shd w:val="clear" w:color="auto" w:fill="FFFFFF"/>
        </w:rPr>
        <w:t xml:space="preserve"> значительно</w:t>
      </w:r>
      <w:r w:rsidR="00A07895" w:rsidRPr="004E71EB">
        <w:rPr>
          <w:color w:val="000000"/>
          <w:szCs w:val="28"/>
          <w:shd w:val="clear" w:color="auto" w:fill="FFFFFF"/>
        </w:rPr>
        <w:t xml:space="preserve"> увеличился</w:t>
      </w:r>
      <w:r w:rsidR="00EC57C3">
        <w:rPr>
          <w:color w:val="000000"/>
          <w:szCs w:val="28"/>
          <w:shd w:val="clear" w:color="auto" w:fill="FFFFFF"/>
        </w:rPr>
        <w:t>.</w:t>
      </w:r>
      <w:r w:rsidR="00A07895" w:rsidRPr="004E71EB">
        <w:rPr>
          <w:color w:val="000000"/>
          <w:szCs w:val="28"/>
          <w:shd w:val="clear" w:color="auto" w:fill="FFFFFF"/>
        </w:rPr>
        <w:t xml:space="preserve"> Для сравнения, доходы за 2018 год были утверждены в сумме 57,4 млрд рублей, а </w:t>
      </w:r>
      <w:r w:rsidR="007C03AE" w:rsidRPr="004E71EB">
        <w:rPr>
          <w:color w:val="000000"/>
          <w:szCs w:val="28"/>
          <w:shd w:val="clear" w:color="auto" w:fill="FFFFFF"/>
        </w:rPr>
        <w:t xml:space="preserve">за 2022 год </w:t>
      </w:r>
      <w:r>
        <w:rPr>
          <w:color w:val="000000"/>
          <w:szCs w:val="28"/>
          <w:shd w:val="clear" w:color="auto" w:fill="FFFFFF"/>
        </w:rPr>
        <w:t xml:space="preserve">- </w:t>
      </w:r>
      <w:r w:rsidR="007C03AE" w:rsidRPr="004E71EB">
        <w:rPr>
          <w:color w:val="000000"/>
          <w:szCs w:val="28"/>
          <w:shd w:val="clear" w:color="auto" w:fill="FFFFFF"/>
        </w:rPr>
        <w:t xml:space="preserve"> в сумме 88</w:t>
      </w:r>
      <w:r w:rsidR="00117F86" w:rsidRPr="004E71EB">
        <w:rPr>
          <w:color w:val="000000"/>
          <w:szCs w:val="28"/>
          <w:shd w:val="clear" w:color="auto" w:fill="FFFFFF"/>
        </w:rPr>
        <w:t>,8 млрд</w:t>
      </w:r>
      <w:r w:rsidR="00A07895" w:rsidRPr="004E71EB">
        <w:rPr>
          <w:color w:val="000000"/>
          <w:szCs w:val="28"/>
          <w:shd w:val="clear" w:color="auto" w:fill="FFFFFF"/>
        </w:rPr>
        <w:t xml:space="preserve"> рублей. </w:t>
      </w:r>
      <w:r w:rsidR="00DA405E" w:rsidRPr="004E71EB">
        <w:rPr>
          <w:color w:val="000000"/>
          <w:szCs w:val="28"/>
          <w:shd w:val="clear" w:color="auto" w:fill="FFFFFF"/>
        </w:rPr>
        <w:t xml:space="preserve">При этом с 7 млрд рублей до 4 млрд рублей сокращен дефицит бюджета, что стало </w:t>
      </w:r>
      <w:r w:rsidR="00D81879">
        <w:rPr>
          <w:color w:val="000000"/>
          <w:szCs w:val="28"/>
          <w:shd w:val="clear" w:color="auto" w:fill="FFFFFF"/>
        </w:rPr>
        <w:t>значительным</w:t>
      </w:r>
      <w:r w:rsidR="00DA405E" w:rsidRPr="004E71EB">
        <w:rPr>
          <w:color w:val="000000"/>
          <w:szCs w:val="28"/>
          <w:shd w:val="clear" w:color="auto" w:fill="FFFFFF"/>
        </w:rPr>
        <w:t xml:space="preserve"> достижением в текущей экономико-политической ситуации.</w:t>
      </w:r>
      <w:r w:rsidR="00DA405E" w:rsidRPr="00D315D7">
        <w:rPr>
          <w:color w:val="000000"/>
          <w:szCs w:val="28"/>
          <w:shd w:val="clear" w:color="auto" w:fill="FFFFFF"/>
        </w:rPr>
        <w:t xml:space="preserve"> </w:t>
      </w:r>
    </w:p>
    <w:p w:rsidR="004F14D7" w:rsidRDefault="00A07895" w:rsidP="005814C5">
      <w:pPr>
        <w:spacing w:after="0" w:line="240" w:lineRule="auto"/>
        <w:ind w:firstLine="709"/>
        <w:jc w:val="both"/>
        <w:rPr>
          <w:color w:val="000000"/>
          <w:szCs w:val="28"/>
          <w:shd w:val="clear" w:color="auto" w:fill="FFFFFF"/>
        </w:rPr>
      </w:pPr>
      <w:r w:rsidRPr="004E71EB">
        <w:rPr>
          <w:color w:val="000000"/>
          <w:szCs w:val="28"/>
          <w:shd w:val="clear" w:color="auto" w:fill="FFFFFF"/>
        </w:rPr>
        <w:t xml:space="preserve">В 2023 году </w:t>
      </w:r>
      <w:r w:rsidR="004F14D7" w:rsidRPr="004E71EB">
        <w:rPr>
          <w:color w:val="000000"/>
          <w:szCs w:val="28"/>
          <w:shd w:val="clear" w:color="auto" w:fill="FFFFFF"/>
        </w:rPr>
        <w:t xml:space="preserve">к </w:t>
      </w:r>
      <w:r w:rsidR="004F14D7">
        <w:rPr>
          <w:color w:val="000000"/>
          <w:szCs w:val="28"/>
          <w:shd w:val="clear" w:color="auto" w:fill="FFFFFF"/>
        </w:rPr>
        <w:t>показателям доходной части бюджета прошлого года</w:t>
      </w:r>
      <w:r w:rsidR="004F14D7" w:rsidRPr="004E71EB">
        <w:rPr>
          <w:color w:val="000000"/>
          <w:szCs w:val="28"/>
          <w:shd w:val="clear" w:color="auto" w:fill="FFFFFF"/>
        </w:rPr>
        <w:t xml:space="preserve"> </w:t>
      </w:r>
      <w:r w:rsidR="004F14D7">
        <w:rPr>
          <w:color w:val="000000"/>
          <w:szCs w:val="28"/>
          <w:shd w:val="clear" w:color="auto" w:fill="FFFFFF"/>
        </w:rPr>
        <w:t xml:space="preserve">удалось вплотную </w:t>
      </w:r>
      <w:r w:rsidR="004F14D7" w:rsidRPr="004E71EB">
        <w:rPr>
          <w:color w:val="000000"/>
          <w:szCs w:val="28"/>
          <w:shd w:val="clear" w:color="auto" w:fill="FFFFFF"/>
        </w:rPr>
        <w:t xml:space="preserve">приблизиться </w:t>
      </w:r>
      <w:r w:rsidR="00282618" w:rsidRPr="004E71EB">
        <w:rPr>
          <w:color w:val="000000"/>
          <w:szCs w:val="28"/>
          <w:shd w:val="clear" w:color="auto" w:fill="FFFFFF"/>
        </w:rPr>
        <w:t>уже по итогам первого полугодия</w:t>
      </w:r>
      <w:r w:rsidR="00DA405E">
        <w:rPr>
          <w:color w:val="000000"/>
          <w:szCs w:val="28"/>
          <w:shd w:val="clear" w:color="auto" w:fill="FFFFFF"/>
        </w:rPr>
        <w:t>. В июне изменениями в главный финансовый документ</w:t>
      </w:r>
      <w:r w:rsidR="004E71EB" w:rsidRPr="004E71EB">
        <w:rPr>
          <w:color w:val="000000"/>
          <w:szCs w:val="28"/>
          <w:shd w:val="clear" w:color="auto" w:fill="FFFFFF"/>
        </w:rPr>
        <w:t xml:space="preserve"> общий объё</w:t>
      </w:r>
      <w:r w:rsidR="00117F86" w:rsidRPr="004E71EB">
        <w:rPr>
          <w:color w:val="000000"/>
          <w:szCs w:val="28"/>
          <w:shd w:val="clear" w:color="auto" w:fill="FFFFFF"/>
        </w:rPr>
        <w:t xml:space="preserve">м доходов </w:t>
      </w:r>
      <w:r w:rsidR="004E71EB" w:rsidRPr="004E71EB">
        <w:rPr>
          <w:color w:val="000000"/>
          <w:szCs w:val="28"/>
          <w:shd w:val="clear" w:color="auto" w:fill="FFFFFF"/>
        </w:rPr>
        <w:t>утвержд</w:t>
      </w:r>
      <w:r w:rsidR="00DA405E">
        <w:rPr>
          <w:color w:val="000000"/>
          <w:szCs w:val="28"/>
          <w:shd w:val="clear" w:color="auto" w:fill="FFFFFF"/>
        </w:rPr>
        <w:t>ё</w:t>
      </w:r>
      <w:r w:rsidR="004E71EB" w:rsidRPr="004E71EB">
        <w:rPr>
          <w:color w:val="000000"/>
          <w:szCs w:val="28"/>
          <w:shd w:val="clear" w:color="auto" w:fill="FFFFFF"/>
        </w:rPr>
        <w:t xml:space="preserve">н </w:t>
      </w:r>
      <w:r w:rsidR="00117F86" w:rsidRPr="004E71EB">
        <w:rPr>
          <w:color w:val="000000"/>
          <w:szCs w:val="28"/>
          <w:shd w:val="clear" w:color="auto" w:fill="FFFFFF"/>
        </w:rPr>
        <w:t xml:space="preserve">в </w:t>
      </w:r>
      <w:r w:rsidR="00DA405E">
        <w:rPr>
          <w:color w:val="000000"/>
          <w:szCs w:val="28"/>
          <w:shd w:val="clear" w:color="auto" w:fill="FFFFFF"/>
        </w:rPr>
        <w:t>размере</w:t>
      </w:r>
      <w:r w:rsidR="00117F86" w:rsidRPr="004E71EB">
        <w:rPr>
          <w:color w:val="000000"/>
          <w:szCs w:val="28"/>
          <w:shd w:val="clear" w:color="auto" w:fill="FFFFFF"/>
        </w:rPr>
        <w:t xml:space="preserve"> 87</w:t>
      </w:r>
      <w:r w:rsidR="004E71EB" w:rsidRPr="004E71EB">
        <w:rPr>
          <w:color w:val="000000"/>
          <w:szCs w:val="28"/>
          <w:shd w:val="clear" w:color="auto" w:fill="FFFFFF"/>
        </w:rPr>
        <w:t>,</w:t>
      </w:r>
      <w:r w:rsidR="00117F86" w:rsidRPr="004E71EB">
        <w:rPr>
          <w:color w:val="000000"/>
          <w:szCs w:val="28"/>
          <w:shd w:val="clear" w:color="auto" w:fill="FFFFFF"/>
        </w:rPr>
        <w:t>1</w:t>
      </w:r>
      <w:r w:rsidR="004E71EB" w:rsidRPr="004E71EB">
        <w:rPr>
          <w:color w:val="000000"/>
          <w:szCs w:val="28"/>
          <w:shd w:val="clear" w:color="auto" w:fill="FFFFFF"/>
        </w:rPr>
        <w:t xml:space="preserve"> млрд рублей.</w:t>
      </w:r>
    </w:p>
    <w:p w:rsidR="004E71EB" w:rsidRPr="00D315D7" w:rsidRDefault="00DA405E" w:rsidP="00D315D7">
      <w:pPr>
        <w:pStyle w:val="a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 xml:space="preserve">Несмотря на </w:t>
      </w:r>
      <w:r>
        <w:rPr>
          <w:rFonts w:ascii="PT Astra Serif" w:hAnsi="PT Astra Serif"/>
          <w:color w:val="000000"/>
          <w:sz w:val="28"/>
          <w:szCs w:val="28"/>
          <w:shd w:val="clear" w:color="auto" w:fill="FFFFFF"/>
        </w:rPr>
        <w:t>форс-мажорные обстоятельства и</w:t>
      </w:r>
      <w:r>
        <w:rPr>
          <w:rFonts w:ascii="PT Astra Serif" w:hAnsi="PT Astra Serif"/>
          <w:color w:val="000000"/>
          <w:sz w:val="28"/>
          <w:szCs w:val="28"/>
        </w:rPr>
        <w:t xml:space="preserve"> финансово-экономические сложности</w:t>
      </w:r>
      <w:r w:rsidRPr="00DA405E">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«шестой пятилетки»</w:t>
      </w:r>
      <w:r>
        <w:rPr>
          <w:rFonts w:ascii="PT Astra Serif" w:hAnsi="PT Astra Serif"/>
          <w:color w:val="000000"/>
          <w:sz w:val="28"/>
          <w:szCs w:val="28"/>
        </w:rPr>
        <w:t>,</w:t>
      </w:r>
      <w:r w:rsidR="00D315D7">
        <w:rPr>
          <w:rFonts w:ascii="PT Astra Serif" w:hAnsi="PT Astra Serif"/>
          <w:color w:val="000000"/>
          <w:sz w:val="28"/>
          <w:szCs w:val="28"/>
        </w:rPr>
        <w:t xml:space="preserve"> законодательная и исполнительная власть региона</w:t>
      </w:r>
      <w:r>
        <w:rPr>
          <w:rFonts w:ascii="PT Astra Serif" w:hAnsi="PT Astra Serif"/>
          <w:color w:val="000000"/>
          <w:sz w:val="28"/>
          <w:szCs w:val="28"/>
        </w:rPr>
        <w:t xml:space="preserve"> </w:t>
      </w:r>
      <w:r>
        <w:rPr>
          <w:rFonts w:ascii="PT Astra Serif" w:hAnsi="PT Astra Serif"/>
          <w:color w:val="000000"/>
          <w:sz w:val="28"/>
          <w:szCs w:val="28"/>
          <w:shd w:val="clear" w:color="auto" w:fill="FFFFFF"/>
        </w:rPr>
        <w:t>в полном объёме</w:t>
      </w:r>
      <w:r>
        <w:rPr>
          <w:rFonts w:ascii="PT Astra Serif" w:hAnsi="PT Astra Serif"/>
          <w:color w:val="000000"/>
          <w:sz w:val="28"/>
          <w:szCs w:val="28"/>
        </w:rPr>
        <w:t xml:space="preserve"> выполнили </w:t>
      </w:r>
      <w:r w:rsidR="00D315D7">
        <w:rPr>
          <w:rFonts w:ascii="PT Astra Serif" w:hAnsi="PT Astra Serif"/>
          <w:color w:val="000000"/>
          <w:sz w:val="28"/>
          <w:szCs w:val="28"/>
          <w:shd w:val="clear" w:color="auto" w:fill="FFFFFF"/>
        </w:rPr>
        <w:t xml:space="preserve">задачу </w:t>
      </w:r>
      <w:r w:rsidR="00D315D7" w:rsidRPr="004E71EB">
        <w:rPr>
          <w:rFonts w:ascii="PT Astra Serif" w:hAnsi="PT Astra Serif"/>
          <w:color w:val="000000"/>
          <w:sz w:val="28"/>
          <w:szCs w:val="28"/>
          <w:shd w:val="clear" w:color="auto" w:fill="FFFFFF"/>
        </w:rPr>
        <w:t>обеспечить социальные потребности региона, подкрепить их деньгами и налоговыми поступлениями</w:t>
      </w:r>
      <w:r>
        <w:rPr>
          <w:rFonts w:ascii="PT Astra Serif" w:hAnsi="PT Astra Serif"/>
          <w:color w:val="000000"/>
          <w:sz w:val="28"/>
          <w:szCs w:val="28"/>
          <w:shd w:val="clear" w:color="auto" w:fill="FFFFFF"/>
        </w:rPr>
        <w:t xml:space="preserve">. </w:t>
      </w:r>
    </w:p>
    <w:p w:rsidR="005814C5" w:rsidRDefault="00DA405E" w:rsidP="005814C5">
      <w:pPr>
        <w:spacing w:after="0" w:line="240" w:lineRule="auto"/>
        <w:ind w:firstLine="709"/>
        <w:jc w:val="both"/>
        <w:rPr>
          <w:color w:val="000000"/>
          <w:szCs w:val="28"/>
          <w:shd w:val="clear" w:color="auto" w:fill="FFFFFF"/>
        </w:rPr>
      </w:pPr>
      <w:r>
        <w:rPr>
          <w:color w:val="000000"/>
          <w:szCs w:val="28"/>
          <w:shd w:val="clear" w:color="auto" w:fill="FFFFFF"/>
        </w:rPr>
        <w:t>Бюджет Ульяновской области</w:t>
      </w:r>
      <w:r w:rsidR="00D315D7" w:rsidRPr="004E71EB">
        <w:rPr>
          <w:color w:val="000000"/>
          <w:szCs w:val="28"/>
          <w:shd w:val="clear" w:color="auto" w:fill="FFFFFF"/>
        </w:rPr>
        <w:t xml:space="preserve"> остается</w:t>
      </w:r>
      <w:r>
        <w:rPr>
          <w:color w:val="000000"/>
          <w:szCs w:val="28"/>
          <w:shd w:val="clear" w:color="auto" w:fill="FFFFFF"/>
        </w:rPr>
        <w:t xml:space="preserve"> социальным</w:t>
      </w:r>
      <w:r w:rsidR="00D315D7" w:rsidRPr="004E71EB">
        <w:rPr>
          <w:color w:val="000000"/>
          <w:szCs w:val="28"/>
          <w:shd w:val="clear" w:color="auto" w:fill="FFFFFF"/>
        </w:rPr>
        <w:t>. Все в тех же пропорциях в него заложены расходы на зарплаты бюджетникам, на социал</w:t>
      </w:r>
      <w:r w:rsidR="000E775F">
        <w:rPr>
          <w:color w:val="000000"/>
          <w:szCs w:val="28"/>
          <w:shd w:val="clear" w:color="auto" w:fill="FFFFFF"/>
        </w:rPr>
        <w:t>ьную сферу, на здравоохранение, однако изменились принципы его формирования. Например, раньше</w:t>
      </w:r>
      <w:r w:rsidR="00D315D7" w:rsidRPr="004E71EB">
        <w:rPr>
          <w:color w:val="000000"/>
          <w:szCs w:val="28"/>
          <w:shd w:val="clear" w:color="auto" w:fill="FFFFFF"/>
        </w:rPr>
        <w:t xml:space="preserve"> заработная п</w:t>
      </w:r>
      <w:r w:rsidR="000E775F">
        <w:rPr>
          <w:color w:val="000000"/>
          <w:szCs w:val="28"/>
          <w:shd w:val="clear" w:color="auto" w:fill="FFFFFF"/>
        </w:rPr>
        <w:t>лата</w:t>
      </w:r>
      <w:r w:rsidR="00D315D7" w:rsidRPr="004E71EB">
        <w:rPr>
          <w:color w:val="000000"/>
          <w:szCs w:val="28"/>
          <w:shd w:val="clear" w:color="auto" w:fill="FFFFFF"/>
        </w:rPr>
        <w:t xml:space="preserve"> была пополняемой строкой в течение г</w:t>
      </w:r>
      <w:r w:rsidR="000E775F">
        <w:rPr>
          <w:color w:val="000000"/>
          <w:szCs w:val="28"/>
          <w:shd w:val="clear" w:color="auto" w:fill="FFFFFF"/>
        </w:rPr>
        <w:t xml:space="preserve">ода по </w:t>
      </w:r>
      <w:r w:rsidR="00282618">
        <w:rPr>
          <w:color w:val="000000"/>
          <w:szCs w:val="28"/>
          <w:shd w:val="clear" w:color="auto" w:fill="FFFFFF"/>
        </w:rPr>
        <w:t>итогам поступления дополнительных доходов</w:t>
      </w:r>
      <w:r w:rsidR="000E775F">
        <w:rPr>
          <w:color w:val="000000"/>
          <w:szCs w:val="28"/>
          <w:shd w:val="clear" w:color="auto" w:fill="FFFFFF"/>
        </w:rPr>
        <w:t xml:space="preserve">, в настоящее время фонд оплаты </w:t>
      </w:r>
      <w:r w:rsidR="00282618">
        <w:rPr>
          <w:color w:val="000000"/>
          <w:szCs w:val="28"/>
          <w:shd w:val="clear" w:color="auto" w:fill="FFFFFF"/>
        </w:rPr>
        <w:t xml:space="preserve">труда закладывается </w:t>
      </w:r>
      <w:r w:rsidR="000E775F">
        <w:rPr>
          <w:color w:val="000000"/>
          <w:szCs w:val="28"/>
          <w:shd w:val="clear" w:color="auto" w:fill="FFFFFF"/>
        </w:rPr>
        <w:t>на весь</w:t>
      </w:r>
      <w:r w:rsidR="00D315D7" w:rsidRPr="004E71EB">
        <w:rPr>
          <w:color w:val="000000"/>
          <w:szCs w:val="28"/>
          <w:shd w:val="clear" w:color="auto" w:fill="FFFFFF"/>
        </w:rPr>
        <w:t xml:space="preserve"> год</w:t>
      </w:r>
      <w:r w:rsidR="00D81879">
        <w:rPr>
          <w:color w:val="000000"/>
          <w:szCs w:val="28"/>
          <w:shd w:val="clear" w:color="auto" w:fill="FFFFFF"/>
        </w:rPr>
        <w:t xml:space="preserve"> с учётом повышения заработной платы</w:t>
      </w:r>
      <w:r w:rsidR="00D315D7" w:rsidRPr="004E71EB">
        <w:rPr>
          <w:color w:val="000000"/>
          <w:szCs w:val="28"/>
          <w:shd w:val="clear" w:color="auto" w:fill="FFFFFF"/>
        </w:rPr>
        <w:t xml:space="preserve">. </w:t>
      </w:r>
    </w:p>
    <w:p w:rsidR="00D315D7" w:rsidRDefault="005814C5" w:rsidP="005814C5">
      <w:pPr>
        <w:spacing w:after="0" w:line="240" w:lineRule="auto"/>
        <w:ind w:firstLine="709"/>
        <w:jc w:val="both"/>
        <w:rPr>
          <w:color w:val="000000"/>
          <w:szCs w:val="28"/>
          <w:shd w:val="clear" w:color="auto" w:fill="FFFFFF"/>
        </w:rPr>
      </w:pPr>
      <w:r>
        <w:rPr>
          <w:color w:val="000000"/>
          <w:szCs w:val="28"/>
          <w:shd w:val="clear" w:color="auto" w:fill="FFFFFF"/>
        </w:rPr>
        <w:t>Дополнительную финансовую</w:t>
      </w:r>
      <w:r w:rsidRPr="005C6AF6">
        <w:rPr>
          <w:color w:val="000000"/>
          <w:szCs w:val="28"/>
          <w:shd w:val="clear" w:color="auto" w:fill="FFFFFF"/>
        </w:rPr>
        <w:t xml:space="preserve"> помощь</w:t>
      </w:r>
      <w:r>
        <w:rPr>
          <w:color w:val="000000"/>
          <w:szCs w:val="28"/>
          <w:shd w:val="clear" w:color="auto" w:fill="FFFFFF"/>
        </w:rPr>
        <w:t xml:space="preserve"> получили муниципалитеты</w:t>
      </w:r>
      <w:r w:rsidRPr="005C6AF6">
        <w:rPr>
          <w:color w:val="000000"/>
          <w:szCs w:val="28"/>
          <w:shd w:val="clear" w:color="auto" w:fill="FFFFFF"/>
        </w:rPr>
        <w:t xml:space="preserve">. </w:t>
      </w:r>
      <w:r>
        <w:rPr>
          <w:color w:val="000000"/>
          <w:szCs w:val="28"/>
          <w:shd w:val="clear" w:color="auto" w:fill="FFFFFF"/>
        </w:rPr>
        <w:t>С 1 января 2023 </w:t>
      </w:r>
      <w:r w:rsidRPr="00D315D7">
        <w:rPr>
          <w:color w:val="000000"/>
          <w:szCs w:val="28"/>
          <w:shd w:val="clear" w:color="auto" w:fill="FFFFFF"/>
        </w:rPr>
        <w:t xml:space="preserve">года </w:t>
      </w:r>
      <w:r>
        <w:rPr>
          <w:color w:val="000000"/>
          <w:szCs w:val="28"/>
          <w:shd w:val="clear" w:color="auto" w:fill="FFFFFF"/>
        </w:rPr>
        <w:t>п</w:t>
      </w:r>
      <w:r w:rsidRPr="00D315D7">
        <w:rPr>
          <w:color w:val="000000"/>
          <w:szCs w:val="28"/>
          <w:shd w:val="clear" w:color="auto" w:fill="FFFFFF"/>
        </w:rPr>
        <w:t>оловина денежных поступлений от налога на добычу полезных ископаемых, подлежащего зачислению в региональную казну, направлена в местные бюджеты.</w:t>
      </w:r>
      <w:r>
        <w:rPr>
          <w:color w:val="000000"/>
          <w:szCs w:val="28"/>
          <w:shd w:val="clear" w:color="auto" w:fill="FFFFFF"/>
        </w:rPr>
        <w:t xml:space="preserve"> Таким образом, у </w:t>
      </w:r>
      <w:r w:rsidRPr="00D315D7">
        <w:rPr>
          <w:color w:val="000000"/>
          <w:szCs w:val="28"/>
          <w:shd w:val="clear" w:color="auto" w:fill="FFFFFF"/>
        </w:rPr>
        <w:t>бюджет</w:t>
      </w:r>
      <w:r>
        <w:rPr>
          <w:color w:val="000000"/>
          <w:szCs w:val="28"/>
          <w:shd w:val="clear" w:color="auto" w:fill="FFFFFF"/>
        </w:rPr>
        <w:t>ов</w:t>
      </w:r>
      <w:r w:rsidRPr="00D315D7">
        <w:rPr>
          <w:color w:val="000000"/>
          <w:szCs w:val="28"/>
          <w:shd w:val="clear" w:color="auto" w:fill="FFFFFF"/>
        </w:rPr>
        <w:t xml:space="preserve"> муниципальных районов и городских округов Ульяновской области</w:t>
      </w:r>
      <w:r>
        <w:rPr>
          <w:color w:val="000000"/>
          <w:szCs w:val="28"/>
          <w:shd w:val="clear" w:color="auto" w:fill="FFFFFF"/>
        </w:rPr>
        <w:t xml:space="preserve"> </w:t>
      </w:r>
      <w:r w:rsidRPr="00D315D7">
        <w:rPr>
          <w:color w:val="000000"/>
          <w:szCs w:val="28"/>
          <w:shd w:val="clear" w:color="auto" w:fill="FFFFFF"/>
        </w:rPr>
        <w:t xml:space="preserve">появился </w:t>
      </w:r>
      <w:r>
        <w:rPr>
          <w:color w:val="000000"/>
          <w:szCs w:val="28"/>
          <w:shd w:val="clear" w:color="auto" w:fill="FFFFFF"/>
        </w:rPr>
        <w:t xml:space="preserve">новый </w:t>
      </w:r>
      <w:r w:rsidRPr="00D315D7">
        <w:rPr>
          <w:color w:val="000000"/>
          <w:szCs w:val="28"/>
          <w:shd w:val="clear" w:color="auto" w:fill="FFFFFF"/>
        </w:rPr>
        <w:t xml:space="preserve">источник </w:t>
      </w:r>
      <w:r>
        <w:rPr>
          <w:color w:val="000000"/>
          <w:szCs w:val="28"/>
          <w:shd w:val="clear" w:color="auto" w:fill="FFFFFF"/>
        </w:rPr>
        <w:t xml:space="preserve">доходов. </w:t>
      </w:r>
    </w:p>
    <w:p w:rsidR="00D315D7" w:rsidRDefault="00EC57C3" w:rsidP="004E71EB">
      <w:pPr>
        <w:spacing w:after="0" w:line="240" w:lineRule="auto"/>
        <w:ind w:firstLine="709"/>
        <w:jc w:val="both"/>
        <w:rPr>
          <w:color w:val="000000"/>
          <w:szCs w:val="28"/>
          <w:shd w:val="clear" w:color="auto" w:fill="FFFFFF"/>
        </w:rPr>
      </w:pPr>
      <w:r>
        <w:rPr>
          <w:color w:val="000000"/>
          <w:szCs w:val="28"/>
          <w:shd w:val="clear" w:color="auto" w:fill="FFFFFF"/>
        </w:rPr>
        <w:t>Д</w:t>
      </w:r>
      <w:r w:rsidR="00156133" w:rsidRPr="004E71EB">
        <w:rPr>
          <w:color w:val="000000"/>
          <w:szCs w:val="28"/>
          <w:shd w:val="clear" w:color="auto" w:fill="FFFFFF"/>
        </w:rPr>
        <w:t>епутаты бюджетного комитета также активно работали над сохранением и обеспечением государственной поддержки реального сектора. Многочисленные опасения, что из региона уйдет значительная часть предприятий, а экономика остановится, не оправдались.</w:t>
      </w:r>
    </w:p>
    <w:p w:rsidR="00AE2039" w:rsidRDefault="00AE2039" w:rsidP="00D51AEE">
      <w:pPr>
        <w:spacing w:after="0" w:line="240" w:lineRule="auto"/>
        <w:ind w:firstLine="709"/>
        <w:jc w:val="both"/>
        <w:rPr>
          <w:i/>
          <w:color w:val="000000"/>
          <w:szCs w:val="28"/>
          <w:shd w:val="clear" w:color="auto" w:fill="FFFFFF"/>
        </w:rPr>
      </w:pPr>
    </w:p>
    <w:p w:rsidR="00AE2039" w:rsidRDefault="000E775F" w:rsidP="00D51AEE">
      <w:pPr>
        <w:spacing w:after="0" w:line="240" w:lineRule="auto"/>
        <w:ind w:firstLine="709"/>
        <w:jc w:val="both"/>
        <w:rPr>
          <w:color w:val="000000"/>
          <w:szCs w:val="28"/>
          <w:shd w:val="clear" w:color="auto" w:fill="FFFFFF"/>
        </w:rPr>
      </w:pPr>
      <w:r w:rsidRPr="00AE2039">
        <w:rPr>
          <w:i/>
          <w:color w:val="000000"/>
          <w:szCs w:val="28"/>
          <w:shd w:val="clear" w:color="auto" w:fill="FFFFFF"/>
        </w:rPr>
        <w:lastRenderedPageBreak/>
        <w:t>«</w:t>
      </w:r>
      <w:r w:rsidR="00316D0B" w:rsidRPr="00AE2039">
        <w:rPr>
          <w:i/>
          <w:color w:val="000000"/>
          <w:szCs w:val="28"/>
          <w:shd w:val="clear" w:color="auto" w:fill="FFFFFF"/>
        </w:rPr>
        <w:t>На деле ничего ужасного не произошло, все базовые налогоплательщики прекрасно работают, а кто-то даж</w:t>
      </w:r>
      <w:r w:rsidRPr="00AE2039">
        <w:rPr>
          <w:i/>
          <w:color w:val="000000"/>
          <w:szCs w:val="28"/>
          <w:shd w:val="clear" w:color="auto" w:fill="FFFFFF"/>
        </w:rPr>
        <w:t xml:space="preserve">е увеличил объемы производства. </w:t>
      </w:r>
      <w:r w:rsidR="00316D0B" w:rsidRPr="00AE2039">
        <w:rPr>
          <w:i/>
          <w:color w:val="000000"/>
          <w:szCs w:val="28"/>
          <w:shd w:val="clear" w:color="auto" w:fill="FFFFFF"/>
        </w:rPr>
        <w:t>Я очень рад за отечественных производителей, для многих из которых открылись новые ниши, и они в полном объеме используют преимущества, вызванные снижением конкуренции. Я внимательно наблюдаю за развитием многих производств в Ульяновской области и стране в целом. К примеру, наша легкая промышленность была буквально зажата в угол из-за обилия европейской одежды. Сейчас открылись новые рынки, и предприятия шьют прекрасные вещи. То же можно сказать и о других отраслях, в частности, о машиностроении</w:t>
      </w:r>
      <w:r>
        <w:rPr>
          <w:color w:val="000000"/>
          <w:szCs w:val="28"/>
          <w:shd w:val="clear" w:color="auto" w:fill="FFFFFF"/>
        </w:rPr>
        <w:t>»</w:t>
      </w:r>
      <w:r w:rsidR="00B36412">
        <w:rPr>
          <w:color w:val="000000"/>
          <w:szCs w:val="28"/>
          <w:shd w:val="clear" w:color="auto" w:fill="FFFFFF"/>
        </w:rPr>
        <w:t>.</w:t>
      </w:r>
    </w:p>
    <w:p w:rsidR="000E775F" w:rsidRDefault="00AE2039" w:rsidP="00AE2039">
      <w:pPr>
        <w:spacing w:after="0" w:line="240" w:lineRule="auto"/>
        <w:ind w:firstLine="709"/>
        <w:jc w:val="right"/>
        <w:rPr>
          <w:b/>
          <w:color w:val="000000"/>
          <w:szCs w:val="28"/>
          <w:shd w:val="clear" w:color="auto" w:fill="FFFFFF"/>
        </w:rPr>
      </w:pPr>
      <w:r w:rsidRPr="00AE2039">
        <w:rPr>
          <w:b/>
          <w:color w:val="000000"/>
          <w:szCs w:val="28"/>
          <w:shd w:val="clear" w:color="auto" w:fill="FFFFFF"/>
        </w:rPr>
        <w:t>А</w:t>
      </w:r>
      <w:r>
        <w:rPr>
          <w:b/>
          <w:color w:val="000000"/>
          <w:szCs w:val="28"/>
          <w:shd w:val="clear" w:color="auto" w:fill="FFFFFF"/>
        </w:rPr>
        <w:t>.</w:t>
      </w:r>
      <w:r w:rsidR="00B36412">
        <w:rPr>
          <w:b/>
          <w:color w:val="000000"/>
          <w:szCs w:val="28"/>
          <w:shd w:val="clear" w:color="auto" w:fill="FFFFFF"/>
        </w:rPr>
        <w:t>В</w:t>
      </w:r>
      <w:r>
        <w:rPr>
          <w:b/>
          <w:color w:val="000000"/>
          <w:szCs w:val="28"/>
          <w:shd w:val="clear" w:color="auto" w:fill="FFFFFF"/>
        </w:rPr>
        <w:t>.</w:t>
      </w:r>
      <w:r w:rsidRPr="00AE2039">
        <w:rPr>
          <w:b/>
          <w:color w:val="000000"/>
          <w:szCs w:val="28"/>
          <w:shd w:val="clear" w:color="auto" w:fill="FFFFFF"/>
        </w:rPr>
        <w:t>Чепухин</w:t>
      </w:r>
    </w:p>
    <w:p w:rsidR="00AE2039" w:rsidRDefault="00AE2039" w:rsidP="00AE2039">
      <w:pPr>
        <w:spacing w:after="0" w:line="240" w:lineRule="auto"/>
        <w:ind w:firstLine="709"/>
        <w:jc w:val="right"/>
        <w:rPr>
          <w:b/>
          <w:color w:val="000000"/>
          <w:szCs w:val="28"/>
          <w:shd w:val="clear" w:color="auto" w:fill="FFFFFF"/>
        </w:rPr>
      </w:pPr>
    </w:p>
    <w:p w:rsidR="00616E96" w:rsidRDefault="00E26D6C" w:rsidP="00E26D6C">
      <w:pPr>
        <w:spacing w:after="0" w:line="240" w:lineRule="auto"/>
        <w:ind w:firstLine="709"/>
        <w:jc w:val="both"/>
        <w:rPr>
          <w:color w:val="000000"/>
          <w:szCs w:val="28"/>
          <w:shd w:val="clear" w:color="auto" w:fill="FFFFFF"/>
        </w:rPr>
      </w:pPr>
      <w:r w:rsidRPr="00E26D6C">
        <w:rPr>
          <w:color w:val="000000"/>
          <w:szCs w:val="28"/>
          <w:shd w:val="clear" w:color="auto" w:fill="FFFFFF"/>
        </w:rPr>
        <w:t>Важным направлением в деятельности комитета было снижение налоговой нагрузки, поддержка и стимулирование реального сектора</w:t>
      </w:r>
      <w:r w:rsidR="00616E96">
        <w:rPr>
          <w:color w:val="000000"/>
          <w:szCs w:val="28"/>
          <w:shd w:val="clear" w:color="auto" w:fill="FFFFFF"/>
        </w:rPr>
        <w:t xml:space="preserve"> экономики</w:t>
      </w:r>
      <w:r w:rsidRPr="00E26D6C">
        <w:rPr>
          <w:color w:val="000000"/>
          <w:szCs w:val="28"/>
          <w:shd w:val="clear" w:color="auto" w:fill="FFFFFF"/>
        </w:rPr>
        <w:t>.</w:t>
      </w:r>
    </w:p>
    <w:p w:rsidR="00E26D6C" w:rsidRPr="00E26D6C" w:rsidRDefault="00E26D6C" w:rsidP="00E26D6C">
      <w:pPr>
        <w:spacing w:after="0" w:line="240" w:lineRule="auto"/>
        <w:ind w:firstLine="709"/>
        <w:jc w:val="both"/>
        <w:rPr>
          <w:b/>
          <w:color w:val="000000"/>
          <w:szCs w:val="28"/>
          <w:shd w:val="clear" w:color="auto" w:fill="FFFFFF"/>
        </w:rPr>
      </w:pPr>
      <w:r w:rsidRPr="00E26D6C">
        <w:rPr>
          <w:color w:val="000000"/>
          <w:szCs w:val="28"/>
          <w:shd w:val="clear" w:color="auto" w:fill="FFFFFF"/>
        </w:rPr>
        <w:t>В 2022 году были приняты изменения в закон о патентной системе налогообложения. Депутаты практически освободили от налога сельские магазины и значительно уменьшили стоимость патента на грузовые</w:t>
      </w:r>
      <w:r w:rsidRPr="00FB1DFC">
        <w:rPr>
          <w:rFonts w:cs="Arial"/>
          <w:color w:val="000000"/>
          <w:szCs w:val="28"/>
          <w:shd w:val="clear" w:color="auto" w:fill="FFFFFF"/>
        </w:rPr>
        <w:t xml:space="preserve"> перевозки, продлили меры поддержки и льготное налогообложение для особо значимых инвесторов</w:t>
      </w:r>
      <w:r>
        <w:rPr>
          <w:b/>
          <w:szCs w:val="28"/>
        </w:rPr>
        <w:t>.</w:t>
      </w:r>
    </w:p>
    <w:p w:rsidR="00E26D6C" w:rsidRDefault="00E26D6C" w:rsidP="00616E96">
      <w:pPr>
        <w:spacing w:after="0" w:line="240" w:lineRule="auto"/>
        <w:ind w:firstLine="709"/>
        <w:jc w:val="both"/>
        <w:rPr>
          <w:szCs w:val="28"/>
        </w:rPr>
      </w:pPr>
      <w:r w:rsidRPr="005C6AF6">
        <w:rPr>
          <w:szCs w:val="28"/>
        </w:rPr>
        <w:t xml:space="preserve">В 2021 году </w:t>
      </w:r>
      <w:r>
        <w:rPr>
          <w:szCs w:val="28"/>
        </w:rPr>
        <w:t xml:space="preserve">для </w:t>
      </w:r>
      <w:r w:rsidRPr="005C6AF6">
        <w:rPr>
          <w:szCs w:val="28"/>
        </w:rPr>
        <w:t xml:space="preserve">поддержки малого и среднего бизнеса </w:t>
      </w:r>
      <w:r>
        <w:rPr>
          <w:szCs w:val="28"/>
        </w:rPr>
        <w:t>было</w:t>
      </w:r>
      <w:r w:rsidRPr="005C6AF6">
        <w:rPr>
          <w:szCs w:val="28"/>
        </w:rPr>
        <w:t xml:space="preserve"> продлено действие нулевой ставки налога на имущество для торговых объектов площадью до 150 кв. м. Введена налоговая льгота для владельцев сельских магазинов по патентной системе налогообложения за счёт уменьшения налоговой стоимости одного квадратного метра торговых площадей, упрощена процедура оформления земельных участков сельхозназначения под объектами капитального строительства. </w:t>
      </w:r>
    </w:p>
    <w:p w:rsidR="00E26D6C" w:rsidRPr="005C6AF6" w:rsidRDefault="00E26D6C" w:rsidP="00E26D6C">
      <w:pPr>
        <w:spacing w:after="0" w:line="240" w:lineRule="auto"/>
        <w:ind w:firstLine="708"/>
        <w:jc w:val="both"/>
        <w:rPr>
          <w:szCs w:val="28"/>
        </w:rPr>
      </w:pPr>
      <w:r w:rsidRPr="005C6AF6">
        <w:rPr>
          <w:szCs w:val="28"/>
        </w:rPr>
        <w:t xml:space="preserve">В качестве мер по повышению инвестиционной привлекательности региона </w:t>
      </w:r>
      <w:r>
        <w:rPr>
          <w:szCs w:val="28"/>
        </w:rPr>
        <w:t xml:space="preserve">были </w:t>
      </w:r>
      <w:r w:rsidRPr="005C6AF6">
        <w:rPr>
          <w:szCs w:val="28"/>
        </w:rPr>
        <w:t xml:space="preserve">продлены налоговые льготы для Димитровграда и Инзы, ставших территориями опережающего развития. Также установлена налоговая ставка налога в размере 0 % для организаций, применяющих упрощенную систему налогообложения, в отношении объекта недвижимого имущества. </w:t>
      </w:r>
    </w:p>
    <w:p w:rsidR="00616E96" w:rsidRDefault="00E26D6C" w:rsidP="00616E96">
      <w:pPr>
        <w:shd w:val="clear" w:color="auto" w:fill="FFFFFF"/>
        <w:spacing w:after="0" w:line="240" w:lineRule="auto"/>
        <w:ind w:firstLine="709"/>
        <w:jc w:val="both"/>
        <w:outlineLvl w:val="2"/>
        <w:rPr>
          <w:color w:val="000000"/>
          <w:szCs w:val="28"/>
        </w:rPr>
      </w:pPr>
      <w:r>
        <w:rPr>
          <w:color w:val="000000"/>
          <w:szCs w:val="28"/>
        </w:rPr>
        <w:t>В реальном секторе экономики был продлен</w:t>
      </w:r>
      <w:r w:rsidRPr="00E97152">
        <w:rPr>
          <w:color w:val="000000"/>
          <w:szCs w:val="28"/>
        </w:rPr>
        <w:t xml:space="preserve"> срок действия пониженной налоговой ставки налога на прибыль для организаций, осуществляющих деятельность в области информационных технологий</w:t>
      </w:r>
      <w:r>
        <w:rPr>
          <w:color w:val="000000"/>
          <w:szCs w:val="28"/>
        </w:rPr>
        <w:t>.</w:t>
      </w:r>
    </w:p>
    <w:p w:rsidR="00616E96" w:rsidRDefault="00616E96" w:rsidP="00616E96">
      <w:pPr>
        <w:shd w:val="clear" w:color="auto" w:fill="FFFFFF"/>
        <w:spacing w:after="0" w:line="240" w:lineRule="auto"/>
        <w:ind w:firstLine="709"/>
        <w:jc w:val="both"/>
        <w:outlineLvl w:val="2"/>
        <w:rPr>
          <w:rFonts w:cs="Arial"/>
          <w:color w:val="000000"/>
          <w:szCs w:val="28"/>
          <w:shd w:val="clear" w:color="auto" w:fill="FFFFFF"/>
        </w:rPr>
      </w:pPr>
      <w:r w:rsidRPr="00FB1DFC">
        <w:rPr>
          <w:rFonts w:cs="Arial"/>
          <w:color w:val="000000"/>
          <w:szCs w:val="28"/>
          <w:shd w:val="clear" w:color="auto" w:fill="FFFFFF"/>
        </w:rPr>
        <w:t>Несмотря на сложную финансовую обстановку, были введены новые категории льготополучателей, реализующих социально значимые проекты. В частности, льгота по налогу на прибыль организаций была предоставлена операторам связи, инвестирующим в установление и модернизацию сотовых вышек. Освобождение от уплаты налога на имущество предусмотрено в отношении газораспределительных сетей, приобретенных из государственной или муниципальной собственности и (или) построенных в рамках реализации региональной программы газификации ЖКХ и промышленности на 2021-2025 г</w:t>
      </w:r>
      <w:r>
        <w:rPr>
          <w:rFonts w:cs="Arial"/>
          <w:color w:val="000000"/>
          <w:szCs w:val="28"/>
          <w:shd w:val="clear" w:color="auto" w:fill="FFFFFF"/>
        </w:rPr>
        <w:t>оды</w:t>
      </w:r>
      <w:r w:rsidRPr="00FB1DFC">
        <w:rPr>
          <w:rFonts w:cs="Arial"/>
          <w:color w:val="000000"/>
          <w:szCs w:val="28"/>
          <w:shd w:val="clear" w:color="auto" w:fill="FFFFFF"/>
        </w:rPr>
        <w:t xml:space="preserve">. </w:t>
      </w:r>
    </w:p>
    <w:p w:rsidR="00616E96" w:rsidRDefault="00616E96" w:rsidP="00616E96">
      <w:pPr>
        <w:pStyle w:val="a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lastRenderedPageBreak/>
        <w:t>В рамках поддержки малого бизнеса был введен</w:t>
      </w:r>
      <w:r w:rsidRPr="00E97152">
        <w:rPr>
          <w:rFonts w:ascii="PT Astra Serif" w:hAnsi="PT Astra Serif"/>
          <w:color w:val="000000"/>
          <w:sz w:val="28"/>
          <w:szCs w:val="28"/>
        </w:rPr>
        <w:t xml:space="preserve"> специальн</w:t>
      </w:r>
      <w:r>
        <w:rPr>
          <w:rFonts w:ascii="PT Astra Serif" w:hAnsi="PT Astra Serif"/>
          <w:color w:val="000000"/>
          <w:sz w:val="28"/>
          <w:szCs w:val="28"/>
        </w:rPr>
        <w:t>ый</w:t>
      </w:r>
      <w:r w:rsidRPr="00E97152">
        <w:rPr>
          <w:rFonts w:ascii="PT Astra Serif" w:hAnsi="PT Astra Serif"/>
          <w:color w:val="000000"/>
          <w:sz w:val="28"/>
          <w:szCs w:val="28"/>
        </w:rPr>
        <w:t xml:space="preserve"> налогов</w:t>
      </w:r>
      <w:r>
        <w:rPr>
          <w:rFonts w:ascii="PT Astra Serif" w:hAnsi="PT Astra Serif"/>
          <w:color w:val="000000"/>
          <w:sz w:val="28"/>
          <w:szCs w:val="28"/>
        </w:rPr>
        <w:t>ый</w:t>
      </w:r>
      <w:r w:rsidRPr="00E97152">
        <w:rPr>
          <w:rFonts w:ascii="PT Astra Serif" w:hAnsi="PT Astra Serif"/>
          <w:color w:val="000000"/>
          <w:sz w:val="28"/>
          <w:szCs w:val="28"/>
        </w:rPr>
        <w:t xml:space="preserve"> режим для «самозанятых» граждан, который позволил им легализовать свою предпринимательскую деятельность с минимальными издержками и вести её в наиболее про</w:t>
      </w:r>
      <w:r>
        <w:rPr>
          <w:rFonts w:ascii="PT Astra Serif" w:hAnsi="PT Astra Serif"/>
          <w:color w:val="000000"/>
          <w:sz w:val="28"/>
          <w:szCs w:val="28"/>
        </w:rPr>
        <w:t>стом и необременительном режиме.</w:t>
      </w:r>
    </w:p>
    <w:p w:rsidR="00616E96" w:rsidRPr="0039546A" w:rsidRDefault="00616E96" w:rsidP="00616E96">
      <w:pPr>
        <w:shd w:val="clear" w:color="auto" w:fill="FFFFFF"/>
        <w:spacing w:after="0" w:line="240" w:lineRule="auto"/>
        <w:ind w:firstLine="709"/>
        <w:jc w:val="both"/>
        <w:outlineLvl w:val="2"/>
        <w:rPr>
          <w:rFonts w:cs="Arial"/>
          <w:color w:val="000000"/>
          <w:szCs w:val="28"/>
          <w:shd w:val="clear" w:color="auto" w:fill="FFFFFF"/>
        </w:rPr>
      </w:pPr>
      <w:r w:rsidRPr="00FB1DFC">
        <w:rPr>
          <w:rFonts w:cs="Arial"/>
          <w:color w:val="000000"/>
          <w:szCs w:val="28"/>
          <w:shd w:val="clear" w:color="auto" w:fill="FFFFFF"/>
        </w:rPr>
        <w:t xml:space="preserve">Одновременно с этим вводились законодательные ограничения, направленные </w:t>
      </w:r>
      <w:r>
        <w:rPr>
          <w:rFonts w:cs="Arial"/>
          <w:color w:val="000000"/>
          <w:szCs w:val="28"/>
          <w:shd w:val="clear" w:color="auto" w:fill="FFFFFF"/>
        </w:rPr>
        <w:t xml:space="preserve">на </w:t>
      </w:r>
      <w:r w:rsidRPr="00FB1DFC">
        <w:rPr>
          <w:rFonts w:cs="Arial"/>
          <w:color w:val="000000"/>
          <w:szCs w:val="28"/>
          <w:shd w:val="clear" w:color="auto" w:fill="FFFFFF"/>
        </w:rPr>
        <w:t xml:space="preserve">пресечение возможных злоупотреблений со стороны получателей налоговых преференций. </w:t>
      </w:r>
    </w:p>
    <w:p w:rsidR="00E26D6C" w:rsidRDefault="00E26D6C" w:rsidP="00E26D6C">
      <w:pPr>
        <w:pStyle w:val="a3"/>
        <w:shd w:val="clear" w:color="auto" w:fill="FFFFFF"/>
        <w:spacing w:before="0" w:beforeAutospacing="0" w:after="0" w:afterAutospacing="0"/>
        <w:ind w:firstLine="709"/>
        <w:jc w:val="both"/>
        <w:rPr>
          <w:rFonts w:ascii="PT Astra Serif" w:hAnsi="PT Astra Serif"/>
          <w:color w:val="000000"/>
          <w:sz w:val="28"/>
          <w:szCs w:val="28"/>
        </w:rPr>
      </w:pPr>
    </w:p>
    <w:p w:rsidR="005814C5" w:rsidRDefault="005814C5" w:rsidP="005814C5">
      <w:pPr>
        <w:spacing w:after="0" w:line="240" w:lineRule="auto"/>
        <w:rPr>
          <w:b/>
          <w:szCs w:val="28"/>
        </w:rPr>
      </w:pPr>
    </w:p>
    <w:p w:rsidR="00D51AEE" w:rsidRPr="00CD2E69" w:rsidRDefault="00EC57C3" w:rsidP="00AE2039">
      <w:pPr>
        <w:spacing w:after="0" w:line="240" w:lineRule="auto"/>
        <w:jc w:val="center"/>
        <w:rPr>
          <w:b/>
          <w:sz w:val="24"/>
          <w:szCs w:val="24"/>
        </w:rPr>
      </w:pPr>
      <w:r w:rsidRPr="00CD2E69">
        <w:rPr>
          <w:b/>
          <w:sz w:val="24"/>
          <w:szCs w:val="24"/>
        </w:rPr>
        <w:t>ПРОМЫШЛЕННЫЙ КОМИТЕТ</w:t>
      </w:r>
      <w:r w:rsidR="00AE2039" w:rsidRPr="00CD2E69">
        <w:rPr>
          <w:b/>
          <w:sz w:val="24"/>
          <w:szCs w:val="24"/>
        </w:rPr>
        <w:t xml:space="preserve"> -  </w:t>
      </w:r>
      <w:r w:rsidR="005F0AD2" w:rsidRPr="00CD2E69">
        <w:rPr>
          <w:b/>
          <w:sz w:val="24"/>
          <w:szCs w:val="24"/>
        </w:rPr>
        <w:t xml:space="preserve">ПОДДЕРЖКА РЕАЛЬНОГО СЕКТОРА </w:t>
      </w:r>
    </w:p>
    <w:p w:rsidR="00854224" w:rsidRDefault="00854224" w:rsidP="00CD2E69">
      <w:pPr>
        <w:spacing w:after="0" w:line="240" w:lineRule="auto"/>
        <w:rPr>
          <w:b/>
          <w:szCs w:val="28"/>
        </w:rPr>
      </w:pPr>
    </w:p>
    <w:p w:rsidR="00854224" w:rsidRDefault="00854224" w:rsidP="00282618">
      <w:pPr>
        <w:pStyle w:val="a3"/>
        <w:shd w:val="clear" w:color="auto" w:fill="FFFFFF"/>
        <w:spacing w:before="0" w:beforeAutospacing="0" w:after="0" w:afterAutospacing="0"/>
        <w:ind w:firstLine="709"/>
        <w:jc w:val="both"/>
        <w:rPr>
          <w:rFonts w:ascii="PT Astra Serif" w:hAnsi="PT Astra Serif"/>
          <w:i/>
          <w:color w:val="000000"/>
          <w:sz w:val="28"/>
          <w:szCs w:val="28"/>
        </w:rPr>
      </w:pPr>
      <w:r w:rsidRPr="00854224">
        <w:rPr>
          <w:rFonts w:ascii="PT Astra Serif" w:hAnsi="PT Astra Serif"/>
          <w:i/>
          <w:color w:val="000000"/>
          <w:sz w:val="28"/>
          <w:szCs w:val="28"/>
        </w:rPr>
        <w:t>«В связи с началом специальной военной операции именно на промышленность, которая находится в зоне нашей ответственности, и легла главная задача по импортозамещению. Определенные трудности вызвал и уход из области ряда наших бывших зарубежных партнеров. Работы заметно прибавилось. С осторожным оптимизмом отмечу: со многими проблемами справиться удалось, хотя в целом ситуация остается напряженной. Но меры, принимаемые и на федеральном, и на региональном уровнях, позволяют надеяться, что мы со всеми вопросами справимся. Так что работа в промышленном комитете – богатый и ценный опыт</w:t>
      </w:r>
      <w:r w:rsidR="00282618">
        <w:rPr>
          <w:rFonts w:ascii="PT Astra Serif" w:hAnsi="PT Astra Serif"/>
          <w:i/>
          <w:color w:val="000000"/>
          <w:sz w:val="28"/>
          <w:szCs w:val="28"/>
        </w:rPr>
        <w:t>».</w:t>
      </w:r>
    </w:p>
    <w:p w:rsidR="00854224" w:rsidRPr="0039546A" w:rsidRDefault="00854224" w:rsidP="00282618">
      <w:pPr>
        <w:pStyle w:val="a3"/>
        <w:shd w:val="clear" w:color="auto" w:fill="FFFFFF"/>
        <w:spacing w:before="0" w:beforeAutospacing="0" w:after="0" w:afterAutospacing="0"/>
        <w:ind w:firstLine="709"/>
        <w:jc w:val="both"/>
        <w:rPr>
          <w:rFonts w:ascii="PT Astra Serif" w:hAnsi="PT Astra Serif"/>
          <w:b/>
          <w:color w:val="000000"/>
          <w:sz w:val="28"/>
          <w:szCs w:val="28"/>
        </w:rPr>
      </w:pPr>
      <w:r w:rsidRPr="0039546A">
        <w:rPr>
          <w:rFonts w:ascii="PT Astra Serif" w:hAnsi="PT Astra Serif"/>
          <w:b/>
          <w:color w:val="000000"/>
          <w:sz w:val="28"/>
          <w:szCs w:val="28"/>
        </w:rPr>
        <w:t>Д</w:t>
      </w:r>
      <w:r w:rsidR="0039546A">
        <w:rPr>
          <w:rFonts w:ascii="PT Astra Serif" w:hAnsi="PT Astra Serif"/>
          <w:b/>
          <w:color w:val="000000"/>
          <w:sz w:val="28"/>
          <w:szCs w:val="28"/>
        </w:rPr>
        <w:t>.Н</w:t>
      </w:r>
      <w:r w:rsidR="00D81879">
        <w:rPr>
          <w:rFonts w:ascii="PT Astra Serif" w:hAnsi="PT Astra Serif"/>
          <w:b/>
          <w:color w:val="000000"/>
          <w:sz w:val="28"/>
          <w:szCs w:val="28"/>
        </w:rPr>
        <w:t>.</w:t>
      </w:r>
      <w:r w:rsidRPr="0039546A">
        <w:rPr>
          <w:rFonts w:ascii="PT Astra Serif" w:hAnsi="PT Astra Serif"/>
          <w:b/>
          <w:color w:val="000000"/>
          <w:sz w:val="28"/>
          <w:szCs w:val="28"/>
        </w:rPr>
        <w:t>Грачев,</w:t>
      </w:r>
      <w:r w:rsidR="00EC57C3" w:rsidRPr="0039546A">
        <w:rPr>
          <w:rFonts w:ascii="PT Astra Serif" w:hAnsi="PT Astra Serif"/>
          <w:b/>
          <w:color w:val="000000"/>
          <w:sz w:val="28"/>
          <w:szCs w:val="28"/>
        </w:rPr>
        <w:t xml:space="preserve"> </w:t>
      </w:r>
      <w:r w:rsidR="0039546A" w:rsidRPr="0039546A">
        <w:rPr>
          <w:rFonts w:ascii="PT Astra Serif" w:hAnsi="PT Astra Serif"/>
          <w:b/>
          <w:color w:val="000000"/>
          <w:sz w:val="28"/>
          <w:szCs w:val="28"/>
        </w:rPr>
        <w:t>з</w:t>
      </w:r>
      <w:r w:rsidR="00EC57C3" w:rsidRPr="0039546A">
        <w:rPr>
          <w:rFonts w:ascii="PT Astra Serif" w:hAnsi="PT Astra Serif"/>
          <w:b/>
          <w:color w:val="000000"/>
          <w:sz w:val="28"/>
          <w:szCs w:val="28"/>
        </w:rPr>
        <w:t>аместитель Председателя Законодательного Собрания Ульяновской области шестого созыва - председатель комитета по промышленности, строительству, энергетике, т</w:t>
      </w:r>
      <w:r w:rsidR="0039546A">
        <w:rPr>
          <w:rFonts w:ascii="PT Astra Serif" w:hAnsi="PT Astra Serif"/>
          <w:b/>
          <w:color w:val="000000"/>
          <w:sz w:val="28"/>
          <w:szCs w:val="28"/>
        </w:rPr>
        <w:t>ранспорту и дорожному хозяйству</w:t>
      </w:r>
    </w:p>
    <w:p w:rsidR="00854224" w:rsidRPr="00854224" w:rsidRDefault="00854224" w:rsidP="00116083">
      <w:pPr>
        <w:pStyle w:val="a3"/>
        <w:shd w:val="clear" w:color="auto" w:fill="FFFFFF"/>
        <w:spacing w:before="0" w:beforeAutospacing="0" w:after="0" w:afterAutospacing="0"/>
        <w:ind w:left="4111" w:firstLine="709"/>
        <w:jc w:val="both"/>
        <w:rPr>
          <w:rFonts w:ascii="PT Astra Serif" w:hAnsi="PT Astra Serif"/>
          <w:color w:val="000000"/>
          <w:sz w:val="28"/>
          <w:szCs w:val="28"/>
        </w:rPr>
      </w:pPr>
    </w:p>
    <w:p w:rsidR="000E5594" w:rsidRPr="005F0AD2" w:rsidRDefault="005F0AD2" w:rsidP="005F0AD2">
      <w:pPr>
        <w:pStyle w:val="a3"/>
        <w:shd w:val="clear" w:color="auto" w:fill="FFFFFF"/>
        <w:spacing w:before="0" w:beforeAutospacing="0" w:after="0" w:afterAutospacing="0"/>
        <w:ind w:firstLine="709"/>
        <w:jc w:val="both"/>
        <w:rPr>
          <w:rFonts w:ascii="PT Astra Serif" w:hAnsi="PT Astra Serif"/>
          <w:color w:val="000000"/>
          <w:sz w:val="28"/>
          <w:szCs w:val="28"/>
        </w:rPr>
      </w:pPr>
      <w:r w:rsidRPr="00EC7989">
        <w:rPr>
          <w:rFonts w:ascii="PT Astra Serif" w:hAnsi="PT Astra Serif"/>
          <w:color w:val="000000"/>
          <w:sz w:val="28"/>
          <w:szCs w:val="28"/>
        </w:rPr>
        <w:t>Особое внимание областного парламента</w:t>
      </w:r>
      <w:r w:rsidR="00AE2039">
        <w:rPr>
          <w:rFonts w:ascii="PT Astra Serif" w:hAnsi="PT Astra Serif"/>
          <w:color w:val="000000"/>
          <w:sz w:val="28"/>
          <w:szCs w:val="28"/>
        </w:rPr>
        <w:t xml:space="preserve"> шестого созыва</w:t>
      </w:r>
      <w:r w:rsidRPr="00EC7989">
        <w:rPr>
          <w:rFonts w:ascii="PT Astra Serif" w:hAnsi="PT Astra Serif"/>
          <w:color w:val="000000"/>
          <w:sz w:val="28"/>
          <w:szCs w:val="28"/>
        </w:rPr>
        <w:t xml:space="preserve"> было сосредоточено на формировании законодательства, обеспечивающего инновационное развитие экономики. </w:t>
      </w:r>
    </w:p>
    <w:p w:rsidR="00AE2039" w:rsidRDefault="00AE2039" w:rsidP="00AE2039">
      <w:pPr>
        <w:pStyle w:val="a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Были установлены</w:t>
      </w:r>
      <w:r w:rsidRPr="00E97152">
        <w:rPr>
          <w:rFonts w:ascii="PT Astra Serif" w:hAnsi="PT Astra Serif"/>
          <w:color w:val="000000"/>
          <w:sz w:val="28"/>
          <w:szCs w:val="28"/>
        </w:rPr>
        <w:t xml:space="preserve"> общи</w:t>
      </w:r>
      <w:r>
        <w:rPr>
          <w:rFonts w:ascii="PT Astra Serif" w:hAnsi="PT Astra Serif"/>
          <w:color w:val="000000"/>
          <w:sz w:val="28"/>
          <w:szCs w:val="28"/>
        </w:rPr>
        <w:t>е</w:t>
      </w:r>
      <w:r w:rsidRPr="00E97152">
        <w:rPr>
          <w:rFonts w:ascii="PT Astra Serif" w:hAnsi="PT Astra Serif"/>
          <w:color w:val="000000"/>
          <w:sz w:val="28"/>
          <w:szCs w:val="28"/>
        </w:rPr>
        <w:t xml:space="preserve"> положени</w:t>
      </w:r>
      <w:r w:rsidR="00E26D6C">
        <w:rPr>
          <w:rFonts w:ascii="PT Astra Serif" w:hAnsi="PT Astra Serif"/>
          <w:color w:val="000000"/>
          <w:sz w:val="28"/>
          <w:szCs w:val="28"/>
        </w:rPr>
        <w:t>я</w:t>
      </w:r>
      <w:r w:rsidRPr="00E97152">
        <w:rPr>
          <w:rFonts w:ascii="PT Astra Serif" w:hAnsi="PT Astra Serif"/>
          <w:color w:val="000000"/>
          <w:sz w:val="28"/>
          <w:szCs w:val="28"/>
        </w:rPr>
        <w:t xml:space="preserve"> по присвоению отдельным объектам недвижимого имущества статуса приоритетного торгово-инфраструктурного объекта</w:t>
      </w:r>
      <w:r>
        <w:rPr>
          <w:rFonts w:ascii="PT Astra Serif" w:hAnsi="PT Astra Serif"/>
          <w:color w:val="000000"/>
          <w:sz w:val="28"/>
          <w:szCs w:val="28"/>
        </w:rPr>
        <w:t>, расширены</w:t>
      </w:r>
      <w:r w:rsidRPr="00E97152">
        <w:rPr>
          <w:rFonts w:ascii="PT Astra Serif" w:hAnsi="PT Astra Serif"/>
          <w:color w:val="000000"/>
          <w:sz w:val="28"/>
          <w:szCs w:val="28"/>
        </w:rPr>
        <w:t xml:space="preserve"> возможности создания на территории Ульяновской области технопарков путём введения новой</w:t>
      </w:r>
      <w:r w:rsidR="00E26D6C">
        <w:rPr>
          <w:rFonts w:ascii="PT Astra Serif" w:hAnsi="PT Astra Serif"/>
          <w:color w:val="000000"/>
          <w:sz w:val="28"/>
          <w:szCs w:val="28"/>
        </w:rPr>
        <w:t xml:space="preserve"> категории – сельский технопарк. Он должен быть</w:t>
      </w:r>
      <w:r w:rsidRPr="00E97152">
        <w:rPr>
          <w:rFonts w:ascii="PT Astra Serif" w:hAnsi="PT Astra Serif"/>
          <w:color w:val="000000"/>
          <w:sz w:val="28"/>
          <w:szCs w:val="28"/>
        </w:rPr>
        <w:t xml:space="preserve"> расположен в границах сельских территорий Ульяновской области и предназначен для оказания полного цикла услуг по размещению и развитию резидентов такого технопарка, преимущественно осуществляющих деятельность в сфере сельскохозяйственного производства</w:t>
      </w:r>
      <w:r>
        <w:rPr>
          <w:rFonts w:ascii="PT Astra Serif" w:hAnsi="PT Astra Serif"/>
          <w:color w:val="000000"/>
          <w:sz w:val="28"/>
          <w:szCs w:val="28"/>
        </w:rPr>
        <w:t>.</w:t>
      </w:r>
      <w:r w:rsidRPr="00E97152">
        <w:rPr>
          <w:rFonts w:ascii="PT Astra Serif" w:hAnsi="PT Astra Serif"/>
          <w:color w:val="000000"/>
          <w:sz w:val="28"/>
          <w:szCs w:val="28"/>
        </w:rPr>
        <w:t xml:space="preserve"> </w:t>
      </w:r>
    </w:p>
    <w:p w:rsidR="008D5314" w:rsidRDefault="008D5314" w:rsidP="008D5314">
      <w:pPr>
        <w:spacing w:after="0" w:line="240" w:lineRule="auto"/>
        <w:ind w:firstLine="709"/>
        <w:jc w:val="both"/>
        <w:rPr>
          <w:szCs w:val="28"/>
        </w:rPr>
      </w:pPr>
      <w:r w:rsidRPr="008D5314">
        <w:rPr>
          <w:szCs w:val="28"/>
        </w:rPr>
        <w:t>В 2022 году комитет инициировал закон, получивший название «</w:t>
      </w:r>
      <w:r w:rsidR="00BF5881">
        <w:rPr>
          <w:szCs w:val="28"/>
        </w:rPr>
        <w:t>сельхозамнистия». Благодаря закону</w:t>
      </w:r>
      <w:r w:rsidRPr="008D5314">
        <w:rPr>
          <w:szCs w:val="28"/>
        </w:rPr>
        <w:t xml:space="preserve"> владельцы помещений, приобретенных у колхозов и совхозов в 90-е годы, документация на которые была утрачена, получили возможность оформить эту недвижимость в упрощенной форме, а значит, и ввести в оборот и развивать свое дело.</w:t>
      </w:r>
    </w:p>
    <w:p w:rsidR="000168AC" w:rsidRPr="008D5314" w:rsidRDefault="000168AC" w:rsidP="008D5314">
      <w:pPr>
        <w:spacing w:after="0" w:line="240" w:lineRule="auto"/>
        <w:ind w:firstLine="709"/>
        <w:jc w:val="both"/>
        <w:rPr>
          <w:szCs w:val="28"/>
        </w:rPr>
      </w:pPr>
      <w:r>
        <w:rPr>
          <w:rFonts w:cs="Arial"/>
          <w:szCs w:val="28"/>
        </w:rPr>
        <w:t xml:space="preserve">В 2023 году для регулирования рынка землеустроительных работ были </w:t>
      </w:r>
      <w:r w:rsidRPr="000168AC">
        <w:rPr>
          <w:rFonts w:cs="Arial"/>
          <w:szCs w:val="28"/>
        </w:rPr>
        <w:t>установлен</w:t>
      </w:r>
      <w:r>
        <w:rPr>
          <w:rFonts w:cs="Arial"/>
          <w:szCs w:val="28"/>
        </w:rPr>
        <w:t>ы предельные максимальные</w:t>
      </w:r>
      <w:r w:rsidRPr="000168AC">
        <w:rPr>
          <w:rFonts w:cs="Arial"/>
          <w:szCs w:val="28"/>
        </w:rPr>
        <w:t xml:space="preserve"> цен</w:t>
      </w:r>
      <w:r>
        <w:rPr>
          <w:rFonts w:cs="Arial"/>
          <w:szCs w:val="28"/>
        </w:rPr>
        <w:t>ы</w:t>
      </w:r>
      <w:r w:rsidRPr="000168AC">
        <w:rPr>
          <w:rFonts w:cs="Arial"/>
          <w:szCs w:val="28"/>
        </w:rPr>
        <w:t xml:space="preserve"> кадастровых работ, </w:t>
      </w:r>
      <w:r w:rsidRPr="000168AC">
        <w:rPr>
          <w:rFonts w:cs="Arial"/>
          <w:szCs w:val="28"/>
        </w:rPr>
        <w:lastRenderedPageBreak/>
        <w:t xml:space="preserve">выполняемых в отношении </w:t>
      </w:r>
      <w:r>
        <w:rPr>
          <w:rFonts w:cs="Arial"/>
          <w:szCs w:val="28"/>
        </w:rPr>
        <w:t xml:space="preserve">личных </w:t>
      </w:r>
      <w:r w:rsidRPr="000168AC">
        <w:rPr>
          <w:rFonts w:cs="Arial"/>
          <w:szCs w:val="28"/>
        </w:rPr>
        <w:t>земельных участков</w:t>
      </w:r>
      <w:r>
        <w:rPr>
          <w:rFonts w:cs="Arial"/>
          <w:szCs w:val="28"/>
        </w:rPr>
        <w:t xml:space="preserve">, не используемых для предпринимательской деятельности. </w:t>
      </w:r>
    </w:p>
    <w:p w:rsidR="00AE2039" w:rsidRPr="00880D82" w:rsidRDefault="00AE2039" w:rsidP="00AE2039">
      <w:pPr>
        <w:shd w:val="clear" w:color="auto" w:fill="FFFFFF"/>
        <w:spacing w:after="0" w:line="240" w:lineRule="auto"/>
        <w:ind w:firstLine="709"/>
        <w:jc w:val="both"/>
        <w:outlineLvl w:val="2"/>
        <w:rPr>
          <w:rFonts w:cs="Arial"/>
          <w:color w:val="000000"/>
          <w:szCs w:val="28"/>
          <w:shd w:val="clear" w:color="auto" w:fill="FFFFFF"/>
        </w:rPr>
      </w:pPr>
      <w:r w:rsidRPr="00FB1DFC">
        <w:rPr>
          <w:rFonts w:cs="Arial"/>
          <w:color w:val="000000"/>
          <w:szCs w:val="28"/>
          <w:shd w:val="clear" w:color="auto" w:fill="FFFFFF"/>
        </w:rPr>
        <w:t xml:space="preserve">Региональные парламентарии продолжили планомерную работу по решению проблемы участников долевого строительства, пострадавших от недобросовестных застройщиков. На площадке комитета по промышленности в Законодательном Собрании введена практика проведения «строительных часов», где в режиме ручного управления решались острые </w:t>
      </w:r>
      <w:r w:rsidRPr="00880D82">
        <w:rPr>
          <w:rFonts w:cs="Arial"/>
          <w:color w:val="000000"/>
          <w:szCs w:val="28"/>
          <w:shd w:val="clear" w:color="auto" w:fill="FFFFFF"/>
        </w:rPr>
        <w:t>вопросы, оперативно вносились изменения в нормативную базу. Такой формат работы в тесном взаимодействии исполнительной и законодательной власти получил решающее значение для решения трех важных социальных задач - это обеспечение жильем детей-сирот, переселение граждан из аварийного жилья и решение проблем обманутых дольщиков</w:t>
      </w:r>
      <w:r>
        <w:rPr>
          <w:rFonts w:cs="Arial"/>
          <w:color w:val="000000"/>
          <w:szCs w:val="28"/>
          <w:shd w:val="clear" w:color="auto" w:fill="FFFFFF"/>
        </w:rPr>
        <w:t xml:space="preserve"> </w:t>
      </w:r>
      <w:r w:rsidRPr="00880D82">
        <w:rPr>
          <w:rFonts w:cs="Arial"/>
          <w:color w:val="000000"/>
          <w:szCs w:val="28"/>
          <w:shd w:val="clear" w:color="auto" w:fill="FFFFFF"/>
        </w:rPr>
        <w:t>к концу 2023 года.</w:t>
      </w:r>
    </w:p>
    <w:p w:rsidR="00FD4F27" w:rsidRPr="005C6AF6" w:rsidRDefault="00FD4F27" w:rsidP="00FD4F27">
      <w:pPr>
        <w:spacing w:after="0" w:line="240" w:lineRule="auto"/>
        <w:ind w:firstLine="709"/>
        <w:jc w:val="both"/>
        <w:rPr>
          <w:szCs w:val="28"/>
        </w:rPr>
      </w:pPr>
      <w:r w:rsidRPr="005C6AF6">
        <w:rPr>
          <w:szCs w:val="28"/>
        </w:rPr>
        <w:t>Значительный пакет принятых законов направлен на совершенствование законодательства</w:t>
      </w:r>
      <w:r w:rsidR="008D5314">
        <w:rPr>
          <w:szCs w:val="28"/>
        </w:rPr>
        <w:t xml:space="preserve"> по защите</w:t>
      </w:r>
      <w:r w:rsidRPr="005C6AF6">
        <w:rPr>
          <w:szCs w:val="28"/>
        </w:rPr>
        <w:t xml:space="preserve"> прав граждан – участников долевого строительства, пострадавших от недобросовестных застройщиков. В частности, продлен срок действия статуса «специального проекта жилищного строительства» для застройщиков, взявших на себя достройку проблемных домов в Ульяновской области.</w:t>
      </w:r>
    </w:p>
    <w:p w:rsidR="00507B2D" w:rsidRPr="008D5314" w:rsidRDefault="008D5314" w:rsidP="008D5314">
      <w:pPr>
        <w:spacing w:after="0" w:line="240" w:lineRule="auto"/>
        <w:ind w:firstLine="709"/>
        <w:jc w:val="both"/>
        <w:rPr>
          <w:szCs w:val="28"/>
        </w:rPr>
      </w:pPr>
      <w:r w:rsidRPr="008D5314">
        <w:rPr>
          <w:szCs w:val="28"/>
        </w:rPr>
        <w:t>Благодаря принципиальной позиции депутатов комитета значительно выросла помощь муниципальным образованиям на ремонт дорог. Совместными усилиями с исполнительной властью в 2022 году удалось добиться увеличения финансирования более, чем на 80</w:t>
      </w:r>
      <w:r w:rsidR="00282618">
        <w:rPr>
          <w:szCs w:val="28"/>
        </w:rPr>
        <w:t>0 млн рублей. О</w:t>
      </w:r>
      <w:r w:rsidRPr="008D5314">
        <w:rPr>
          <w:szCs w:val="28"/>
        </w:rPr>
        <w:t xml:space="preserve">бщая сумма, направленная муниципальным образованиям на эти цели в 2022 году составила около 2 млрд рублей: отремонтировано более 60 км дорог, более 30 км тротуаров и шесть мостовых переходов. </w:t>
      </w:r>
      <w:r>
        <w:rPr>
          <w:szCs w:val="28"/>
        </w:rPr>
        <w:t xml:space="preserve">Летом 2023 года </w:t>
      </w:r>
      <w:r w:rsidRPr="008D5314">
        <w:rPr>
          <w:szCs w:val="28"/>
        </w:rPr>
        <w:t>РИА Новости составило рейтинг регионов с лучшими и худшими дорогами, в нем Ульяновская область оказалась на 16-м месте</w:t>
      </w:r>
      <w:r>
        <w:rPr>
          <w:szCs w:val="28"/>
        </w:rPr>
        <w:t>.</w:t>
      </w:r>
    </w:p>
    <w:p w:rsidR="008D5314" w:rsidRDefault="008D5314" w:rsidP="00A33BCB">
      <w:pPr>
        <w:shd w:val="clear" w:color="auto" w:fill="FFFFFF"/>
        <w:spacing w:after="0" w:line="240" w:lineRule="auto"/>
        <w:ind w:firstLine="709"/>
        <w:jc w:val="both"/>
        <w:outlineLvl w:val="2"/>
        <w:rPr>
          <w:rFonts w:ascii="Arial" w:hAnsi="Arial" w:cs="Arial"/>
          <w:color w:val="000000"/>
          <w:sz w:val="18"/>
          <w:szCs w:val="18"/>
          <w:shd w:val="clear" w:color="auto" w:fill="FFFFFF"/>
        </w:rPr>
      </w:pPr>
    </w:p>
    <w:p w:rsidR="00513627" w:rsidRDefault="00513627" w:rsidP="00A33BCB">
      <w:pPr>
        <w:shd w:val="clear" w:color="auto" w:fill="FFFFFF"/>
        <w:spacing w:after="0" w:line="240" w:lineRule="auto"/>
        <w:ind w:firstLine="709"/>
        <w:jc w:val="both"/>
        <w:outlineLvl w:val="2"/>
        <w:rPr>
          <w:rFonts w:ascii="Arial" w:hAnsi="Arial" w:cs="Arial"/>
          <w:color w:val="000000"/>
          <w:sz w:val="18"/>
          <w:szCs w:val="18"/>
          <w:shd w:val="clear" w:color="auto" w:fill="FFFFFF"/>
        </w:rPr>
      </w:pPr>
    </w:p>
    <w:p w:rsidR="00EC57C3" w:rsidRPr="00CD2E69" w:rsidRDefault="005F0AD2" w:rsidP="00513627">
      <w:pPr>
        <w:shd w:val="clear" w:color="auto" w:fill="FFFFFF"/>
        <w:spacing w:after="0" w:line="240" w:lineRule="auto"/>
        <w:ind w:firstLine="709"/>
        <w:jc w:val="center"/>
        <w:outlineLvl w:val="2"/>
        <w:rPr>
          <w:rFonts w:cs="Arial"/>
          <w:b/>
          <w:color w:val="000000"/>
          <w:sz w:val="24"/>
          <w:szCs w:val="24"/>
          <w:shd w:val="clear" w:color="auto" w:fill="FFFFFF"/>
        </w:rPr>
      </w:pPr>
      <w:r w:rsidRPr="00CD2E69">
        <w:rPr>
          <w:rFonts w:cs="Arial"/>
          <w:b/>
          <w:color w:val="000000"/>
          <w:sz w:val="24"/>
          <w:szCs w:val="24"/>
          <w:shd w:val="clear" w:color="auto" w:fill="FFFFFF"/>
        </w:rPr>
        <w:t>АГР</w:t>
      </w:r>
      <w:r w:rsidR="00EC57C3" w:rsidRPr="00CD2E69">
        <w:rPr>
          <w:rFonts w:cs="Arial"/>
          <w:b/>
          <w:color w:val="000000"/>
          <w:sz w:val="24"/>
          <w:szCs w:val="24"/>
          <w:shd w:val="clear" w:color="auto" w:fill="FFFFFF"/>
        </w:rPr>
        <w:t>АРНЫЙ КОМИТЕТ</w:t>
      </w:r>
      <w:r w:rsidR="00513627" w:rsidRPr="00CD2E69">
        <w:rPr>
          <w:rFonts w:cs="Arial"/>
          <w:b/>
          <w:color w:val="000000"/>
          <w:sz w:val="24"/>
          <w:szCs w:val="24"/>
          <w:shd w:val="clear" w:color="auto" w:fill="FFFFFF"/>
        </w:rPr>
        <w:t xml:space="preserve"> - </w:t>
      </w:r>
      <w:r w:rsidR="00EC57C3" w:rsidRPr="00CD2E69">
        <w:rPr>
          <w:rFonts w:cs="Arial"/>
          <w:b/>
          <w:color w:val="000000"/>
          <w:sz w:val="24"/>
          <w:szCs w:val="24"/>
          <w:shd w:val="clear" w:color="auto" w:fill="FFFFFF"/>
        </w:rPr>
        <w:t>ОБЕСПЕЧЕНИЕ ПРОДОВОЛЬСТВЕННОЙ БЕЗОПАСНОСТИ</w:t>
      </w:r>
    </w:p>
    <w:p w:rsidR="00A33BCB" w:rsidRDefault="00A33BCB" w:rsidP="003A65B2">
      <w:pPr>
        <w:shd w:val="clear" w:color="auto" w:fill="FFFFFF"/>
        <w:spacing w:after="0" w:line="240" w:lineRule="auto"/>
        <w:ind w:left="2835" w:firstLine="709"/>
        <w:jc w:val="both"/>
        <w:outlineLvl w:val="2"/>
        <w:rPr>
          <w:rFonts w:cs="Arial"/>
          <w:b/>
          <w:color w:val="000000"/>
          <w:szCs w:val="28"/>
          <w:shd w:val="clear" w:color="auto" w:fill="FFFFFF"/>
        </w:rPr>
      </w:pPr>
    </w:p>
    <w:p w:rsidR="002A4AD5" w:rsidRPr="00116083" w:rsidRDefault="00513627" w:rsidP="000B088B">
      <w:pPr>
        <w:spacing w:after="0" w:line="240" w:lineRule="auto"/>
        <w:ind w:firstLine="709"/>
        <w:jc w:val="both"/>
        <w:rPr>
          <w:i/>
          <w:szCs w:val="28"/>
        </w:rPr>
      </w:pPr>
      <w:r>
        <w:rPr>
          <w:rFonts w:ascii="Segoe UI" w:hAnsi="Segoe UI" w:cs="Segoe UI"/>
          <w:color w:val="000000"/>
          <w:sz w:val="19"/>
          <w:szCs w:val="19"/>
          <w:shd w:val="clear" w:color="auto" w:fill="FFFFFF"/>
        </w:rPr>
        <w:t>«</w:t>
      </w:r>
      <w:r w:rsidR="00D06295">
        <w:rPr>
          <w:i/>
          <w:szCs w:val="28"/>
        </w:rPr>
        <w:t>Благодаря госуда</w:t>
      </w:r>
      <w:r w:rsidR="002A4AD5" w:rsidRPr="002A4AD5">
        <w:rPr>
          <w:i/>
          <w:szCs w:val="28"/>
        </w:rPr>
        <w:t xml:space="preserve">рственной поддержке аграриев </w:t>
      </w:r>
      <w:r w:rsidR="00D06295">
        <w:rPr>
          <w:i/>
          <w:szCs w:val="28"/>
        </w:rPr>
        <w:t>и, конечно, огромному труду рос</w:t>
      </w:r>
      <w:r w:rsidR="002A4AD5" w:rsidRPr="002A4AD5">
        <w:rPr>
          <w:i/>
          <w:szCs w:val="28"/>
        </w:rPr>
        <w:t>сийских х</w:t>
      </w:r>
      <w:r w:rsidR="00D06295">
        <w:rPr>
          <w:i/>
          <w:szCs w:val="28"/>
        </w:rPr>
        <w:t>леборобов, животноводов и расте</w:t>
      </w:r>
      <w:r w:rsidR="002A4AD5" w:rsidRPr="002A4AD5">
        <w:rPr>
          <w:i/>
          <w:szCs w:val="28"/>
        </w:rPr>
        <w:t>ниеводов агропромышленный комплекс стал ключевым направлением нашей экономики. Отечествен</w:t>
      </w:r>
      <w:r w:rsidR="00D06295">
        <w:rPr>
          <w:i/>
          <w:szCs w:val="28"/>
        </w:rPr>
        <w:t>ная сельскохозяйственная проду</w:t>
      </w:r>
      <w:r w:rsidR="002A4AD5" w:rsidRPr="002A4AD5">
        <w:rPr>
          <w:i/>
          <w:szCs w:val="28"/>
        </w:rPr>
        <w:t>кция успешно конкури</w:t>
      </w:r>
      <w:r w:rsidR="002A4AD5" w:rsidRPr="002A4AD5">
        <w:rPr>
          <w:i/>
          <w:szCs w:val="28"/>
        </w:rPr>
        <w:softHyphen/>
        <w:t>рует с импортной</w:t>
      </w:r>
      <w:r w:rsidR="00D06295">
        <w:rPr>
          <w:i/>
          <w:szCs w:val="28"/>
        </w:rPr>
        <w:t xml:space="preserve">. </w:t>
      </w:r>
      <w:r w:rsidR="00D06295" w:rsidRPr="00D06295">
        <w:rPr>
          <w:i/>
          <w:szCs w:val="28"/>
        </w:rPr>
        <w:t>Считаю, что депутаты сделали все от них зависящее, чтобы обеспечить стабильность на рынке продовольствия</w:t>
      </w:r>
      <w:r>
        <w:rPr>
          <w:i/>
          <w:szCs w:val="28"/>
        </w:rPr>
        <w:t>»</w:t>
      </w:r>
    </w:p>
    <w:p w:rsidR="00854224" w:rsidRDefault="00513627" w:rsidP="000B088B">
      <w:pPr>
        <w:shd w:val="clear" w:color="auto" w:fill="FFFFFF"/>
        <w:spacing w:after="0" w:line="240" w:lineRule="auto"/>
        <w:ind w:firstLine="709"/>
        <w:jc w:val="both"/>
        <w:outlineLvl w:val="2"/>
        <w:rPr>
          <w:rFonts w:cs="Arial"/>
          <w:b/>
          <w:color w:val="000000"/>
          <w:szCs w:val="28"/>
          <w:shd w:val="clear" w:color="auto" w:fill="FFFFFF"/>
        </w:rPr>
      </w:pPr>
      <w:r>
        <w:rPr>
          <w:rFonts w:cs="Arial"/>
          <w:b/>
          <w:color w:val="000000"/>
          <w:szCs w:val="28"/>
          <w:shd w:val="clear" w:color="auto" w:fill="FFFFFF"/>
        </w:rPr>
        <w:t>В.В.</w:t>
      </w:r>
      <w:r w:rsidR="00116083" w:rsidRPr="002A4AD5">
        <w:rPr>
          <w:rFonts w:cs="Arial"/>
          <w:b/>
          <w:color w:val="000000"/>
          <w:szCs w:val="28"/>
          <w:shd w:val="clear" w:color="auto" w:fill="FFFFFF"/>
        </w:rPr>
        <w:t xml:space="preserve">Ковель, </w:t>
      </w:r>
      <w:r w:rsidR="00D81879">
        <w:rPr>
          <w:rFonts w:cs="Arial"/>
          <w:b/>
          <w:color w:val="000000"/>
          <w:szCs w:val="28"/>
          <w:shd w:val="clear" w:color="auto" w:fill="FFFFFF"/>
        </w:rPr>
        <w:t>п</w:t>
      </w:r>
      <w:r w:rsidR="00EC57C3" w:rsidRPr="002A4AD5">
        <w:rPr>
          <w:rFonts w:cs="Arial"/>
          <w:b/>
          <w:color w:val="000000"/>
          <w:szCs w:val="28"/>
          <w:shd w:val="clear" w:color="auto" w:fill="FFFFFF"/>
        </w:rPr>
        <w:t>редседатель комитета Законодательного Собрания Ульяновской области шестого созыва по аграрной и продовольственной политике, природопользованию и охране окружающей среды</w:t>
      </w:r>
    </w:p>
    <w:p w:rsidR="00D06295" w:rsidRPr="002A4AD5" w:rsidRDefault="00D06295" w:rsidP="003A65B2">
      <w:pPr>
        <w:shd w:val="clear" w:color="auto" w:fill="FFFFFF"/>
        <w:spacing w:after="0" w:line="240" w:lineRule="auto"/>
        <w:ind w:left="2835" w:firstLine="709"/>
        <w:jc w:val="both"/>
        <w:outlineLvl w:val="2"/>
        <w:rPr>
          <w:rFonts w:cs="Arial"/>
          <w:b/>
          <w:color w:val="000000"/>
          <w:szCs w:val="28"/>
          <w:shd w:val="clear" w:color="auto" w:fill="FFFFFF"/>
        </w:rPr>
      </w:pPr>
    </w:p>
    <w:p w:rsidR="00BB441D" w:rsidRDefault="00D06295" w:rsidP="00BB441D">
      <w:pPr>
        <w:shd w:val="clear" w:color="auto" w:fill="FFFFFF"/>
        <w:spacing w:after="0" w:line="240" w:lineRule="auto"/>
        <w:ind w:firstLine="709"/>
        <w:jc w:val="both"/>
        <w:outlineLvl w:val="2"/>
        <w:rPr>
          <w:rFonts w:cs="Arial"/>
          <w:color w:val="000000"/>
          <w:szCs w:val="28"/>
          <w:shd w:val="clear" w:color="auto" w:fill="FFFFFF"/>
        </w:rPr>
      </w:pPr>
      <w:r w:rsidRPr="00D06295">
        <w:rPr>
          <w:rFonts w:cs="Arial"/>
          <w:color w:val="000000"/>
          <w:szCs w:val="28"/>
          <w:shd w:val="clear" w:color="auto" w:fill="FFFFFF"/>
        </w:rPr>
        <w:t>Деятельность комитета опред</w:t>
      </w:r>
      <w:r w:rsidR="00616E96">
        <w:rPr>
          <w:rFonts w:cs="Arial"/>
          <w:color w:val="000000"/>
          <w:szCs w:val="28"/>
          <w:shd w:val="clear" w:color="auto" w:fill="FFFFFF"/>
        </w:rPr>
        <w:t>елялась</w:t>
      </w:r>
      <w:r w:rsidRPr="00D06295">
        <w:rPr>
          <w:rFonts w:cs="Arial"/>
          <w:color w:val="000000"/>
          <w:szCs w:val="28"/>
          <w:shd w:val="clear" w:color="auto" w:fill="FFFFFF"/>
        </w:rPr>
        <w:t xml:space="preserve"> наиболее приоритетными для жителей региона вопросами</w:t>
      </w:r>
      <w:r w:rsidR="00616E96">
        <w:rPr>
          <w:rFonts w:cs="Arial"/>
          <w:color w:val="000000"/>
          <w:szCs w:val="28"/>
          <w:shd w:val="clear" w:color="auto" w:fill="FFFFFF"/>
        </w:rPr>
        <w:t>:</w:t>
      </w:r>
      <w:r w:rsidRPr="00D06295">
        <w:rPr>
          <w:rFonts w:cs="Arial"/>
          <w:color w:val="000000"/>
          <w:szCs w:val="28"/>
          <w:shd w:val="clear" w:color="auto" w:fill="FFFFFF"/>
        </w:rPr>
        <w:t xml:space="preserve"> реализации национальных проектов, касающихся сохранения окружающей среды, стабильной деятельности </w:t>
      </w:r>
      <w:r w:rsidRPr="00D06295">
        <w:rPr>
          <w:rFonts w:cs="Arial"/>
          <w:color w:val="000000"/>
          <w:szCs w:val="28"/>
          <w:shd w:val="clear" w:color="auto" w:fill="FFFFFF"/>
        </w:rPr>
        <w:lastRenderedPageBreak/>
        <w:t xml:space="preserve">отраслей </w:t>
      </w:r>
      <w:r>
        <w:rPr>
          <w:rFonts w:cs="Arial"/>
          <w:color w:val="000000"/>
          <w:szCs w:val="28"/>
          <w:shd w:val="clear" w:color="auto" w:fill="FFFFFF"/>
        </w:rPr>
        <w:t>агропромышленного комплекса и обеспечени</w:t>
      </w:r>
      <w:r w:rsidR="00BB441D">
        <w:rPr>
          <w:rFonts w:cs="Arial"/>
          <w:color w:val="000000"/>
          <w:szCs w:val="28"/>
          <w:shd w:val="clear" w:color="auto" w:fill="FFFFFF"/>
        </w:rPr>
        <w:t>я</w:t>
      </w:r>
      <w:r>
        <w:rPr>
          <w:rFonts w:cs="Arial"/>
          <w:color w:val="000000"/>
          <w:szCs w:val="28"/>
          <w:shd w:val="clear" w:color="auto" w:fill="FFFFFF"/>
        </w:rPr>
        <w:t xml:space="preserve"> </w:t>
      </w:r>
      <w:r w:rsidRPr="00D06295">
        <w:rPr>
          <w:rFonts w:cs="Arial"/>
          <w:color w:val="000000"/>
          <w:szCs w:val="28"/>
          <w:shd w:val="clear" w:color="auto" w:fill="FFFFFF"/>
        </w:rPr>
        <w:t>продовольственной безопасности</w:t>
      </w:r>
      <w:r w:rsidR="00BB441D">
        <w:rPr>
          <w:rFonts w:cs="Arial"/>
          <w:color w:val="000000"/>
          <w:szCs w:val="28"/>
          <w:shd w:val="clear" w:color="auto" w:fill="FFFFFF"/>
        </w:rPr>
        <w:t xml:space="preserve"> как одного из</w:t>
      </w:r>
      <w:r w:rsidR="00A33BCB">
        <w:rPr>
          <w:rFonts w:cs="Arial"/>
          <w:color w:val="000000"/>
          <w:szCs w:val="28"/>
          <w:shd w:val="clear" w:color="auto" w:fill="FFFFFF"/>
        </w:rPr>
        <w:t xml:space="preserve"> главных условий сохранения социальной стабильности в обществе. </w:t>
      </w:r>
    </w:p>
    <w:p w:rsidR="00616E96" w:rsidRDefault="00616E96" w:rsidP="00616E96">
      <w:pPr>
        <w:spacing w:after="0" w:line="240" w:lineRule="auto"/>
        <w:ind w:firstLine="709"/>
        <w:jc w:val="both"/>
        <w:rPr>
          <w:color w:val="000000"/>
          <w:szCs w:val="28"/>
          <w:shd w:val="clear" w:color="auto" w:fill="FFFFFF"/>
        </w:rPr>
      </w:pPr>
      <w:r>
        <w:rPr>
          <w:color w:val="000000"/>
          <w:szCs w:val="28"/>
          <w:shd w:val="clear" w:color="auto" w:fill="FFFFFF"/>
        </w:rPr>
        <w:t>В</w:t>
      </w:r>
      <w:r w:rsidRPr="000E775F">
        <w:rPr>
          <w:color w:val="000000"/>
          <w:szCs w:val="28"/>
          <w:shd w:val="clear" w:color="auto" w:fill="FFFFFF"/>
        </w:rPr>
        <w:t xml:space="preserve"> 2022 году</w:t>
      </w:r>
      <w:r>
        <w:rPr>
          <w:color w:val="000000"/>
          <w:szCs w:val="28"/>
          <w:shd w:val="clear" w:color="auto" w:fill="FFFFFF"/>
        </w:rPr>
        <w:t xml:space="preserve"> </w:t>
      </w:r>
      <w:r w:rsidRPr="000E775F">
        <w:rPr>
          <w:color w:val="000000"/>
          <w:szCs w:val="28"/>
          <w:shd w:val="clear" w:color="auto" w:fill="FFFFFF"/>
        </w:rPr>
        <w:t>в агропромышленном комплексе</w:t>
      </w:r>
      <w:r w:rsidRPr="00616E96">
        <w:rPr>
          <w:color w:val="000000"/>
          <w:szCs w:val="28"/>
          <w:shd w:val="clear" w:color="auto" w:fill="FFFFFF"/>
        </w:rPr>
        <w:t xml:space="preserve"> </w:t>
      </w:r>
      <w:r w:rsidRPr="000E775F">
        <w:rPr>
          <w:color w:val="000000"/>
          <w:szCs w:val="28"/>
          <w:shd w:val="clear" w:color="auto" w:fill="FFFFFF"/>
        </w:rPr>
        <w:t>сложилась благоприятная ситуация</w:t>
      </w:r>
      <w:r>
        <w:rPr>
          <w:color w:val="000000"/>
          <w:szCs w:val="28"/>
          <w:shd w:val="clear" w:color="auto" w:fill="FFFFFF"/>
        </w:rPr>
        <w:t xml:space="preserve">, и </w:t>
      </w:r>
      <w:r w:rsidRPr="000E775F">
        <w:rPr>
          <w:color w:val="000000"/>
          <w:szCs w:val="28"/>
          <w:shd w:val="clear" w:color="auto" w:fill="FFFFFF"/>
        </w:rPr>
        <w:t>опасений относительно продовольственной безопасности нет. Ульяновская область не только обеспечивает себя всем необходимым, но и выпускает достаточно продукции на экспорт.</w:t>
      </w:r>
    </w:p>
    <w:p w:rsidR="00A33BCB" w:rsidRPr="00BB441D" w:rsidRDefault="00A33BCB" w:rsidP="00616E96">
      <w:pPr>
        <w:spacing w:after="0" w:line="240" w:lineRule="auto"/>
        <w:ind w:firstLine="709"/>
        <w:jc w:val="both"/>
        <w:rPr>
          <w:rFonts w:cs="Arial"/>
          <w:color w:val="000000"/>
          <w:szCs w:val="28"/>
          <w:shd w:val="clear" w:color="auto" w:fill="FFFFFF"/>
        </w:rPr>
      </w:pPr>
      <w:r>
        <w:rPr>
          <w:rFonts w:cs="Arial"/>
          <w:color w:val="000000"/>
          <w:szCs w:val="28"/>
          <w:shd w:val="clear" w:color="auto" w:fill="FFFFFF"/>
        </w:rPr>
        <w:t xml:space="preserve">Региональные парламентарии принимали своевременные решения для </w:t>
      </w:r>
      <w:r w:rsidRPr="00FB1DFC">
        <w:rPr>
          <w:rFonts w:cs="Arial"/>
          <w:color w:val="000000"/>
          <w:szCs w:val="28"/>
          <w:shd w:val="clear" w:color="auto" w:fill="FFFFFF"/>
        </w:rPr>
        <w:t>развития агропромышленного комплекса</w:t>
      </w:r>
      <w:r>
        <w:rPr>
          <w:rFonts w:cs="Arial"/>
          <w:color w:val="000000"/>
          <w:szCs w:val="28"/>
          <w:shd w:val="clear" w:color="auto" w:fill="FFFFFF"/>
        </w:rPr>
        <w:t xml:space="preserve"> региона и стабилизации ситуации </w:t>
      </w:r>
      <w:r w:rsidRPr="00FB1DFC">
        <w:rPr>
          <w:rFonts w:cs="Arial"/>
          <w:color w:val="000000"/>
          <w:szCs w:val="28"/>
          <w:shd w:val="clear" w:color="auto" w:fill="FFFFFF"/>
        </w:rPr>
        <w:t>на продовольственном рынке Ульяновской области.</w:t>
      </w:r>
      <w:r w:rsidR="00BB441D">
        <w:rPr>
          <w:rFonts w:cs="Arial"/>
          <w:color w:val="000000"/>
          <w:szCs w:val="28"/>
          <w:shd w:val="clear" w:color="auto" w:fill="FFFFFF"/>
        </w:rPr>
        <w:t xml:space="preserve"> </w:t>
      </w:r>
      <w:r w:rsidR="00BB441D">
        <w:rPr>
          <w:color w:val="000000"/>
          <w:szCs w:val="28"/>
        </w:rPr>
        <w:t>В настоящее время</w:t>
      </w:r>
      <w:r w:rsidR="00D06295" w:rsidRPr="00513627">
        <w:rPr>
          <w:color w:val="000000"/>
          <w:szCs w:val="28"/>
        </w:rPr>
        <w:t xml:space="preserve"> в регионе действуют более 40 мер государственной поддержки </w:t>
      </w:r>
      <w:r w:rsidR="00BB441D">
        <w:rPr>
          <w:color w:val="000000"/>
          <w:szCs w:val="28"/>
        </w:rPr>
        <w:t>сельского хозяйства</w:t>
      </w:r>
      <w:r w:rsidR="00D06295" w:rsidRPr="00513627">
        <w:rPr>
          <w:color w:val="000000"/>
          <w:szCs w:val="28"/>
        </w:rPr>
        <w:t xml:space="preserve">. </w:t>
      </w:r>
      <w:r w:rsidRPr="00D06295">
        <w:rPr>
          <w:color w:val="000000"/>
          <w:szCs w:val="28"/>
        </w:rPr>
        <w:t>Помимо злободневных вопросов депутаты рассматривали и темы «на перспективу», например, развитие аграрного туризма как важнейшего экономического инструмента развития сельских территорий.</w:t>
      </w:r>
    </w:p>
    <w:p w:rsidR="004A27A5" w:rsidRDefault="00D06295" w:rsidP="00116083">
      <w:pPr>
        <w:shd w:val="clear" w:color="auto" w:fill="FFFFFF"/>
        <w:spacing w:after="0" w:line="240" w:lineRule="auto"/>
        <w:ind w:firstLine="709"/>
        <w:jc w:val="both"/>
        <w:outlineLvl w:val="2"/>
        <w:rPr>
          <w:color w:val="000000"/>
          <w:szCs w:val="28"/>
        </w:rPr>
      </w:pPr>
      <w:r>
        <w:rPr>
          <w:rFonts w:cs="Arial"/>
          <w:color w:val="000000"/>
          <w:szCs w:val="28"/>
          <w:shd w:val="clear" w:color="auto" w:fill="FFFFFF"/>
        </w:rPr>
        <w:t>В сельскохозяйственной отрасли з</w:t>
      </w:r>
      <w:r w:rsidR="004A27A5" w:rsidRPr="00116083">
        <w:rPr>
          <w:rFonts w:cs="Arial"/>
          <w:color w:val="000000"/>
          <w:szCs w:val="28"/>
          <w:shd w:val="clear" w:color="auto" w:fill="FFFFFF"/>
        </w:rPr>
        <w:t xml:space="preserve">наковым </w:t>
      </w:r>
      <w:r>
        <w:rPr>
          <w:rFonts w:cs="Arial"/>
          <w:color w:val="000000"/>
          <w:szCs w:val="28"/>
          <w:shd w:val="clear" w:color="auto" w:fill="FFFFFF"/>
        </w:rPr>
        <w:t xml:space="preserve">для шестого созыва </w:t>
      </w:r>
      <w:r w:rsidR="004A27A5" w:rsidRPr="00116083">
        <w:rPr>
          <w:rFonts w:cs="Arial"/>
          <w:color w:val="000000"/>
          <w:szCs w:val="28"/>
          <w:shd w:val="clear" w:color="auto" w:fill="FFFFFF"/>
        </w:rPr>
        <w:t>можно назвать Закон «О правовом регулировании отдельных вопросов в сфере развития пчеловодства на территории Ульяновской области»</w:t>
      </w:r>
      <w:r w:rsidR="00513627">
        <w:rPr>
          <w:rFonts w:cs="Arial"/>
          <w:color w:val="000000"/>
          <w:szCs w:val="28"/>
          <w:shd w:val="clear" w:color="auto" w:fill="FFFFFF"/>
        </w:rPr>
        <w:t xml:space="preserve"> (2022 год)</w:t>
      </w:r>
      <w:r w:rsidR="004A27A5" w:rsidRPr="00116083">
        <w:t>, в котором впервые законодательно закреплены и систематизированы меры</w:t>
      </w:r>
      <w:r w:rsidR="004A27A5" w:rsidRPr="00116083">
        <w:rPr>
          <w:rFonts w:cs="Arial"/>
          <w:color w:val="000000"/>
          <w:szCs w:val="28"/>
          <w:shd w:val="clear" w:color="auto" w:fill="FFFFFF"/>
        </w:rPr>
        <w:t xml:space="preserve"> поддержки отрасли.</w:t>
      </w:r>
      <w:r w:rsidR="004A27A5" w:rsidRPr="00116083">
        <w:t xml:space="preserve"> Он направлен на развитие научно-исследовательской и инновационной деятельности в сфере пчеловодства, контроль качества меда и выявление фальсификата. Законом также определены правовые основы формирования реестра пчеловодов, меры поддержки в создании потребительских и иных сельхозкооперативов в сфере пчеловодства и продвижении их продукции на внутреннем и внешнем рынках.</w:t>
      </w:r>
      <w:r w:rsidR="00513627">
        <w:t xml:space="preserve"> </w:t>
      </w:r>
      <w:r w:rsidR="00513627" w:rsidRPr="00513627">
        <w:rPr>
          <w:color w:val="000000"/>
          <w:szCs w:val="28"/>
        </w:rPr>
        <w:t>Необходимость законодательно урегулировать определенные в опросы в этой сфере назрела давно, от пчеловодов было много обращений и жалоб на гибель пчел из-за использования химикатов сельхозпроизводителями.</w:t>
      </w:r>
    </w:p>
    <w:p w:rsidR="00513627" w:rsidRPr="00513627" w:rsidRDefault="00513627" w:rsidP="00513627">
      <w:pPr>
        <w:pStyle w:val="a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В 2021 году</w:t>
      </w:r>
      <w:r w:rsidRPr="00513627">
        <w:rPr>
          <w:rFonts w:ascii="PT Astra Serif" w:hAnsi="PT Astra Serif"/>
          <w:color w:val="000000"/>
          <w:sz w:val="28"/>
          <w:szCs w:val="28"/>
        </w:rPr>
        <w:t xml:space="preserve"> был разработан и принят закон о племенном животноводстве. Решение вопросов, связанных с увеличением производства мяса и молока, поголовья </w:t>
      </w:r>
      <w:r>
        <w:rPr>
          <w:rFonts w:ascii="PT Astra Serif" w:hAnsi="PT Astra Serif"/>
          <w:color w:val="000000"/>
          <w:sz w:val="28"/>
          <w:szCs w:val="28"/>
        </w:rPr>
        <w:t>крупного рогатого скота</w:t>
      </w:r>
      <w:r w:rsidRPr="00513627">
        <w:rPr>
          <w:rFonts w:ascii="PT Astra Serif" w:hAnsi="PT Astra Serif"/>
          <w:color w:val="000000"/>
          <w:sz w:val="28"/>
          <w:szCs w:val="28"/>
        </w:rPr>
        <w:t>, в том числе в частных подворьях - это</w:t>
      </w:r>
      <w:r>
        <w:rPr>
          <w:rFonts w:ascii="PT Astra Serif" w:hAnsi="PT Astra Serif"/>
          <w:color w:val="000000"/>
          <w:sz w:val="28"/>
          <w:szCs w:val="28"/>
        </w:rPr>
        <w:t xml:space="preserve"> системная, многолетняя работа. </w:t>
      </w:r>
    </w:p>
    <w:p w:rsidR="005F0AD2" w:rsidRDefault="005F0AD2" w:rsidP="00EC57C3">
      <w:pPr>
        <w:pStyle w:val="a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 xml:space="preserve">Большой пакет законов, принятых в 2020 году, касался природоохранной деятельности. Были приняты рамочные законы </w:t>
      </w:r>
      <w:r w:rsidRPr="00E97152">
        <w:rPr>
          <w:rFonts w:ascii="PT Astra Serif" w:hAnsi="PT Astra Serif"/>
          <w:color w:val="000000"/>
          <w:sz w:val="28"/>
          <w:szCs w:val="28"/>
        </w:rPr>
        <w:t>об охране, использовании и воспроизводстве зелёных на</w:t>
      </w:r>
      <w:r>
        <w:rPr>
          <w:rFonts w:ascii="PT Astra Serif" w:hAnsi="PT Astra Serif"/>
          <w:color w:val="000000"/>
          <w:sz w:val="28"/>
          <w:szCs w:val="28"/>
        </w:rPr>
        <w:t>саждений в Ульяновской области, а также</w:t>
      </w:r>
      <w:r w:rsidRPr="00E97152">
        <w:rPr>
          <w:rFonts w:ascii="PT Astra Serif" w:hAnsi="PT Astra Serif"/>
          <w:color w:val="000000"/>
          <w:sz w:val="28"/>
          <w:szCs w:val="28"/>
        </w:rPr>
        <w:t xml:space="preserve"> об особо охраняемых природных территориях регионального значения Ульяновской области и об установлении категорий особо охраняемых природных территорий местного</w:t>
      </w:r>
      <w:r w:rsidR="00EC57C3">
        <w:rPr>
          <w:rFonts w:ascii="PT Astra Serif" w:hAnsi="PT Astra Serif"/>
          <w:color w:val="000000"/>
          <w:sz w:val="28"/>
          <w:szCs w:val="28"/>
        </w:rPr>
        <w:t xml:space="preserve"> значения в Ульяновской области.</w:t>
      </w:r>
      <w:r w:rsidRPr="00E97152">
        <w:rPr>
          <w:rFonts w:ascii="PT Astra Serif" w:hAnsi="PT Astra Serif"/>
          <w:color w:val="000000"/>
          <w:sz w:val="28"/>
          <w:szCs w:val="28"/>
        </w:rPr>
        <w:t xml:space="preserve"> </w:t>
      </w:r>
    </w:p>
    <w:p w:rsidR="00513627" w:rsidRDefault="00513627" w:rsidP="00EC57C3">
      <w:pPr>
        <w:pStyle w:val="a3"/>
        <w:shd w:val="clear" w:color="auto" w:fill="FFFFFF"/>
        <w:spacing w:before="0" w:beforeAutospacing="0" w:after="0" w:afterAutospacing="0"/>
        <w:ind w:firstLine="709"/>
        <w:jc w:val="both"/>
        <w:rPr>
          <w:rFonts w:ascii="PT Astra Serif" w:hAnsi="PT Astra Serif"/>
          <w:color w:val="000000"/>
          <w:sz w:val="28"/>
          <w:szCs w:val="28"/>
        </w:rPr>
      </w:pPr>
    </w:p>
    <w:p w:rsidR="00513627" w:rsidRDefault="00513627" w:rsidP="00513627">
      <w:pPr>
        <w:spacing w:after="0" w:line="240" w:lineRule="auto"/>
        <w:ind w:firstLine="709"/>
        <w:jc w:val="both"/>
        <w:rPr>
          <w:i/>
          <w:szCs w:val="28"/>
        </w:rPr>
      </w:pPr>
      <w:r w:rsidRPr="00116083">
        <w:rPr>
          <w:i/>
          <w:szCs w:val="28"/>
        </w:rPr>
        <w:t xml:space="preserve">«Время заставило нас находить </w:t>
      </w:r>
      <w:r>
        <w:rPr>
          <w:i/>
          <w:szCs w:val="28"/>
        </w:rPr>
        <w:t>н</w:t>
      </w:r>
      <w:r w:rsidRPr="00116083">
        <w:rPr>
          <w:i/>
          <w:szCs w:val="28"/>
        </w:rPr>
        <w:t xml:space="preserve">етрафаретные подходы к АПК. По-другому, в принципе, было бы и невозможно добиться определенных успехов, подтвержденных фактами и показателями. Да, все эти подходы исходят из федеральной политики комплексного развития сельских территорий и существующих программ поддержки сельхозпроизводителей. Но со своей стороны мы решили многие организационные вопросы, что помогло прийти </w:t>
      </w:r>
      <w:r w:rsidRPr="00116083">
        <w:rPr>
          <w:i/>
          <w:szCs w:val="28"/>
        </w:rPr>
        <w:lastRenderedPageBreak/>
        <w:t>к росту объемов производства сельхозпродукции не только до гарантированного обеспечения ульяновцев всем необходимым, но и до выхода на реализацию вне региона. И, что не менее важно, привело к улучшению качества нашей продукции».</w:t>
      </w:r>
    </w:p>
    <w:p w:rsidR="00513627" w:rsidRDefault="00513627" w:rsidP="00513627">
      <w:pPr>
        <w:spacing w:after="0" w:line="240" w:lineRule="auto"/>
        <w:ind w:left="2835" w:firstLine="709"/>
        <w:jc w:val="right"/>
        <w:rPr>
          <w:i/>
          <w:szCs w:val="28"/>
        </w:rPr>
      </w:pPr>
      <w:r>
        <w:rPr>
          <w:rFonts w:cs="Arial"/>
          <w:b/>
          <w:color w:val="000000"/>
          <w:szCs w:val="28"/>
          <w:shd w:val="clear" w:color="auto" w:fill="FFFFFF"/>
        </w:rPr>
        <w:t>В.В.</w:t>
      </w:r>
      <w:r w:rsidRPr="002A4AD5">
        <w:rPr>
          <w:rFonts w:cs="Arial"/>
          <w:b/>
          <w:color w:val="000000"/>
          <w:szCs w:val="28"/>
          <w:shd w:val="clear" w:color="auto" w:fill="FFFFFF"/>
        </w:rPr>
        <w:t>Ковель</w:t>
      </w:r>
    </w:p>
    <w:p w:rsidR="00D06295" w:rsidRDefault="00D06295" w:rsidP="00316D0B">
      <w:pPr>
        <w:shd w:val="clear" w:color="auto" w:fill="FFFFFF"/>
        <w:spacing w:after="0" w:line="240" w:lineRule="auto"/>
        <w:ind w:firstLine="709"/>
        <w:jc w:val="both"/>
        <w:outlineLvl w:val="2"/>
        <w:rPr>
          <w:rFonts w:cs="Arial"/>
          <w:color w:val="000000"/>
          <w:szCs w:val="28"/>
          <w:shd w:val="clear" w:color="auto" w:fill="FFFFFF"/>
        </w:rPr>
      </w:pPr>
    </w:p>
    <w:p w:rsidR="005814C5" w:rsidRPr="00527271" w:rsidRDefault="005814C5" w:rsidP="00316D0B">
      <w:pPr>
        <w:shd w:val="clear" w:color="auto" w:fill="FFFFFF"/>
        <w:spacing w:after="0" w:line="240" w:lineRule="auto"/>
        <w:ind w:firstLine="709"/>
        <w:jc w:val="both"/>
        <w:outlineLvl w:val="2"/>
        <w:rPr>
          <w:rFonts w:cs="Arial"/>
          <w:color w:val="000000"/>
          <w:szCs w:val="28"/>
          <w:shd w:val="clear" w:color="auto" w:fill="FFFFFF"/>
        </w:rPr>
      </w:pPr>
    </w:p>
    <w:p w:rsidR="00A33BCB" w:rsidRPr="00CD2E69" w:rsidRDefault="00811B45" w:rsidP="00116083">
      <w:pPr>
        <w:shd w:val="clear" w:color="auto" w:fill="FFFFFF"/>
        <w:spacing w:after="0" w:line="240" w:lineRule="auto"/>
        <w:ind w:firstLine="709"/>
        <w:jc w:val="center"/>
        <w:outlineLvl w:val="2"/>
        <w:rPr>
          <w:rFonts w:cs="Arial"/>
          <w:b/>
          <w:color w:val="000000"/>
          <w:sz w:val="24"/>
          <w:szCs w:val="24"/>
          <w:shd w:val="clear" w:color="auto" w:fill="FFFFFF"/>
        </w:rPr>
      </w:pPr>
      <w:r w:rsidRPr="00CD2E69">
        <w:rPr>
          <w:rFonts w:cs="Arial"/>
          <w:b/>
          <w:color w:val="000000"/>
          <w:sz w:val="24"/>
          <w:szCs w:val="24"/>
          <w:shd w:val="clear" w:color="auto" w:fill="FFFFFF"/>
        </w:rPr>
        <w:t xml:space="preserve">СОЦИАЛЬНЫЙ КОМИТЕТ – </w:t>
      </w:r>
      <w:r w:rsidR="00CD2E69">
        <w:rPr>
          <w:rFonts w:cs="Arial"/>
          <w:b/>
          <w:color w:val="000000"/>
          <w:sz w:val="24"/>
          <w:szCs w:val="24"/>
          <w:shd w:val="clear" w:color="auto" w:fill="FFFFFF"/>
        </w:rPr>
        <w:t>ЗАБОТА О ГРАЖДАНАХ</w:t>
      </w:r>
    </w:p>
    <w:p w:rsidR="00BD1FA9" w:rsidRPr="005770D8" w:rsidRDefault="00BD1FA9" w:rsidP="005770D8">
      <w:pPr>
        <w:spacing w:after="0" w:line="240" w:lineRule="auto"/>
        <w:ind w:left="2835" w:firstLine="709"/>
        <w:jc w:val="both"/>
        <w:rPr>
          <w:i/>
          <w:szCs w:val="28"/>
        </w:rPr>
      </w:pPr>
    </w:p>
    <w:p w:rsidR="00A33BCB" w:rsidRPr="005770D8" w:rsidRDefault="005770D8" w:rsidP="000B088B">
      <w:pPr>
        <w:spacing w:after="0" w:line="240" w:lineRule="auto"/>
        <w:ind w:firstLine="709"/>
        <w:jc w:val="both"/>
        <w:rPr>
          <w:i/>
          <w:szCs w:val="28"/>
        </w:rPr>
      </w:pPr>
      <w:r w:rsidRPr="005770D8">
        <w:rPr>
          <w:i/>
          <w:szCs w:val="28"/>
        </w:rPr>
        <w:t>«</w:t>
      </w:r>
      <w:r w:rsidR="00FD390C" w:rsidRPr="005770D8">
        <w:rPr>
          <w:i/>
          <w:szCs w:val="28"/>
        </w:rPr>
        <w:t>Работа комитета традиционно строилась на обеспечении социальных гарантий жителей региона. Потому что за каждой строчкой - судьбы людей. Мы продолжаем активно работать над законом о статусе медицинского работника, а также совершенствованием поддержки военнослужащих и членов их семей. Все наши действия направ</w:t>
      </w:r>
      <w:r w:rsidRPr="005770D8">
        <w:rPr>
          <w:i/>
          <w:szCs w:val="28"/>
        </w:rPr>
        <w:t>лены на развитие нашего региона»</w:t>
      </w:r>
      <w:r w:rsidR="00FD390C" w:rsidRPr="005770D8">
        <w:rPr>
          <w:i/>
          <w:szCs w:val="28"/>
        </w:rPr>
        <w:t xml:space="preserve"> </w:t>
      </w:r>
    </w:p>
    <w:p w:rsidR="005770D8" w:rsidRPr="005770D8" w:rsidRDefault="005770D8" w:rsidP="000B088B">
      <w:pPr>
        <w:shd w:val="clear" w:color="auto" w:fill="FFFFFF"/>
        <w:spacing w:after="0" w:line="240" w:lineRule="auto"/>
        <w:ind w:firstLine="709"/>
        <w:jc w:val="both"/>
        <w:outlineLvl w:val="2"/>
        <w:rPr>
          <w:rFonts w:cs="Arial"/>
          <w:b/>
          <w:color w:val="000000"/>
          <w:szCs w:val="28"/>
          <w:shd w:val="clear" w:color="auto" w:fill="FFFFFF"/>
        </w:rPr>
      </w:pPr>
      <w:r w:rsidRPr="005770D8">
        <w:rPr>
          <w:rFonts w:cs="Arial"/>
          <w:b/>
          <w:color w:val="000000"/>
          <w:szCs w:val="28"/>
          <w:shd w:val="clear" w:color="auto" w:fill="FFFFFF"/>
        </w:rPr>
        <w:t xml:space="preserve">С.А.Шерстнев, председатель комитета </w:t>
      </w:r>
      <w:r w:rsidR="00D81879" w:rsidRPr="002A4AD5">
        <w:rPr>
          <w:rFonts w:cs="Arial"/>
          <w:b/>
          <w:color w:val="000000"/>
          <w:szCs w:val="28"/>
          <w:shd w:val="clear" w:color="auto" w:fill="FFFFFF"/>
        </w:rPr>
        <w:t xml:space="preserve">Законодательного Собрания Ульяновской области шестого созыва </w:t>
      </w:r>
      <w:r w:rsidRPr="005770D8">
        <w:rPr>
          <w:rFonts w:cs="Arial"/>
          <w:b/>
          <w:color w:val="000000"/>
          <w:szCs w:val="28"/>
          <w:shd w:val="clear" w:color="auto" w:fill="FFFFFF"/>
        </w:rPr>
        <w:t>по социальной политике, государственному строительству, местному самоуправлению и развитию гражданского общества</w:t>
      </w:r>
    </w:p>
    <w:p w:rsidR="00116083" w:rsidRPr="005F0AD2" w:rsidRDefault="00116083" w:rsidP="005770D8">
      <w:pPr>
        <w:shd w:val="clear" w:color="auto" w:fill="FFFFFF"/>
        <w:spacing w:after="0" w:line="240" w:lineRule="auto"/>
        <w:jc w:val="both"/>
        <w:outlineLvl w:val="2"/>
        <w:rPr>
          <w:rFonts w:cs="Arial"/>
          <w:b/>
          <w:i/>
          <w:color w:val="000000"/>
          <w:szCs w:val="28"/>
          <w:shd w:val="clear" w:color="auto" w:fill="FFFFFF"/>
        </w:rPr>
      </w:pPr>
    </w:p>
    <w:p w:rsidR="00E54467" w:rsidRPr="00FB1DFC" w:rsidRDefault="00216FE8" w:rsidP="005F0AD2">
      <w:pPr>
        <w:shd w:val="clear" w:color="auto" w:fill="FFFFFF"/>
        <w:spacing w:after="0" w:line="240" w:lineRule="auto"/>
        <w:ind w:firstLine="709"/>
        <w:jc w:val="both"/>
        <w:outlineLvl w:val="2"/>
        <w:rPr>
          <w:rFonts w:cs="Arial"/>
          <w:color w:val="000000"/>
          <w:szCs w:val="28"/>
          <w:shd w:val="clear" w:color="auto" w:fill="FFFFFF"/>
        </w:rPr>
      </w:pPr>
      <w:r>
        <w:rPr>
          <w:rFonts w:cs="Arial"/>
          <w:color w:val="000000"/>
          <w:szCs w:val="28"/>
          <w:shd w:val="clear" w:color="auto" w:fill="FFFFFF"/>
        </w:rPr>
        <w:t xml:space="preserve">Основной задачей шестого созыва в сфере социальной политики стало </w:t>
      </w:r>
      <w:r w:rsidR="00A33BCB" w:rsidRPr="00FB1DFC">
        <w:rPr>
          <w:rFonts w:cs="Arial"/>
          <w:color w:val="000000"/>
          <w:szCs w:val="28"/>
          <w:shd w:val="clear" w:color="auto" w:fill="FFFFFF"/>
        </w:rPr>
        <w:t>реформировани</w:t>
      </w:r>
      <w:r w:rsidR="00802A2E">
        <w:rPr>
          <w:rFonts w:cs="Arial"/>
          <w:color w:val="000000"/>
          <w:szCs w:val="28"/>
          <w:shd w:val="clear" w:color="auto" w:fill="FFFFFF"/>
        </w:rPr>
        <w:t>е</w:t>
      </w:r>
      <w:r w:rsidR="00A33BCB" w:rsidRPr="00FB1DFC">
        <w:rPr>
          <w:rFonts w:cs="Arial"/>
          <w:color w:val="000000"/>
          <w:szCs w:val="28"/>
          <w:shd w:val="clear" w:color="auto" w:fill="FFFFFF"/>
        </w:rPr>
        <w:t xml:space="preserve"> системы государ</w:t>
      </w:r>
      <w:r w:rsidR="00802A2E">
        <w:rPr>
          <w:rFonts w:cs="Arial"/>
          <w:color w:val="000000"/>
          <w:szCs w:val="28"/>
          <w:shd w:val="clear" w:color="auto" w:fill="FFFFFF"/>
        </w:rPr>
        <w:t>ственной поддержки населения в соответстви</w:t>
      </w:r>
      <w:r w:rsidR="00971CB7">
        <w:rPr>
          <w:rFonts w:cs="Arial"/>
          <w:color w:val="000000"/>
          <w:szCs w:val="28"/>
          <w:shd w:val="clear" w:color="auto" w:fill="FFFFFF"/>
        </w:rPr>
        <w:t>и</w:t>
      </w:r>
      <w:r w:rsidR="00802A2E">
        <w:rPr>
          <w:rFonts w:cs="Arial"/>
          <w:color w:val="000000"/>
          <w:szCs w:val="28"/>
          <w:shd w:val="clear" w:color="auto" w:fill="FFFFFF"/>
        </w:rPr>
        <w:t xml:space="preserve"> с принципами</w:t>
      </w:r>
      <w:r w:rsidR="00A33BCB" w:rsidRPr="00FB1DFC">
        <w:rPr>
          <w:rFonts w:cs="Arial"/>
          <w:color w:val="000000"/>
          <w:szCs w:val="28"/>
          <w:shd w:val="clear" w:color="auto" w:fill="FFFFFF"/>
        </w:rPr>
        <w:t xml:space="preserve"> справедливости, востребованности и нуждаемости. Во главу угла при этом </w:t>
      </w:r>
      <w:r w:rsidR="00802A2E">
        <w:rPr>
          <w:rFonts w:cs="Arial"/>
          <w:color w:val="000000"/>
          <w:szCs w:val="28"/>
          <w:shd w:val="clear" w:color="auto" w:fill="FFFFFF"/>
        </w:rPr>
        <w:t xml:space="preserve">была </w:t>
      </w:r>
      <w:r w:rsidR="00A33BCB" w:rsidRPr="00FB1DFC">
        <w:rPr>
          <w:rFonts w:cs="Arial"/>
          <w:color w:val="000000"/>
          <w:szCs w:val="28"/>
          <w:shd w:val="clear" w:color="auto" w:fill="FFFFFF"/>
        </w:rPr>
        <w:t>поставлена</w:t>
      </w:r>
      <w:r w:rsidR="005F0AD2">
        <w:rPr>
          <w:rFonts w:cs="Arial"/>
          <w:color w:val="000000"/>
          <w:szCs w:val="28"/>
          <w:shd w:val="clear" w:color="auto" w:fill="FFFFFF"/>
        </w:rPr>
        <w:t xml:space="preserve"> эффективность действующих мер.</w:t>
      </w:r>
    </w:p>
    <w:p w:rsidR="001301E0" w:rsidRDefault="00BB441D" w:rsidP="005770D8">
      <w:pPr>
        <w:pStyle w:val="a3"/>
        <w:shd w:val="clear" w:color="auto" w:fill="FFFFFF"/>
        <w:spacing w:before="0" w:beforeAutospacing="0" w:after="0" w:afterAutospacing="0"/>
        <w:ind w:firstLine="709"/>
        <w:jc w:val="both"/>
        <w:rPr>
          <w:rFonts w:ascii="PT Astra Serif" w:hAnsi="PT Astra Serif"/>
          <w:color w:val="000000"/>
          <w:sz w:val="28"/>
          <w:szCs w:val="28"/>
        </w:rPr>
      </w:pPr>
      <w:r w:rsidRPr="00E97152">
        <w:rPr>
          <w:rFonts w:ascii="PT Astra Serif" w:hAnsi="PT Astra Serif"/>
          <w:color w:val="000000"/>
          <w:sz w:val="28"/>
          <w:szCs w:val="28"/>
        </w:rPr>
        <w:t>Пандемия новой коронавирусной инфекции COVID-19</w:t>
      </w:r>
      <w:r w:rsidR="00802A2E">
        <w:rPr>
          <w:rFonts w:ascii="PT Astra Serif" w:hAnsi="PT Astra Serif"/>
          <w:color w:val="000000"/>
          <w:sz w:val="28"/>
          <w:szCs w:val="28"/>
        </w:rPr>
        <w:t xml:space="preserve"> и</w:t>
      </w:r>
      <w:r w:rsidRPr="00E97152">
        <w:rPr>
          <w:rFonts w:ascii="PT Astra Serif" w:hAnsi="PT Astra Serif"/>
          <w:color w:val="000000"/>
          <w:sz w:val="28"/>
          <w:szCs w:val="28"/>
        </w:rPr>
        <w:t xml:space="preserve"> режим ограничений, начавшийся в марте 2020 года, оказали серьёзное влияние на все сферы жизни. Первоочередными стали вопросы актуализации реги</w:t>
      </w:r>
      <w:r>
        <w:rPr>
          <w:rFonts w:ascii="PT Astra Serif" w:hAnsi="PT Astra Serif"/>
          <w:color w:val="000000"/>
          <w:sz w:val="28"/>
          <w:szCs w:val="28"/>
        </w:rPr>
        <w:t xml:space="preserve">ональной законодательной базы. </w:t>
      </w:r>
      <w:r w:rsidR="00FD4F27" w:rsidRPr="001301E0">
        <w:rPr>
          <w:rFonts w:ascii="PT Astra Serif" w:hAnsi="PT Astra Serif"/>
          <w:color w:val="000000"/>
          <w:sz w:val="28"/>
          <w:szCs w:val="28"/>
        </w:rPr>
        <w:t>Важно было не только сохранение всех мер и инструментов поддержки, которые были приняты в ситуации пандемии коронавирусной инфекции, но и их расширение для восстановления экономики.</w:t>
      </w:r>
      <w:r w:rsidR="005770D8">
        <w:rPr>
          <w:rFonts w:ascii="PT Astra Serif" w:hAnsi="PT Astra Serif"/>
          <w:color w:val="000000"/>
          <w:sz w:val="28"/>
          <w:szCs w:val="28"/>
        </w:rPr>
        <w:t xml:space="preserve"> </w:t>
      </w:r>
    </w:p>
    <w:p w:rsidR="00216FE8" w:rsidRPr="001301E0" w:rsidRDefault="00216FE8" w:rsidP="00FD390C">
      <w:pPr>
        <w:pStyle w:val="a3"/>
        <w:shd w:val="clear" w:color="auto" w:fill="FFFFFF"/>
        <w:spacing w:before="0" w:beforeAutospacing="0" w:after="0" w:afterAutospacing="0"/>
        <w:ind w:firstLine="709"/>
        <w:jc w:val="both"/>
        <w:rPr>
          <w:rFonts w:ascii="PT Astra Serif" w:hAnsi="PT Astra Serif"/>
          <w:color w:val="000000"/>
          <w:sz w:val="28"/>
          <w:szCs w:val="28"/>
        </w:rPr>
      </w:pPr>
      <w:r w:rsidRPr="001301E0">
        <w:rPr>
          <w:rFonts w:ascii="PT Astra Serif" w:hAnsi="PT Astra Serif"/>
          <w:color w:val="000000"/>
          <w:sz w:val="28"/>
          <w:szCs w:val="28"/>
        </w:rPr>
        <w:t xml:space="preserve">Несмотря на сложившуюся финансовую ситуацию, продолжилась работа, направленная на поддержку многодетных семей. </w:t>
      </w:r>
      <w:r w:rsidR="00971CB7">
        <w:rPr>
          <w:rFonts w:ascii="PT Astra Serif" w:hAnsi="PT Astra Serif"/>
          <w:color w:val="000000"/>
          <w:sz w:val="28"/>
          <w:szCs w:val="28"/>
        </w:rPr>
        <w:t xml:space="preserve">Было принято </w:t>
      </w:r>
      <w:r w:rsidRPr="001301E0">
        <w:rPr>
          <w:rFonts w:ascii="PT Astra Serif" w:hAnsi="PT Astra Serif"/>
          <w:color w:val="000000"/>
          <w:sz w:val="28"/>
          <w:szCs w:val="28"/>
        </w:rPr>
        <w:t>решение о выплате денежной компенсации вместо бесплатного земельного участка</w:t>
      </w:r>
      <w:r w:rsidR="00FD390C">
        <w:rPr>
          <w:rFonts w:ascii="PT Astra Serif" w:hAnsi="PT Astra Serif"/>
          <w:color w:val="000000"/>
          <w:sz w:val="28"/>
          <w:szCs w:val="28"/>
        </w:rPr>
        <w:t xml:space="preserve">. </w:t>
      </w:r>
    </w:p>
    <w:p w:rsidR="001301E0" w:rsidRDefault="00304E08" w:rsidP="001301E0">
      <w:pPr>
        <w:pStyle w:val="a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Были расширены</w:t>
      </w:r>
      <w:r w:rsidRPr="00E97152">
        <w:rPr>
          <w:rFonts w:ascii="PT Astra Serif" w:hAnsi="PT Astra Serif"/>
          <w:color w:val="000000"/>
          <w:sz w:val="28"/>
          <w:szCs w:val="28"/>
        </w:rPr>
        <w:t xml:space="preserve"> мер</w:t>
      </w:r>
      <w:r>
        <w:rPr>
          <w:rFonts w:ascii="PT Astra Serif" w:hAnsi="PT Astra Serif"/>
          <w:color w:val="000000"/>
          <w:sz w:val="28"/>
          <w:szCs w:val="28"/>
        </w:rPr>
        <w:t>ы</w:t>
      </w:r>
      <w:r w:rsidRPr="00E97152">
        <w:rPr>
          <w:rFonts w:ascii="PT Astra Serif" w:hAnsi="PT Astra Serif"/>
          <w:color w:val="000000"/>
          <w:sz w:val="28"/>
          <w:szCs w:val="28"/>
        </w:rPr>
        <w:t xml:space="preserve"> поддержки семей</w:t>
      </w:r>
      <w:r>
        <w:rPr>
          <w:rFonts w:ascii="PT Astra Serif" w:hAnsi="PT Astra Serif"/>
          <w:color w:val="000000"/>
          <w:sz w:val="28"/>
          <w:szCs w:val="28"/>
        </w:rPr>
        <w:t xml:space="preserve"> с детьми, в том числе продлено действие</w:t>
      </w:r>
      <w:r w:rsidRPr="00E97152">
        <w:rPr>
          <w:rFonts w:ascii="PT Astra Serif" w:hAnsi="PT Astra Serif"/>
          <w:color w:val="000000"/>
          <w:sz w:val="28"/>
          <w:szCs w:val="28"/>
        </w:rPr>
        <w:t xml:space="preserve"> регионального</w:t>
      </w:r>
      <w:r>
        <w:rPr>
          <w:rFonts w:ascii="PT Astra Serif" w:hAnsi="PT Astra Serif"/>
          <w:color w:val="000000"/>
          <w:sz w:val="28"/>
          <w:szCs w:val="28"/>
        </w:rPr>
        <w:t xml:space="preserve"> капитала «Семья» до 2026 года. Впервые была </w:t>
      </w:r>
      <w:r w:rsidRPr="00E97152">
        <w:rPr>
          <w:rFonts w:ascii="PT Astra Serif" w:hAnsi="PT Astra Serif"/>
          <w:color w:val="000000"/>
          <w:sz w:val="28"/>
          <w:szCs w:val="28"/>
        </w:rPr>
        <w:t>устан</w:t>
      </w:r>
      <w:r>
        <w:rPr>
          <w:rFonts w:ascii="PT Astra Serif" w:hAnsi="PT Astra Serif"/>
          <w:color w:val="000000"/>
          <w:sz w:val="28"/>
          <w:szCs w:val="28"/>
        </w:rPr>
        <w:t>овлена</w:t>
      </w:r>
      <w:r w:rsidRPr="00E97152">
        <w:rPr>
          <w:rFonts w:ascii="PT Astra Serif" w:hAnsi="PT Astra Serif"/>
          <w:color w:val="000000"/>
          <w:sz w:val="28"/>
          <w:szCs w:val="28"/>
        </w:rPr>
        <w:t xml:space="preserve"> единовременн</w:t>
      </w:r>
      <w:r w:rsidR="00802A2E">
        <w:rPr>
          <w:rFonts w:ascii="PT Astra Serif" w:hAnsi="PT Astra Serif"/>
          <w:color w:val="000000"/>
          <w:sz w:val="28"/>
          <w:szCs w:val="28"/>
        </w:rPr>
        <w:t>ая денежная выплат</w:t>
      </w:r>
      <w:r w:rsidRPr="00E97152">
        <w:rPr>
          <w:rFonts w:ascii="PT Astra Serif" w:hAnsi="PT Astra Serif"/>
          <w:color w:val="000000"/>
          <w:sz w:val="28"/>
          <w:szCs w:val="28"/>
        </w:rPr>
        <w:t xml:space="preserve"> в свя</w:t>
      </w:r>
      <w:r>
        <w:rPr>
          <w:rFonts w:ascii="PT Astra Serif" w:hAnsi="PT Astra Serif"/>
          <w:color w:val="000000"/>
          <w:sz w:val="28"/>
          <w:szCs w:val="28"/>
        </w:rPr>
        <w:t xml:space="preserve">зи с рождением первого ребёнка. </w:t>
      </w:r>
    </w:p>
    <w:p w:rsidR="001301E0" w:rsidRDefault="00304E08" w:rsidP="001301E0">
      <w:pPr>
        <w:pStyle w:val="a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В целях обеспечения семей с детьми доступным жильем был отменен</w:t>
      </w:r>
      <w:r w:rsidRPr="00E97152">
        <w:rPr>
          <w:rFonts w:ascii="PT Astra Serif" w:hAnsi="PT Astra Serif"/>
          <w:color w:val="000000"/>
          <w:sz w:val="28"/>
          <w:szCs w:val="28"/>
        </w:rPr>
        <w:t xml:space="preserve"> критери</w:t>
      </w:r>
      <w:r>
        <w:rPr>
          <w:rFonts w:ascii="PT Astra Serif" w:hAnsi="PT Astra Serif"/>
          <w:color w:val="000000"/>
          <w:sz w:val="28"/>
          <w:szCs w:val="28"/>
        </w:rPr>
        <w:t>й</w:t>
      </w:r>
      <w:r w:rsidRPr="00E97152">
        <w:rPr>
          <w:rFonts w:ascii="PT Astra Serif" w:hAnsi="PT Astra Serif"/>
          <w:color w:val="000000"/>
          <w:sz w:val="28"/>
          <w:szCs w:val="28"/>
        </w:rPr>
        <w:t xml:space="preserve"> нуждаемости (нахождение на учёте как нуждающихся в жилых помещениях, предоставляемых по договорам социального найма) при предоставлении единовременной социальной выплаты на приобретение </w:t>
      </w:r>
      <w:r w:rsidRPr="00E97152">
        <w:rPr>
          <w:rFonts w:ascii="PT Astra Serif" w:hAnsi="PT Astra Serif"/>
          <w:color w:val="000000"/>
          <w:sz w:val="28"/>
          <w:szCs w:val="28"/>
        </w:rPr>
        <w:lastRenderedPageBreak/>
        <w:t xml:space="preserve">жилого помещения многодетным семьям, в которых </w:t>
      </w:r>
      <w:r>
        <w:rPr>
          <w:rFonts w:ascii="PT Astra Serif" w:hAnsi="PT Astra Serif"/>
          <w:color w:val="000000"/>
          <w:sz w:val="28"/>
          <w:szCs w:val="28"/>
        </w:rPr>
        <w:t>в результате многоплодных родов родилось трое и более детей.</w:t>
      </w:r>
      <w:r w:rsidR="001301E0">
        <w:rPr>
          <w:rFonts w:ascii="PT Astra Serif" w:hAnsi="PT Astra Serif"/>
          <w:color w:val="000000"/>
          <w:sz w:val="28"/>
          <w:szCs w:val="28"/>
        </w:rPr>
        <w:t xml:space="preserve"> </w:t>
      </w:r>
    </w:p>
    <w:p w:rsidR="001301E0" w:rsidRDefault="001301E0" w:rsidP="005770D8">
      <w:pPr>
        <w:pStyle w:val="a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 xml:space="preserve">Также этот </w:t>
      </w:r>
      <w:r w:rsidR="00802A2E">
        <w:rPr>
          <w:rFonts w:ascii="PT Astra Serif" w:hAnsi="PT Astra Serif"/>
          <w:color w:val="000000"/>
          <w:sz w:val="28"/>
          <w:szCs w:val="28"/>
        </w:rPr>
        <w:t xml:space="preserve">критерий </w:t>
      </w:r>
      <w:r>
        <w:rPr>
          <w:rFonts w:ascii="PT Astra Serif" w:hAnsi="PT Astra Serif"/>
          <w:color w:val="000000"/>
          <w:sz w:val="28"/>
          <w:szCs w:val="28"/>
        </w:rPr>
        <w:t xml:space="preserve">был упразднен </w:t>
      </w:r>
      <w:r w:rsidRPr="00EC7989">
        <w:rPr>
          <w:rFonts w:ascii="PT Astra Serif" w:hAnsi="PT Astra Serif"/>
          <w:color w:val="000000"/>
          <w:sz w:val="28"/>
          <w:szCs w:val="28"/>
        </w:rPr>
        <w:t>при направлении средств именного капитала «Семья» на погашение кредитов, в том числе ипотечных, связанных с приобретением (строительством) жилых помещений. Ранее критерием нуждаемости был определён уровень обеспеченности семьи менее 12 квадратных метров на одного члена семьи.</w:t>
      </w:r>
    </w:p>
    <w:p w:rsidR="005770D8" w:rsidRDefault="005770D8" w:rsidP="005770D8">
      <w:pPr>
        <w:pStyle w:val="a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В</w:t>
      </w:r>
      <w:r w:rsidRPr="005770D8">
        <w:rPr>
          <w:rFonts w:ascii="PT Astra Serif" w:hAnsi="PT Astra Serif"/>
          <w:color w:val="000000"/>
          <w:sz w:val="28"/>
          <w:szCs w:val="28"/>
        </w:rPr>
        <w:t xml:space="preserve"> рамках модернизации действующей системы мер социальной поддержк</w:t>
      </w:r>
      <w:r w:rsidR="00802A2E">
        <w:rPr>
          <w:rFonts w:ascii="PT Astra Serif" w:hAnsi="PT Astra Serif"/>
          <w:color w:val="000000"/>
          <w:sz w:val="28"/>
          <w:szCs w:val="28"/>
        </w:rPr>
        <w:t>и семьям с детьми</w:t>
      </w:r>
      <w:r w:rsidRPr="005770D8">
        <w:rPr>
          <w:rFonts w:ascii="PT Astra Serif" w:hAnsi="PT Astra Serif"/>
          <w:color w:val="000000"/>
          <w:sz w:val="28"/>
          <w:szCs w:val="28"/>
        </w:rPr>
        <w:t xml:space="preserve"> введено универсальное пособие беременным женщинам, вставшим на учет в ранние сроки беременности, а также семьям с детьми до 17 лет с доходами ниже одного регионального прожиточного минимума. </w:t>
      </w:r>
    </w:p>
    <w:p w:rsidR="001301E0" w:rsidRDefault="00FD390C" w:rsidP="005770D8">
      <w:pPr>
        <w:pStyle w:val="a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 xml:space="preserve">Новые меры поддержки введены для детей с особенностями здоровья. В частности, утверждено </w:t>
      </w:r>
      <w:r w:rsidR="001301E0" w:rsidRPr="001301E0">
        <w:rPr>
          <w:rFonts w:ascii="PT Astra Serif" w:hAnsi="PT Astra Serif"/>
          <w:color w:val="000000"/>
          <w:sz w:val="28"/>
          <w:szCs w:val="28"/>
        </w:rPr>
        <w:t>дополни</w:t>
      </w:r>
      <w:r>
        <w:rPr>
          <w:rFonts w:ascii="PT Astra Serif" w:hAnsi="PT Astra Serif"/>
          <w:color w:val="000000"/>
          <w:sz w:val="28"/>
          <w:szCs w:val="28"/>
        </w:rPr>
        <w:t>тельное</w:t>
      </w:r>
      <w:r w:rsidR="001301E0" w:rsidRPr="001301E0">
        <w:rPr>
          <w:rFonts w:ascii="PT Astra Serif" w:hAnsi="PT Astra Serif"/>
          <w:color w:val="000000"/>
          <w:sz w:val="28"/>
          <w:szCs w:val="28"/>
        </w:rPr>
        <w:t xml:space="preserve"> направления реализации капитала «Семья» в виде оплаты стоимости проезда для ребенка-инвалида и одного из родителей к месту лечения</w:t>
      </w:r>
      <w:r w:rsidRPr="00FD390C">
        <w:rPr>
          <w:rFonts w:ascii="PT Astra Serif" w:hAnsi="PT Astra Serif"/>
          <w:color w:val="000000"/>
          <w:sz w:val="28"/>
          <w:szCs w:val="28"/>
        </w:rPr>
        <w:t>. Еще один знаковый региональный закон, принятый шестым созывом, гарантирует обеспечение детей с сахарным диабетом устройствами для введения инсулина, а также ланцетами (прокалывателями) для самостоятельного определения уровня глюкозы в крови.</w:t>
      </w:r>
    </w:p>
    <w:p w:rsidR="005770D8" w:rsidRDefault="005770D8" w:rsidP="005770D8">
      <w:pPr>
        <w:pStyle w:val="a3"/>
        <w:shd w:val="clear" w:color="auto" w:fill="FFFFFF"/>
        <w:spacing w:before="0" w:beforeAutospacing="0" w:after="0" w:afterAutospacing="0"/>
        <w:ind w:firstLine="709"/>
        <w:jc w:val="both"/>
        <w:rPr>
          <w:rFonts w:ascii="PT Astra Serif" w:hAnsi="PT Astra Serif"/>
          <w:color w:val="000000"/>
          <w:sz w:val="28"/>
          <w:szCs w:val="28"/>
        </w:rPr>
      </w:pPr>
      <w:r w:rsidRPr="00EC7989">
        <w:rPr>
          <w:rFonts w:ascii="PT Astra Serif" w:hAnsi="PT Astra Serif"/>
          <w:color w:val="000000"/>
          <w:sz w:val="28"/>
          <w:szCs w:val="28"/>
        </w:rPr>
        <w:t xml:space="preserve">Ульяновская область - один из трех регионов в стране, где законодательно предусмотрены меры «жилищной» поддержки </w:t>
      </w:r>
      <w:r>
        <w:rPr>
          <w:rFonts w:ascii="PT Astra Serif" w:hAnsi="PT Astra Serif"/>
          <w:color w:val="000000"/>
          <w:sz w:val="28"/>
          <w:szCs w:val="28"/>
          <w:lang w:val="en-US"/>
        </w:rPr>
        <w:t>IT</w:t>
      </w:r>
      <w:r w:rsidRPr="00EC7989">
        <w:rPr>
          <w:rFonts w:ascii="PT Astra Serif" w:hAnsi="PT Astra Serif"/>
          <w:color w:val="000000"/>
          <w:sz w:val="28"/>
          <w:szCs w:val="28"/>
        </w:rPr>
        <w:t>-спец</w:t>
      </w:r>
      <w:r>
        <w:rPr>
          <w:rFonts w:ascii="PT Astra Serif" w:hAnsi="PT Astra Serif"/>
          <w:color w:val="000000"/>
          <w:sz w:val="28"/>
          <w:szCs w:val="28"/>
        </w:rPr>
        <w:t xml:space="preserve">иалистов. В течение созыва в закон вносились изменения, расширяющие </w:t>
      </w:r>
      <w:r w:rsidRPr="00EC7989">
        <w:rPr>
          <w:rFonts w:ascii="PT Astra Serif" w:hAnsi="PT Astra Serif"/>
          <w:color w:val="000000"/>
          <w:sz w:val="28"/>
          <w:szCs w:val="28"/>
        </w:rPr>
        <w:t>перечень должностей в сфере информационных технологий, дающих работникам право на получение социальной выплаты (150 тысяч рублей) при покупке жилья в ипотеку.</w:t>
      </w:r>
    </w:p>
    <w:p w:rsidR="00216FE8" w:rsidRPr="001301E0" w:rsidRDefault="00216FE8" w:rsidP="001301E0">
      <w:pPr>
        <w:pStyle w:val="a3"/>
        <w:shd w:val="clear" w:color="auto" w:fill="FFFFFF"/>
        <w:spacing w:before="0" w:beforeAutospacing="0" w:after="0" w:afterAutospacing="0"/>
        <w:ind w:firstLine="709"/>
        <w:jc w:val="both"/>
        <w:rPr>
          <w:rFonts w:ascii="PT Astra Serif" w:hAnsi="PT Astra Serif"/>
          <w:color w:val="000000"/>
          <w:sz w:val="28"/>
          <w:szCs w:val="28"/>
        </w:rPr>
      </w:pPr>
      <w:r w:rsidRPr="001301E0">
        <w:rPr>
          <w:rFonts w:ascii="PT Astra Serif" w:hAnsi="PT Astra Serif"/>
          <w:color w:val="000000"/>
          <w:sz w:val="28"/>
          <w:szCs w:val="28"/>
        </w:rPr>
        <w:t>Для обеспечения высококвалифицированными кадрами предприятий в сфере информационных технологий и организаций отрасли авиастроения в 2022 году со 150 до 250 тыс рублей увеличен размер единовременной социальной выплаты на уплату первоначального взноса при приобретении жилья в ипотеку, также расширен перечень должностей работников организаций отрасли авиастроения, имеющих право на получение данной  выплаты.</w:t>
      </w:r>
    </w:p>
    <w:p w:rsidR="005D278A" w:rsidRDefault="00854224" w:rsidP="005D278A">
      <w:pPr>
        <w:shd w:val="clear" w:color="auto" w:fill="FFFFFF"/>
        <w:spacing w:after="0" w:line="240" w:lineRule="auto"/>
        <w:ind w:firstLine="709"/>
        <w:jc w:val="both"/>
        <w:outlineLvl w:val="2"/>
        <w:rPr>
          <w:rFonts w:cs="Arial"/>
          <w:color w:val="000000"/>
          <w:szCs w:val="28"/>
          <w:shd w:val="clear" w:color="auto" w:fill="FFFFFF"/>
        </w:rPr>
      </w:pPr>
      <w:r>
        <w:rPr>
          <w:rFonts w:cs="Arial"/>
          <w:color w:val="000000"/>
          <w:szCs w:val="28"/>
          <w:shd w:val="clear" w:color="auto" w:fill="FFFFFF"/>
        </w:rPr>
        <w:t>В декабре 2022 года</w:t>
      </w:r>
      <w:r w:rsidR="00BB441D">
        <w:rPr>
          <w:rFonts w:cs="Arial"/>
          <w:color w:val="000000"/>
          <w:szCs w:val="28"/>
          <w:shd w:val="clear" w:color="auto" w:fill="FFFFFF"/>
        </w:rPr>
        <w:t xml:space="preserve"> благодаря совместной работе промышленного, жилищного и социального комитетов</w:t>
      </w:r>
      <w:r>
        <w:rPr>
          <w:rFonts w:cs="Arial"/>
          <w:color w:val="000000"/>
          <w:szCs w:val="28"/>
          <w:shd w:val="clear" w:color="auto" w:fill="FFFFFF"/>
        </w:rPr>
        <w:t xml:space="preserve"> принят Закон </w:t>
      </w:r>
      <w:r w:rsidRPr="00E54467">
        <w:rPr>
          <w:rFonts w:cs="Arial"/>
          <w:color w:val="000000"/>
          <w:szCs w:val="28"/>
          <w:shd w:val="clear" w:color="auto" w:fill="FFFFFF"/>
        </w:rPr>
        <w:t>«Об обеспечении детей-сирот и детей, оставшихся без попечения родителей, а также лиц из числа детей-сирот и детей, оставшихся без попечения родителей, место жительства которых находится на территории Ульяновской области, благоустроенными жилыми помещениями»</w:t>
      </w:r>
      <w:r w:rsidR="005D278A">
        <w:rPr>
          <w:rFonts w:cs="Arial"/>
          <w:color w:val="000000"/>
          <w:szCs w:val="28"/>
          <w:shd w:val="clear" w:color="auto" w:fill="FFFFFF"/>
        </w:rPr>
        <w:t xml:space="preserve">. </w:t>
      </w:r>
      <w:r w:rsidRPr="00216FE8">
        <w:rPr>
          <w:rFonts w:cs="Arial"/>
          <w:color w:val="000000"/>
          <w:szCs w:val="28"/>
          <w:shd w:val="clear" w:color="auto" w:fill="FFFFFF"/>
        </w:rPr>
        <w:t>Закон</w:t>
      </w:r>
      <w:r>
        <w:rPr>
          <w:rFonts w:cs="Arial"/>
          <w:color w:val="000000"/>
          <w:szCs w:val="28"/>
          <w:shd w:val="clear" w:color="auto" w:fill="FFFFFF"/>
        </w:rPr>
        <w:t xml:space="preserve"> закрепил</w:t>
      </w:r>
      <w:r w:rsidRPr="00216FE8">
        <w:rPr>
          <w:rFonts w:cs="Arial"/>
          <w:color w:val="000000"/>
          <w:szCs w:val="28"/>
          <w:shd w:val="clear" w:color="auto" w:fill="FFFFFF"/>
        </w:rPr>
        <w:t xml:space="preserve"> возможность предоставления жилья в том муниципальном образовании, где фактически проживает очередник, а не только там, где он воспитывался и учился.</w:t>
      </w:r>
      <w:r w:rsidR="005D278A" w:rsidRPr="005D278A">
        <w:rPr>
          <w:rFonts w:cs="Arial"/>
          <w:color w:val="000000"/>
          <w:szCs w:val="28"/>
          <w:shd w:val="clear" w:color="auto" w:fill="FFFFFF"/>
        </w:rPr>
        <w:t xml:space="preserve"> </w:t>
      </w:r>
      <w:r w:rsidR="005D278A" w:rsidRPr="00216FE8">
        <w:rPr>
          <w:rFonts w:cs="Arial"/>
          <w:color w:val="000000"/>
          <w:szCs w:val="28"/>
          <w:shd w:val="clear" w:color="auto" w:fill="FFFFFF"/>
        </w:rPr>
        <w:t xml:space="preserve">Впервые </w:t>
      </w:r>
      <w:r w:rsidR="005770D8">
        <w:rPr>
          <w:rFonts w:cs="Arial"/>
          <w:color w:val="000000"/>
          <w:szCs w:val="28"/>
          <w:shd w:val="clear" w:color="auto" w:fill="FFFFFF"/>
        </w:rPr>
        <w:t>предусматрено</w:t>
      </w:r>
      <w:r w:rsidR="005D278A" w:rsidRPr="00216FE8">
        <w:rPr>
          <w:rFonts w:cs="Arial"/>
          <w:color w:val="000000"/>
          <w:szCs w:val="28"/>
          <w:shd w:val="clear" w:color="auto" w:fill="FFFFFF"/>
        </w:rPr>
        <w:t xml:space="preserve"> введение для очередников социальной выплаты в виде государственного сертификата на приобретение жилья</w:t>
      </w:r>
      <w:r w:rsidR="005D278A">
        <w:rPr>
          <w:rFonts w:cs="Arial"/>
          <w:color w:val="000000"/>
          <w:szCs w:val="28"/>
          <w:shd w:val="clear" w:color="auto" w:fill="FFFFFF"/>
        </w:rPr>
        <w:t>, который</w:t>
      </w:r>
      <w:r w:rsidR="005D278A" w:rsidRPr="00216FE8">
        <w:rPr>
          <w:rFonts w:cs="Arial"/>
          <w:color w:val="000000"/>
          <w:szCs w:val="28"/>
          <w:shd w:val="clear" w:color="auto" w:fill="FFFFFF"/>
        </w:rPr>
        <w:t xml:space="preserve"> равен стоимости 33 квадратных метров общей площади жилья от средней рыночной стоимо</w:t>
      </w:r>
      <w:r w:rsidR="005D278A">
        <w:rPr>
          <w:rFonts w:cs="Arial"/>
          <w:color w:val="000000"/>
          <w:szCs w:val="28"/>
          <w:shd w:val="clear" w:color="auto" w:fill="FFFFFF"/>
        </w:rPr>
        <w:t>сти квадратного метра в регионе</w:t>
      </w:r>
      <w:r w:rsidR="005D278A" w:rsidRPr="00216FE8">
        <w:rPr>
          <w:rFonts w:cs="Arial"/>
          <w:color w:val="000000"/>
          <w:szCs w:val="28"/>
          <w:shd w:val="clear" w:color="auto" w:fill="FFFFFF"/>
        </w:rPr>
        <w:t xml:space="preserve">. При этом сертификат на покупку можно будет </w:t>
      </w:r>
      <w:r w:rsidR="005D278A" w:rsidRPr="00216FE8">
        <w:rPr>
          <w:rFonts w:cs="Arial"/>
          <w:color w:val="000000"/>
          <w:szCs w:val="28"/>
          <w:shd w:val="clear" w:color="auto" w:fill="FFFFFF"/>
        </w:rPr>
        <w:lastRenderedPageBreak/>
        <w:t>использовать совместно с собственными, кредитными (ипотечными) средствами, а также другими мерами социальной поддержки.</w:t>
      </w:r>
    </w:p>
    <w:p w:rsidR="005D278A" w:rsidRPr="00527271" w:rsidRDefault="005D278A" w:rsidP="00811B45">
      <w:pPr>
        <w:shd w:val="clear" w:color="auto" w:fill="FFFFFF"/>
        <w:spacing w:after="0" w:line="240" w:lineRule="auto"/>
        <w:jc w:val="both"/>
        <w:outlineLvl w:val="2"/>
        <w:rPr>
          <w:rFonts w:ascii="Segoe UI" w:hAnsi="Segoe UI" w:cs="Segoe UI"/>
          <w:color w:val="000000"/>
          <w:sz w:val="19"/>
          <w:szCs w:val="19"/>
          <w:shd w:val="clear" w:color="auto" w:fill="FFFFFF"/>
        </w:rPr>
      </w:pPr>
    </w:p>
    <w:p w:rsidR="005770D8" w:rsidRDefault="005770D8" w:rsidP="005770D8">
      <w:pPr>
        <w:shd w:val="clear" w:color="auto" w:fill="FFFFFF"/>
        <w:spacing w:after="0" w:line="240" w:lineRule="auto"/>
        <w:ind w:firstLine="709"/>
        <w:jc w:val="both"/>
        <w:outlineLvl w:val="2"/>
        <w:rPr>
          <w:rFonts w:cs="Arial"/>
          <w:i/>
          <w:color w:val="000000"/>
          <w:szCs w:val="28"/>
          <w:shd w:val="clear" w:color="auto" w:fill="FFFFFF"/>
        </w:rPr>
      </w:pPr>
      <w:r w:rsidRPr="00BD1FA9">
        <w:rPr>
          <w:rFonts w:cs="Arial"/>
          <w:i/>
          <w:color w:val="000000"/>
          <w:szCs w:val="28"/>
          <w:shd w:val="clear" w:color="auto" w:fill="FFFFFF"/>
        </w:rPr>
        <w:t>«Совместно с правительством региона мы выполнили все изменения, установленные федеральным законодательством, начиная от единой социальной выплаты на детей. Если же выделять именно региональные проекты, то это закон о статусе педагогического работника, о наставничестве, который сначала появился у нас и только потом вышел на федеральный уровень. Закон о закреплении молодых специалистов на селе, устанавливающий им меры социальной поддержки. Пока не получилось у нас провести аналогичный педагогическому закон о статусе медицинского работника. Почему? Для его принятия необходимо 170 миллионов рублей ежегодно. Но мы все-таки его доработаем и внесем, потому что уверены, в его необходимости – у нас не хватает до шести сотен врачей разных специальностей. За пять лет мы часто регулировали законы о социальных выплатах и льготах, эти законы обязаны быть «живыми».</w:t>
      </w:r>
    </w:p>
    <w:p w:rsidR="005770D8" w:rsidRPr="005770D8" w:rsidRDefault="005770D8" w:rsidP="005770D8">
      <w:pPr>
        <w:shd w:val="clear" w:color="auto" w:fill="FFFFFF"/>
        <w:spacing w:after="0" w:line="240" w:lineRule="auto"/>
        <w:ind w:firstLine="709"/>
        <w:jc w:val="right"/>
        <w:outlineLvl w:val="2"/>
        <w:rPr>
          <w:rFonts w:cs="Arial"/>
          <w:b/>
          <w:color w:val="000000"/>
          <w:szCs w:val="28"/>
          <w:shd w:val="clear" w:color="auto" w:fill="FFFFFF"/>
        </w:rPr>
      </w:pPr>
      <w:r w:rsidRPr="005770D8">
        <w:rPr>
          <w:rFonts w:cs="Arial"/>
          <w:b/>
          <w:color w:val="000000"/>
          <w:szCs w:val="28"/>
          <w:shd w:val="clear" w:color="auto" w:fill="FFFFFF"/>
        </w:rPr>
        <w:t>С.А.Шерстнев</w:t>
      </w:r>
    </w:p>
    <w:p w:rsidR="005770D8" w:rsidRDefault="005770D8" w:rsidP="00CD2E69">
      <w:pPr>
        <w:shd w:val="clear" w:color="auto" w:fill="FFFFFF"/>
        <w:spacing w:after="0" w:line="240" w:lineRule="auto"/>
        <w:jc w:val="both"/>
        <w:outlineLvl w:val="2"/>
        <w:rPr>
          <w:rFonts w:cs="Arial"/>
          <w:color w:val="000000"/>
          <w:szCs w:val="28"/>
          <w:shd w:val="clear" w:color="auto" w:fill="FFFFFF"/>
        </w:rPr>
      </w:pPr>
    </w:p>
    <w:p w:rsidR="00BF5881" w:rsidRPr="00CD2E69" w:rsidRDefault="00EC57C3" w:rsidP="00EC57C3">
      <w:pPr>
        <w:spacing w:after="0" w:line="240" w:lineRule="auto"/>
        <w:jc w:val="center"/>
        <w:rPr>
          <w:b/>
          <w:sz w:val="24"/>
          <w:szCs w:val="24"/>
        </w:rPr>
      </w:pPr>
      <w:r w:rsidRPr="00CD2E69">
        <w:rPr>
          <w:b/>
          <w:sz w:val="24"/>
          <w:szCs w:val="24"/>
        </w:rPr>
        <w:t>ЖИЛИЩН</w:t>
      </w:r>
      <w:r w:rsidR="009853EF" w:rsidRPr="00CD2E69">
        <w:rPr>
          <w:b/>
          <w:sz w:val="24"/>
          <w:szCs w:val="24"/>
        </w:rPr>
        <w:t xml:space="preserve">ЫЙ КОМИТЕТ </w:t>
      </w:r>
      <w:r w:rsidR="00BF5881" w:rsidRPr="00CD2E69">
        <w:rPr>
          <w:b/>
          <w:sz w:val="24"/>
          <w:szCs w:val="24"/>
        </w:rPr>
        <w:t>–</w:t>
      </w:r>
      <w:r w:rsidR="009853EF" w:rsidRPr="00CD2E69">
        <w:rPr>
          <w:b/>
          <w:sz w:val="24"/>
          <w:szCs w:val="24"/>
        </w:rPr>
        <w:t xml:space="preserve"> </w:t>
      </w:r>
      <w:r w:rsidR="00CD2E69">
        <w:rPr>
          <w:b/>
          <w:sz w:val="24"/>
          <w:szCs w:val="24"/>
        </w:rPr>
        <w:t>ФОРМИРОВАНИЕ КОМФОРТНОЙ СРЕДЫ</w:t>
      </w:r>
    </w:p>
    <w:p w:rsidR="00EC57C3" w:rsidRPr="005C6AF6" w:rsidRDefault="00EC57C3" w:rsidP="00802A2E">
      <w:pPr>
        <w:spacing w:after="0" w:line="240" w:lineRule="auto"/>
        <w:jc w:val="center"/>
        <w:rPr>
          <w:b/>
          <w:szCs w:val="28"/>
        </w:rPr>
      </w:pPr>
    </w:p>
    <w:p w:rsidR="00EC57C3" w:rsidRDefault="00EC57C3" w:rsidP="00802A2E">
      <w:pPr>
        <w:pStyle w:val="a3"/>
        <w:shd w:val="clear" w:color="auto" w:fill="FFFFFF"/>
        <w:spacing w:before="0" w:beforeAutospacing="0" w:after="0" w:afterAutospacing="0"/>
        <w:ind w:firstLine="709"/>
        <w:jc w:val="both"/>
        <w:rPr>
          <w:rFonts w:ascii="PT Astra Serif" w:hAnsi="PT Astra Serif"/>
          <w:i/>
          <w:color w:val="000000"/>
          <w:sz w:val="28"/>
          <w:szCs w:val="28"/>
        </w:rPr>
      </w:pPr>
      <w:r w:rsidRPr="00B3359C">
        <w:rPr>
          <w:rFonts w:ascii="PT Astra Serif" w:hAnsi="PT Astra Serif"/>
          <w:i/>
          <w:color w:val="000000"/>
          <w:sz w:val="28"/>
          <w:szCs w:val="28"/>
        </w:rPr>
        <w:t>«Когда мы принимали первый бюджет созыва в 2018 году, на отрасль в нем было заложено 304 миллиона рублей. На всю отрасль ЖКХ, на весь год. Мы всем комитетом сразу начали настаивать на увеличении финансирования. И мы цель увеличения бюджета сферы ЖКХ выполнили. В текущем году, как и в прошлом, он составляет два миллиарда рублей. Неплохой рост, да? Да. Но потребности отрасли – девять миллиардов! Именно столько необходимо для четкой работы комплекса и выполнения всех наказов избирателей, связанных с ЖКХ. Надеюсь, если такая же работа по увеличению бюджета ЖКХ будет вестись и дальше, мы постепенно приблизимся к желаемым цифрам».</w:t>
      </w:r>
    </w:p>
    <w:p w:rsidR="00EC57C3" w:rsidRPr="0017730A" w:rsidRDefault="00EC57C3" w:rsidP="00802A2E">
      <w:pPr>
        <w:pStyle w:val="a3"/>
        <w:shd w:val="clear" w:color="auto" w:fill="FFFFFF"/>
        <w:spacing w:before="0" w:beforeAutospacing="0" w:after="0" w:afterAutospacing="0"/>
        <w:ind w:firstLine="709"/>
        <w:jc w:val="both"/>
        <w:rPr>
          <w:rFonts w:ascii="PT Astra Serif" w:hAnsi="PT Astra Serif"/>
          <w:b/>
          <w:color w:val="000000"/>
          <w:sz w:val="28"/>
          <w:szCs w:val="28"/>
        </w:rPr>
      </w:pPr>
      <w:r w:rsidRPr="0017730A">
        <w:rPr>
          <w:rFonts w:ascii="PT Astra Serif" w:hAnsi="PT Astra Serif"/>
          <w:b/>
          <w:color w:val="000000"/>
          <w:sz w:val="28"/>
          <w:szCs w:val="28"/>
        </w:rPr>
        <w:t>А</w:t>
      </w:r>
      <w:r w:rsidR="0017730A" w:rsidRPr="0017730A">
        <w:rPr>
          <w:rFonts w:ascii="PT Astra Serif" w:hAnsi="PT Astra Serif"/>
          <w:b/>
          <w:color w:val="000000"/>
          <w:sz w:val="28"/>
          <w:szCs w:val="28"/>
        </w:rPr>
        <w:t>.Н.</w:t>
      </w:r>
      <w:r w:rsidRPr="0017730A">
        <w:rPr>
          <w:rFonts w:ascii="PT Astra Serif" w:hAnsi="PT Astra Serif"/>
          <w:b/>
          <w:color w:val="000000"/>
          <w:sz w:val="28"/>
          <w:szCs w:val="28"/>
        </w:rPr>
        <w:t xml:space="preserve">Седов, председатель комитета </w:t>
      </w:r>
      <w:r w:rsidR="00D81879" w:rsidRPr="00D81879">
        <w:rPr>
          <w:rFonts w:ascii="PT Astra Serif" w:hAnsi="PT Astra Serif"/>
          <w:b/>
          <w:color w:val="000000"/>
          <w:sz w:val="28"/>
          <w:szCs w:val="28"/>
        </w:rPr>
        <w:t xml:space="preserve">Законодательного Собрания Ульяновской области шестого созыва </w:t>
      </w:r>
      <w:r w:rsidRPr="0017730A">
        <w:rPr>
          <w:rFonts w:ascii="PT Astra Serif" w:hAnsi="PT Astra Serif"/>
          <w:b/>
          <w:color w:val="000000"/>
          <w:sz w:val="28"/>
          <w:szCs w:val="28"/>
        </w:rPr>
        <w:t>по жилищной политике и коммунальному хозяйству</w:t>
      </w:r>
    </w:p>
    <w:p w:rsidR="00EC57C3" w:rsidRPr="00BD1FA9" w:rsidRDefault="00EC57C3" w:rsidP="00EC57C3">
      <w:pPr>
        <w:pStyle w:val="a3"/>
        <w:shd w:val="clear" w:color="auto" w:fill="FFFFFF"/>
        <w:spacing w:before="0" w:beforeAutospacing="0" w:after="0" w:afterAutospacing="0"/>
        <w:ind w:firstLine="709"/>
        <w:jc w:val="both"/>
        <w:rPr>
          <w:rFonts w:ascii="PT Astra Serif" w:hAnsi="PT Astra Serif"/>
          <w:b/>
          <w:i/>
          <w:color w:val="000000"/>
          <w:sz w:val="28"/>
          <w:szCs w:val="28"/>
        </w:rPr>
      </w:pPr>
    </w:p>
    <w:p w:rsidR="00EC57C3" w:rsidRDefault="00EC57C3" w:rsidP="00EC57C3">
      <w:pPr>
        <w:shd w:val="clear" w:color="auto" w:fill="FFFFFF"/>
        <w:spacing w:after="0" w:line="240" w:lineRule="auto"/>
        <w:ind w:firstLine="709"/>
        <w:jc w:val="both"/>
        <w:outlineLvl w:val="2"/>
        <w:rPr>
          <w:rFonts w:cs="Arial"/>
          <w:color w:val="000000"/>
          <w:szCs w:val="28"/>
          <w:shd w:val="clear" w:color="auto" w:fill="FFFFFF"/>
        </w:rPr>
      </w:pPr>
      <w:r>
        <w:rPr>
          <w:rFonts w:cs="Arial"/>
          <w:color w:val="000000"/>
          <w:szCs w:val="28"/>
          <w:shd w:val="clear" w:color="auto" w:fill="FFFFFF"/>
        </w:rPr>
        <w:t>Традиционно много внимания в шестом созыве уделялось жилищным вопросам, в том числе государственному жилищному надзору</w:t>
      </w:r>
      <w:r w:rsidRPr="00FB1DFC">
        <w:rPr>
          <w:rFonts w:cs="Arial"/>
          <w:color w:val="000000"/>
          <w:szCs w:val="28"/>
          <w:shd w:val="clear" w:color="auto" w:fill="FFFFFF"/>
        </w:rPr>
        <w:t xml:space="preserve"> и </w:t>
      </w:r>
      <w:r>
        <w:rPr>
          <w:rFonts w:cs="Arial"/>
          <w:color w:val="000000"/>
          <w:szCs w:val="28"/>
          <w:shd w:val="clear" w:color="auto" w:fill="FFFFFF"/>
        </w:rPr>
        <w:t>лицензионному контролю</w:t>
      </w:r>
      <w:r w:rsidRPr="00FB1DFC">
        <w:rPr>
          <w:rFonts w:cs="Arial"/>
          <w:color w:val="000000"/>
          <w:szCs w:val="28"/>
          <w:shd w:val="clear" w:color="auto" w:fill="FFFFFF"/>
        </w:rPr>
        <w:t xml:space="preserve"> за осуществлением предпринимательской деятельности по управлению многоквартирными домами на территории Ульяновской области.</w:t>
      </w:r>
    </w:p>
    <w:p w:rsidR="00EC57C3" w:rsidRPr="00EC7989" w:rsidRDefault="00EC57C3" w:rsidP="00EC57C3">
      <w:pPr>
        <w:pStyle w:val="a3"/>
        <w:shd w:val="clear" w:color="auto" w:fill="FFFFFF"/>
        <w:spacing w:before="0" w:beforeAutospacing="0" w:after="0" w:afterAutospacing="0"/>
        <w:ind w:firstLine="709"/>
        <w:jc w:val="both"/>
        <w:rPr>
          <w:rFonts w:ascii="PT Astra Serif" w:hAnsi="PT Astra Serif"/>
          <w:color w:val="000000"/>
          <w:sz w:val="28"/>
          <w:szCs w:val="28"/>
        </w:rPr>
      </w:pPr>
      <w:r w:rsidRPr="00EC7989">
        <w:rPr>
          <w:rFonts w:ascii="PT Astra Serif" w:hAnsi="PT Astra Serif"/>
          <w:color w:val="000000"/>
          <w:sz w:val="28"/>
          <w:szCs w:val="28"/>
        </w:rPr>
        <w:t>В 2019 году Законодательным Собранием принят ряд законов, совершенствующих правовое регулирование в сфере проведения капитального ремонта общего имущества в многоквартирных домах, расположенных на территории Ульяновской области.</w:t>
      </w:r>
      <w:r>
        <w:rPr>
          <w:rFonts w:ascii="PT Astra Serif" w:hAnsi="PT Astra Serif"/>
          <w:color w:val="000000"/>
          <w:sz w:val="28"/>
          <w:szCs w:val="28"/>
        </w:rPr>
        <w:t xml:space="preserve"> Например, был принят </w:t>
      </w:r>
      <w:r w:rsidRPr="00EC7989">
        <w:rPr>
          <w:rFonts w:ascii="PT Astra Serif" w:hAnsi="PT Astra Serif"/>
          <w:color w:val="000000"/>
          <w:sz w:val="28"/>
          <w:szCs w:val="28"/>
        </w:rPr>
        <w:t xml:space="preserve">закон, уточняющий перечень работ по капитальному ремонту, финансируемого </w:t>
      </w:r>
      <w:r w:rsidR="00D81879">
        <w:rPr>
          <w:rFonts w:ascii="PT Astra Serif" w:hAnsi="PT Astra Serif"/>
          <w:color w:val="000000"/>
          <w:sz w:val="28"/>
          <w:szCs w:val="28"/>
        </w:rPr>
        <w:t xml:space="preserve">за </w:t>
      </w:r>
      <w:r w:rsidRPr="00EC7989">
        <w:rPr>
          <w:rFonts w:ascii="PT Astra Serif" w:hAnsi="PT Astra Serif"/>
          <w:color w:val="000000"/>
          <w:sz w:val="28"/>
          <w:szCs w:val="28"/>
        </w:rPr>
        <w:t>с</w:t>
      </w:r>
      <w:r>
        <w:rPr>
          <w:rFonts w:ascii="PT Astra Serif" w:hAnsi="PT Astra Serif"/>
          <w:color w:val="000000"/>
          <w:sz w:val="28"/>
          <w:szCs w:val="28"/>
        </w:rPr>
        <w:t>чёт средств фонда капремонта.</w:t>
      </w:r>
      <w:r w:rsidRPr="00EC7989">
        <w:rPr>
          <w:rFonts w:ascii="PT Astra Serif" w:hAnsi="PT Astra Serif"/>
          <w:color w:val="000000"/>
          <w:sz w:val="28"/>
          <w:szCs w:val="28"/>
        </w:rPr>
        <w:t xml:space="preserve"> В этот перечень </w:t>
      </w:r>
      <w:r w:rsidRPr="00EC7989">
        <w:rPr>
          <w:rFonts w:ascii="PT Astra Serif" w:hAnsi="PT Astra Serif"/>
          <w:color w:val="000000"/>
          <w:sz w:val="28"/>
          <w:szCs w:val="28"/>
        </w:rPr>
        <w:lastRenderedPageBreak/>
        <w:t xml:space="preserve">включены ремонт, замена, модернизация лифтов, ремонт лифтовых шахт, машинных и блочных помещений. </w:t>
      </w:r>
      <w:r>
        <w:rPr>
          <w:rFonts w:ascii="PT Astra Serif" w:hAnsi="PT Astra Serif"/>
          <w:color w:val="000000"/>
          <w:sz w:val="28"/>
          <w:szCs w:val="28"/>
        </w:rPr>
        <w:t>И</w:t>
      </w:r>
      <w:r w:rsidRPr="00EC7989">
        <w:rPr>
          <w:rFonts w:ascii="PT Astra Serif" w:hAnsi="PT Astra Serif"/>
          <w:color w:val="000000"/>
          <w:sz w:val="28"/>
          <w:szCs w:val="28"/>
        </w:rPr>
        <w:t>зменения</w:t>
      </w:r>
      <w:r>
        <w:rPr>
          <w:rFonts w:ascii="PT Astra Serif" w:hAnsi="PT Astra Serif"/>
          <w:color w:val="000000"/>
          <w:sz w:val="28"/>
          <w:szCs w:val="28"/>
        </w:rPr>
        <w:t xml:space="preserve"> в закон Ульяновской области «О </w:t>
      </w:r>
      <w:r w:rsidRPr="00EC7989">
        <w:rPr>
          <w:rFonts w:ascii="PT Astra Serif" w:hAnsi="PT Astra Serif"/>
          <w:color w:val="000000"/>
          <w:sz w:val="28"/>
          <w:szCs w:val="28"/>
        </w:rPr>
        <w:t xml:space="preserve">регулировании некоторых вопросов в сфере обеспечения проведения капитального ремонта общего имущества в многоквартирных домах, расположенных на территории Ульяновской области» </w:t>
      </w:r>
      <w:r>
        <w:rPr>
          <w:rFonts w:ascii="PT Astra Serif" w:hAnsi="PT Astra Serif"/>
          <w:color w:val="000000"/>
          <w:sz w:val="28"/>
          <w:szCs w:val="28"/>
        </w:rPr>
        <w:t>позволили</w:t>
      </w:r>
      <w:r w:rsidRPr="00EC7989">
        <w:rPr>
          <w:rFonts w:ascii="PT Astra Serif" w:hAnsi="PT Astra Serif"/>
          <w:color w:val="000000"/>
          <w:sz w:val="28"/>
          <w:szCs w:val="28"/>
        </w:rPr>
        <w:t xml:space="preserve"> на 5% увеличи</w:t>
      </w:r>
      <w:r>
        <w:rPr>
          <w:rFonts w:ascii="PT Astra Serif" w:hAnsi="PT Astra Serif"/>
          <w:color w:val="000000"/>
          <w:sz w:val="28"/>
          <w:szCs w:val="28"/>
        </w:rPr>
        <w:t>ть</w:t>
      </w:r>
      <w:r w:rsidRPr="00EC7989">
        <w:rPr>
          <w:rFonts w:ascii="PT Astra Serif" w:hAnsi="PT Astra Serif"/>
          <w:color w:val="000000"/>
          <w:sz w:val="28"/>
          <w:szCs w:val="28"/>
        </w:rPr>
        <w:t xml:space="preserve"> объём средств</w:t>
      </w:r>
      <w:r>
        <w:rPr>
          <w:rFonts w:ascii="PT Astra Serif" w:hAnsi="PT Astra Serif"/>
          <w:color w:val="000000"/>
          <w:sz w:val="28"/>
          <w:szCs w:val="28"/>
        </w:rPr>
        <w:t>, а значит, и выполненных работ</w:t>
      </w:r>
      <w:r w:rsidRPr="00EC7989">
        <w:rPr>
          <w:rFonts w:ascii="PT Astra Serif" w:hAnsi="PT Astra Serif"/>
          <w:color w:val="000000"/>
          <w:sz w:val="28"/>
          <w:szCs w:val="28"/>
        </w:rPr>
        <w:t>, которые региональный оператор ежегодно вправе израсходовать на финансирование рег</w:t>
      </w:r>
      <w:r>
        <w:rPr>
          <w:rFonts w:ascii="PT Astra Serif" w:hAnsi="PT Astra Serif"/>
          <w:color w:val="000000"/>
          <w:sz w:val="28"/>
          <w:szCs w:val="28"/>
        </w:rPr>
        <w:t xml:space="preserve">иональной </w:t>
      </w:r>
      <w:r w:rsidRPr="00EC7989">
        <w:rPr>
          <w:rFonts w:ascii="PT Astra Serif" w:hAnsi="PT Astra Serif"/>
          <w:color w:val="000000"/>
          <w:sz w:val="28"/>
          <w:szCs w:val="28"/>
        </w:rPr>
        <w:t xml:space="preserve">программы капремонта. </w:t>
      </w:r>
    </w:p>
    <w:p w:rsidR="00EC57C3" w:rsidRPr="00BD1FA9" w:rsidRDefault="00EC57C3" w:rsidP="00EC57C3">
      <w:pPr>
        <w:pStyle w:val="a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color w:val="000000"/>
          <w:sz w:val="28"/>
          <w:szCs w:val="28"/>
        </w:rPr>
        <w:t>Р</w:t>
      </w:r>
      <w:r w:rsidRPr="00EC7989">
        <w:rPr>
          <w:rFonts w:ascii="PT Astra Serif" w:hAnsi="PT Astra Serif"/>
          <w:color w:val="000000"/>
          <w:sz w:val="28"/>
          <w:szCs w:val="28"/>
        </w:rPr>
        <w:t xml:space="preserve">егиональный Кодекс об административных правонарушениях </w:t>
      </w:r>
      <w:r>
        <w:rPr>
          <w:rFonts w:ascii="PT Astra Serif" w:hAnsi="PT Astra Serif"/>
          <w:color w:val="000000"/>
          <w:sz w:val="28"/>
          <w:szCs w:val="28"/>
        </w:rPr>
        <w:t xml:space="preserve">дополнен </w:t>
      </w:r>
      <w:r w:rsidRPr="00EC7989">
        <w:rPr>
          <w:rFonts w:ascii="PT Astra Serif" w:hAnsi="PT Astra Serif"/>
          <w:color w:val="000000"/>
          <w:sz w:val="28"/>
          <w:szCs w:val="28"/>
        </w:rPr>
        <w:t xml:space="preserve">статьей «Размещение транспортных средств на расположенных в границах населенных пунктов газонах, цветниках или иных территориях, занятых травянистыми растениями, детских или спортивных площадках». </w:t>
      </w:r>
      <w:r>
        <w:rPr>
          <w:rFonts w:ascii="PT Astra Serif" w:hAnsi="PT Astra Serif"/>
          <w:color w:val="000000"/>
          <w:sz w:val="28"/>
          <w:szCs w:val="28"/>
        </w:rPr>
        <w:t>Были ужесточены</w:t>
      </w:r>
      <w:r w:rsidRPr="00EC7989">
        <w:rPr>
          <w:rFonts w:ascii="PT Astra Serif" w:hAnsi="PT Astra Serif"/>
          <w:color w:val="000000"/>
          <w:sz w:val="28"/>
          <w:szCs w:val="28"/>
        </w:rPr>
        <w:t xml:space="preserve"> наказание для нарушителей (сумма штрафов сегодня составляет от 500</w:t>
      </w:r>
      <w:r>
        <w:rPr>
          <w:rFonts w:ascii="PT Astra Serif" w:hAnsi="PT Astra Serif"/>
          <w:color w:val="000000"/>
          <w:sz w:val="28"/>
          <w:szCs w:val="28"/>
        </w:rPr>
        <w:t xml:space="preserve"> до 30 000 рублей). Право</w:t>
      </w:r>
      <w:r w:rsidRPr="00EC7989">
        <w:rPr>
          <w:rFonts w:ascii="PT Astra Serif" w:hAnsi="PT Astra Serif"/>
          <w:color w:val="000000"/>
          <w:sz w:val="28"/>
          <w:szCs w:val="28"/>
        </w:rPr>
        <w:t xml:space="preserve"> составлять протокол о правонарушении за парковку в неположенном месте</w:t>
      </w:r>
      <w:r>
        <w:rPr>
          <w:rFonts w:ascii="PT Astra Serif" w:hAnsi="PT Astra Serif"/>
          <w:color w:val="000000"/>
          <w:sz w:val="28"/>
          <w:szCs w:val="28"/>
        </w:rPr>
        <w:t xml:space="preserve"> предоставлено органам</w:t>
      </w:r>
      <w:r w:rsidRPr="00EC7989">
        <w:rPr>
          <w:rFonts w:ascii="PT Astra Serif" w:hAnsi="PT Astra Serif"/>
          <w:color w:val="000000"/>
          <w:sz w:val="28"/>
          <w:szCs w:val="28"/>
        </w:rPr>
        <w:t xml:space="preserve"> местного самоуправления. </w:t>
      </w:r>
    </w:p>
    <w:p w:rsidR="00EC57C3" w:rsidRDefault="00EC57C3" w:rsidP="00EC57C3">
      <w:pPr>
        <w:shd w:val="clear" w:color="auto" w:fill="FFFFFF"/>
        <w:spacing w:after="0" w:line="240" w:lineRule="auto"/>
        <w:ind w:firstLine="709"/>
        <w:jc w:val="both"/>
        <w:outlineLvl w:val="2"/>
        <w:rPr>
          <w:szCs w:val="28"/>
        </w:rPr>
      </w:pPr>
      <w:r>
        <w:rPr>
          <w:szCs w:val="28"/>
        </w:rPr>
        <w:t>В 2021 году в</w:t>
      </w:r>
      <w:r w:rsidRPr="005C6AF6">
        <w:rPr>
          <w:szCs w:val="28"/>
        </w:rPr>
        <w:t>ажными изменениями в нормативно-правовом регулировании жилищно-ко</w:t>
      </w:r>
      <w:r>
        <w:rPr>
          <w:szCs w:val="28"/>
        </w:rPr>
        <w:t>ммунального</w:t>
      </w:r>
      <w:r w:rsidRPr="005C6AF6">
        <w:rPr>
          <w:szCs w:val="28"/>
        </w:rPr>
        <w:t xml:space="preserve"> хозяйства стали законодательное закрепление обязанности регионального оператора Фонда капитального ремонта при финансировании работ из «общего котла» обеспечивать возвратность средств собственников многоквартирных домов, а также увеличение с 90 до 98% доли средств, накопленных жильцами на счете Фонда, разрешенной к расходованию на проведение ремонта. </w:t>
      </w:r>
    </w:p>
    <w:p w:rsidR="00EC57C3" w:rsidRDefault="00EC57C3" w:rsidP="00EC57C3">
      <w:pPr>
        <w:shd w:val="clear" w:color="auto" w:fill="FFFFFF"/>
        <w:spacing w:after="0" w:line="240" w:lineRule="auto"/>
        <w:ind w:firstLine="709"/>
        <w:jc w:val="both"/>
        <w:outlineLvl w:val="2"/>
        <w:rPr>
          <w:rFonts w:cs="Arial"/>
          <w:color w:val="000000"/>
          <w:szCs w:val="28"/>
          <w:shd w:val="clear" w:color="auto" w:fill="FFFFFF"/>
        </w:rPr>
      </w:pPr>
      <w:r w:rsidRPr="00FB1DFC">
        <w:rPr>
          <w:rFonts w:cs="Arial"/>
          <w:color w:val="000000"/>
          <w:szCs w:val="28"/>
          <w:shd w:val="clear" w:color="auto" w:fill="FFFFFF"/>
        </w:rPr>
        <w:t>В авгу</w:t>
      </w:r>
      <w:r>
        <w:rPr>
          <w:rFonts w:cs="Arial"/>
          <w:color w:val="000000"/>
          <w:szCs w:val="28"/>
          <w:shd w:val="clear" w:color="auto" w:fill="FFFFFF"/>
        </w:rPr>
        <w:t>сте 2022 года депутаты приняли З</w:t>
      </w:r>
      <w:r w:rsidRPr="00FB1DFC">
        <w:rPr>
          <w:rFonts w:cs="Arial"/>
          <w:color w:val="000000"/>
          <w:szCs w:val="28"/>
          <w:shd w:val="clear" w:color="auto" w:fill="FFFFFF"/>
        </w:rPr>
        <w:t xml:space="preserve">акон «О льготных тарифах (льготах) в сферах теплоснабжения, водоснабжения и водоотведения на территории Ульяновской области». </w:t>
      </w:r>
      <w:r>
        <w:rPr>
          <w:rFonts w:cs="Arial"/>
          <w:color w:val="000000"/>
          <w:szCs w:val="28"/>
          <w:shd w:val="clear" w:color="auto" w:fill="FFFFFF"/>
        </w:rPr>
        <w:t>Он позволил</w:t>
      </w:r>
      <w:r w:rsidRPr="00FB1DFC">
        <w:rPr>
          <w:rFonts w:cs="Arial"/>
          <w:color w:val="000000"/>
          <w:szCs w:val="28"/>
          <w:shd w:val="clear" w:color="auto" w:fill="FFFFFF"/>
        </w:rPr>
        <w:t xml:space="preserve"> жителям региона оплачивать коммунальные услуги не выше установленного предельного индекса вносимой гражданами платы, а разницу от экономически обоснованного тарифа поставщикам энергоресурсов компенсирует региональный бюджет. Такой тариф будет действовать в тех муниципалитетах, где реальный тариф превышает предельный индекс, утв</w:t>
      </w:r>
      <w:r w:rsidR="00D81879">
        <w:rPr>
          <w:rFonts w:cs="Arial"/>
          <w:color w:val="000000"/>
          <w:szCs w:val="28"/>
          <w:shd w:val="clear" w:color="auto" w:fill="FFFFFF"/>
        </w:rPr>
        <w:t>ержденный федеральным центром</w:t>
      </w:r>
      <w:r>
        <w:rPr>
          <w:rFonts w:cs="Arial"/>
          <w:color w:val="000000"/>
          <w:szCs w:val="28"/>
          <w:shd w:val="clear" w:color="auto" w:fill="FFFFFF"/>
        </w:rPr>
        <w:t>. Принятый З</w:t>
      </w:r>
      <w:r w:rsidRPr="00FB1DFC">
        <w:rPr>
          <w:rFonts w:cs="Arial"/>
          <w:color w:val="000000"/>
          <w:szCs w:val="28"/>
          <w:shd w:val="clear" w:color="auto" w:fill="FFFFFF"/>
        </w:rPr>
        <w:t>акон вступил в действ</w:t>
      </w:r>
      <w:r>
        <w:rPr>
          <w:rFonts w:cs="Arial"/>
          <w:color w:val="000000"/>
          <w:szCs w:val="28"/>
          <w:shd w:val="clear" w:color="auto" w:fill="FFFFFF"/>
        </w:rPr>
        <w:t>ие уже с 1 декабря 2022 года. П</w:t>
      </w:r>
      <w:r w:rsidRPr="00FB1DFC">
        <w:rPr>
          <w:rFonts w:cs="Arial"/>
          <w:color w:val="000000"/>
          <w:szCs w:val="28"/>
          <w:shd w:val="clear" w:color="auto" w:fill="FFFFFF"/>
        </w:rPr>
        <w:t xml:space="preserve">рименять льготные тарифы по теплоснабжению начали в 16 муниципальных образованиях, по водоснабжению - в 12. В общей сложности </w:t>
      </w:r>
      <w:r>
        <w:rPr>
          <w:rFonts w:cs="Arial"/>
          <w:color w:val="000000"/>
          <w:szCs w:val="28"/>
          <w:shd w:val="clear" w:color="auto" w:fill="FFFFFF"/>
        </w:rPr>
        <w:t>нововведение</w:t>
      </w:r>
      <w:r w:rsidRPr="00FB1DFC">
        <w:rPr>
          <w:rFonts w:cs="Arial"/>
          <w:color w:val="000000"/>
          <w:szCs w:val="28"/>
          <w:shd w:val="clear" w:color="auto" w:fill="FFFFFF"/>
        </w:rPr>
        <w:t xml:space="preserve"> коснулось порядка 170 тысяч жителей области. </w:t>
      </w:r>
    </w:p>
    <w:p w:rsidR="009853EF" w:rsidRPr="009853EF" w:rsidRDefault="009853EF" w:rsidP="009853EF">
      <w:pPr>
        <w:pStyle w:val="a3"/>
        <w:shd w:val="clear" w:color="auto" w:fill="FFFFFF"/>
        <w:spacing w:before="0" w:beforeAutospacing="0" w:after="0" w:afterAutospacing="0"/>
        <w:ind w:firstLine="709"/>
        <w:jc w:val="both"/>
        <w:rPr>
          <w:rFonts w:ascii="PT Astra Serif" w:hAnsi="PT Astra Serif"/>
          <w:color w:val="000000"/>
          <w:sz w:val="28"/>
          <w:szCs w:val="28"/>
        </w:rPr>
      </w:pPr>
      <w:r w:rsidRPr="009853EF">
        <w:rPr>
          <w:rFonts w:ascii="PT Astra Serif" w:hAnsi="PT Astra Serif"/>
          <w:color w:val="000000"/>
          <w:sz w:val="28"/>
          <w:szCs w:val="28"/>
        </w:rPr>
        <w:t xml:space="preserve">В 2023 году депутаты регионального парламента внесли изменения в региональный Кодекс об административных правонарушениях (КоАП), которые должны повысить ответственность за использование средств, предназначенных для капитального ремонта. Ранее </w:t>
      </w:r>
      <w:r w:rsidR="00EB13B5">
        <w:rPr>
          <w:rFonts w:ascii="PT Astra Serif" w:hAnsi="PT Astra Serif"/>
          <w:color w:val="000000"/>
          <w:sz w:val="28"/>
          <w:szCs w:val="28"/>
        </w:rPr>
        <w:t>не существовало</w:t>
      </w:r>
      <w:r w:rsidR="00EB13B5" w:rsidRPr="009853EF">
        <w:rPr>
          <w:rFonts w:ascii="PT Astra Serif" w:hAnsi="PT Astra Serif"/>
          <w:color w:val="000000"/>
          <w:sz w:val="28"/>
          <w:szCs w:val="28"/>
        </w:rPr>
        <w:t xml:space="preserve"> </w:t>
      </w:r>
      <w:r w:rsidRPr="009853EF">
        <w:rPr>
          <w:rFonts w:ascii="PT Astra Serif" w:hAnsi="PT Astra Serif"/>
          <w:color w:val="000000"/>
          <w:sz w:val="28"/>
          <w:szCs w:val="28"/>
        </w:rPr>
        <w:t xml:space="preserve">мер воздействия за отказ оператора предоставить данные о целевом использовании средств. Теперь, в случае отказа в допуске или непредставлении документов на должностных лиц, оператор спецсчета может быть наказан штрафом от 4 до 5 тысяч рублей. Штраф для юридических лиц составит уже от 40 до 50 тысяч рублей. </w:t>
      </w:r>
    </w:p>
    <w:p w:rsidR="009853EF" w:rsidRDefault="00EC57C3" w:rsidP="009853EF">
      <w:pPr>
        <w:pStyle w:val="a3"/>
        <w:shd w:val="clear" w:color="auto" w:fill="FFFFFF"/>
        <w:spacing w:before="0" w:beforeAutospacing="0" w:after="0" w:afterAutospacing="0"/>
        <w:ind w:firstLine="709"/>
        <w:jc w:val="both"/>
        <w:rPr>
          <w:rFonts w:ascii="PT Astra Serif" w:hAnsi="PT Astra Serif"/>
          <w:color w:val="000000"/>
          <w:sz w:val="28"/>
          <w:szCs w:val="28"/>
        </w:rPr>
      </w:pPr>
      <w:r w:rsidRPr="005C6AF6">
        <w:rPr>
          <w:rFonts w:ascii="PT Astra Serif" w:hAnsi="PT Astra Serif"/>
          <w:color w:val="000000"/>
          <w:sz w:val="28"/>
          <w:szCs w:val="28"/>
        </w:rPr>
        <w:lastRenderedPageBreak/>
        <w:t xml:space="preserve">Широкий круг вопросов в сфере жилищной политики и коммунального хозяйства </w:t>
      </w:r>
      <w:r>
        <w:rPr>
          <w:rFonts w:ascii="PT Astra Serif" w:hAnsi="PT Astra Serif"/>
          <w:color w:val="000000"/>
          <w:sz w:val="28"/>
          <w:szCs w:val="28"/>
        </w:rPr>
        <w:t>рассматривался</w:t>
      </w:r>
      <w:r w:rsidRPr="005C6AF6">
        <w:rPr>
          <w:rFonts w:ascii="PT Astra Serif" w:hAnsi="PT Astra Serif"/>
          <w:color w:val="000000"/>
          <w:sz w:val="28"/>
          <w:szCs w:val="28"/>
        </w:rPr>
        <w:t xml:space="preserve"> на совещаниях, инициированных профильным  комитетом. Депутатов и их избирателей волновало благоустройство дворовых территорий, содержание в зимний период тротуаров и подходов к социальным учреждениям, реализация программы капитального ремонта общего имущества в многоквартирных домах и формирования фонда капитального ремонта. Дважды на тематические совещания выносилась деятельности регионального оператора по обращению с твёрдыми коммунальными отходами. </w:t>
      </w:r>
    </w:p>
    <w:p w:rsidR="00A33BCB" w:rsidRPr="009853EF" w:rsidRDefault="009853EF" w:rsidP="009853EF">
      <w:pPr>
        <w:pStyle w:val="a3"/>
        <w:shd w:val="clear" w:color="auto" w:fill="FFFFFF"/>
        <w:spacing w:before="0" w:beforeAutospacing="0" w:after="0" w:afterAutospacing="0"/>
        <w:ind w:firstLine="709"/>
        <w:jc w:val="both"/>
        <w:rPr>
          <w:rFonts w:ascii="PT Astra Serif" w:hAnsi="PT Astra Serif"/>
          <w:i/>
          <w:color w:val="000000"/>
          <w:sz w:val="28"/>
          <w:szCs w:val="28"/>
        </w:rPr>
      </w:pPr>
      <w:r w:rsidRPr="009853EF">
        <w:rPr>
          <w:rFonts w:ascii="PT Astra Serif" w:hAnsi="PT Astra Serif"/>
          <w:i/>
          <w:color w:val="000000"/>
          <w:sz w:val="28"/>
          <w:szCs w:val="28"/>
        </w:rPr>
        <w:t>«</w:t>
      </w:r>
      <w:r w:rsidR="00A557C6" w:rsidRPr="009853EF">
        <w:rPr>
          <w:rFonts w:ascii="PT Astra Serif" w:hAnsi="PT Astra Serif"/>
          <w:i/>
          <w:color w:val="000000"/>
          <w:sz w:val="28"/>
          <w:szCs w:val="28"/>
        </w:rPr>
        <w:t>Наши рекомендации легли в основу решений, принятых региональным Правительством и Губернатором по этому актуальному для населения вопросу</w:t>
      </w:r>
      <w:r w:rsidRPr="009853EF">
        <w:rPr>
          <w:rFonts w:ascii="PT Astra Serif" w:hAnsi="PT Astra Serif"/>
          <w:i/>
          <w:color w:val="000000"/>
          <w:sz w:val="28"/>
          <w:szCs w:val="28"/>
        </w:rPr>
        <w:t xml:space="preserve">. </w:t>
      </w:r>
      <w:r w:rsidR="00A557C6" w:rsidRPr="009853EF">
        <w:rPr>
          <w:rFonts w:ascii="PT Astra Serif" w:hAnsi="PT Astra Serif"/>
          <w:i/>
          <w:color w:val="000000"/>
          <w:sz w:val="28"/>
          <w:szCs w:val="28"/>
        </w:rPr>
        <w:t xml:space="preserve"> Думаю, что вскоре мы получим конкретные результат</w:t>
      </w:r>
      <w:r w:rsidRPr="009853EF">
        <w:rPr>
          <w:rFonts w:ascii="PT Astra Serif" w:hAnsi="PT Astra Serif"/>
          <w:i/>
          <w:color w:val="000000"/>
          <w:sz w:val="28"/>
          <w:szCs w:val="28"/>
        </w:rPr>
        <w:t xml:space="preserve">ы нашей совместной деятельности». </w:t>
      </w:r>
    </w:p>
    <w:p w:rsidR="009853EF" w:rsidRPr="009853EF" w:rsidRDefault="009853EF" w:rsidP="009853EF">
      <w:pPr>
        <w:pStyle w:val="a3"/>
        <w:shd w:val="clear" w:color="auto" w:fill="FFFFFF"/>
        <w:spacing w:before="0" w:beforeAutospacing="0" w:after="0" w:afterAutospacing="0"/>
        <w:ind w:firstLine="709"/>
        <w:jc w:val="right"/>
        <w:rPr>
          <w:rFonts w:ascii="PT Astra Serif" w:hAnsi="PT Astra Serif"/>
          <w:b/>
          <w:color w:val="000000"/>
          <w:sz w:val="28"/>
          <w:szCs w:val="28"/>
        </w:rPr>
      </w:pPr>
      <w:r w:rsidRPr="009853EF">
        <w:rPr>
          <w:rFonts w:ascii="PT Astra Serif" w:hAnsi="PT Astra Serif"/>
          <w:b/>
          <w:color w:val="000000"/>
          <w:sz w:val="28"/>
          <w:szCs w:val="28"/>
        </w:rPr>
        <w:t>А.Н.Седов</w:t>
      </w:r>
    </w:p>
    <w:p w:rsidR="009853EF" w:rsidRDefault="009853EF" w:rsidP="00A33BCB">
      <w:pPr>
        <w:shd w:val="clear" w:color="auto" w:fill="FFFFFF"/>
        <w:spacing w:after="0" w:line="240" w:lineRule="auto"/>
        <w:ind w:firstLine="709"/>
        <w:jc w:val="center"/>
        <w:outlineLvl w:val="2"/>
        <w:rPr>
          <w:rFonts w:cs="Arial"/>
          <w:b/>
          <w:color w:val="000000"/>
          <w:szCs w:val="28"/>
          <w:shd w:val="clear" w:color="auto" w:fill="FFFFFF"/>
        </w:rPr>
      </w:pPr>
    </w:p>
    <w:p w:rsidR="00A33BCB" w:rsidRPr="00A33BCB" w:rsidRDefault="00A33BCB" w:rsidP="00A33BCB">
      <w:pPr>
        <w:shd w:val="clear" w:color="auto" w:fill="FFFFFF"/>
        <w:spacing w:after="0" w:line="240" w:lineRule="auto"/>
        <w:ind w:firstLine="709"/>
        <w:jc w:val="center"/>
        <w:outlineLvl w:val="2"/>
        <w:rPr>
          <w:rFonts w:cs="Arial"/>
          <w:b/>
          <w:color w:val="000000"/>
          <w:szCs w:val="28"/>
          <w:shd w:val="clear" w:color="auto" w:fill="FFFFFF"/>
        </w:rPr>
      </w:pPr>
      <w:r w:rsidRPr="00A33BCB">
        <w:rPr>
          <w:rFonts w:cs="Arial"/>
          <w:b/>
          <w:color w:val="000000"/>
          <w:szCs w:val="28"/>
          <w:shd w:val="clear" w:color="auto" w:fill="FFFFFF"/>
        </w:rPr>
        <w:t>СПЕЦИАЛЬНАЯ ВОЕННАЯ ОПЕРАЦИЯ</w:t>
      </w:r>
    </w:p>
    <w:p w:rsidR="009853EF" w:rsidRDefault="009853EF" w:rsidP="00EB13B5">
      <w:pPr>
        <w:pStyle w:val="a3"/>
        <w:shd w:val="clear" w:color="auto" w:fill="FFFFFF"/>
        <w:ind w:firstLine="709"/>
        <w:jc w:val="both"/>
        <w:rPr>
          <w:rFonts w:ascii="Arial" w:hAnsi="Arial" w:cs="Arial"/>
          <w:color w:val="222222"/>
          <w:sz w:val="26"/>
          <w:szCs w:val="26"/>
        </w:rPr>
      </w:pPr>
      <w:r w:rsidRPr="009853EF">
        <w:rPr>
          <w:rFonts w:ascii="PT Astra Serif" w:hAnsi="PT Astra Serif"/>
          <w:i/>
          <w:color w:val="000000"/>
          <w:sz w:val="28"/>
          <w:szCs w:val="28"/>
        </w:rPr>
        <w:t>«Пока наши ребята защищают интересы Родины, необходимо обеспечить им и их близким максимальную поддержку и внимание. Для бойцов предусмотрены налоговые, коммунальные, транспортные и имущественные льготы. Дети защитников Родины могут бесплатно обучаться в организациях дополнительного образования, обеспечены горячим питанием в школах и детских садах, получают путевки в детские оздоровительные лаге</w:t>
      </w:r>
      <w:r w:rsidR="0018127A">
        <w:rPr>
          <w:rFonts w:ascii="PT Astra Serif" w:hAnsi="PT Astra Serif"/>
          <w:i/>
          <w:color w:val="000000"/>
          <w:sz w:val="28"/>
          <w:szCs w:val="28"/>
        </w:rPr>
        <w:t>ря. М</w:t>
      </w:r>
      <w:r w:rsidRPr="009853EF">
        <w:rPr>
          <w:rFonts w:ascii="PT Astra Serif" w:hAnsi="PT Astra Serif"/>
          <w:i/>
          <w:color w:val="000000"/>
          <w:sz w:val="28"/>
          <w:szCs w:val="28"/>
        </w:rPr>
        <w:t>ы регулярно навещаем семьи мобилизованных, помогаем им в решении бытовых вопросов. Несомненно, мы и дальше продолжим настаивать на усилении и совершенствовании региональных мер поддержки защитников Родины и их родных»</w:t>
      </w:r>
    </w:p>
    <w:p w:rsidR="009853EF" w:rsidRDefault="009853EF" w:rsidP="00EB13B5">
      <w:pPr>
        <w:pStyle w:val="a3"/>
        <w:shd w:val="clear" w:color="auto" w:fill="FFFFFF"/>
        <w:spacing w:before="0" w:beforeAutospacing="0" w:after="0" w:afterAutospacing="0"/>
        <w:ind w:firstLine="709"/>
        <w:jc w:val="right"/>
        <w:rPr>
          <w:rFonts w:ascii="PT Astra Serif" w:hAnsi="PT Astra Serif"/>
          <w:b/>
          <w:color w:val="000000"/>
          <w:sz w:val="28"/>
          <w:szCs w:val="28"/>
        </w:rPr>
      </w:pPr>
      <w:r w:rsidRPr="009853EF">
        <w:rPr>
          <w:rFonts w:ascii="PT Astra Serif" w:hAnsi="PT Astra Serif"/>
          <w:b/>
          <w:color w:val="000000"/>
          <w:sz w:val="28"/>
          <w:szCs w:val="28"/>
        </w:rPr>
        <w:t xml:space="preserve">В.Н.Камеко, депутат шестого созыва, </w:t>
      </w:r>
    </w:p>
    <w:p w:rsidR="009853EF" w:rsidRDefault="009853EF" w:rsidP="00EB13B5">
      <w:pPr>
        <w:pStyle w:val="a3"/>
        <w:shd w:val="clear" w:color="auto" w:fill="FFFFFF"/>
        <w:spacing w:before="0" w:beforeAutospacing="0" w:after="0" w:afterAutospacing="0"/>
        <w:ind w:firstLine="709"/>
        <w:jc w:val="right"/>
        <w:rPr>
          <w:rFonts w:ascii="PT Astra Serif" w:hAnsi="PT Astra Serif"/>
          <w:b/>
          <w:color w:val="000000"/>
          <w:sz w:val="28"/>
          <w:szCs w:val="28"/>
        </w:rPr>
      </w:pPr>
      <w:r w:rsidRPr="009853EF">
        <w:rPr>
          <w:rFonts w:ascii="PT Astra Serif" w:hAnsi="PT Astra Serif"/>
          <w:b/>
          <w:color w:val="000000"/>
          <w:sz w:val="28"/>
          <w:szCs w:val="28"/>
        </w:rPr>
        <w:t xml:space="preserve">Председатель регионального отделения </w:t>
      </w:r>
    </w:p>
    <w:p w:rsidR="009853EF" w:rsidRPr="009853EF" w:rsidRDefault="009853EF" w:rsidP="00EB13B5">
      <w:pPr>
        <w:pStyle w:val="a3"/>
        <w:shd w:val="clear" w:color="auto" w:fill="FFFFFF"/>
        <w:spacing w:before="0" w:beforeAutospacing="0" w:after="0" w:afterAutospacing="0"/>
        <w:ind w:firstLine="709"/>
        <w:jc w:val="right"/>
        <w:rPr>
          <w:rFonts w:ascii="PT Astra Serif" w:hAnsi="PT Astra Serif"/>
          <w:b/>
          <w:color w:val="000000"/>
          <w:sz w:val="28"/>
          <w:szCs w:val="28"/>
        </w:rPr>
      </w:pPr>
      <w:r w:rsidRPr="009853EF">
        <w:rPr>
          <w:rFonts w:ascii="PT Astra Serif" w:hAnsi="PT Astra Serif"/>
          <w:b/>
          <w:color w:val="000000"/>
          <w:sz w:val="28"/>
          <w:szCs w:val="28"/>
        </w:rPr>
        <w:t>партии «Единая Россия»</w:t>
      </w:r>
    </w:p>
    <w:p w:rsidR="00B35341" w:rsidRDefault="00B35341" w:rsidP="004A27A5">
      <w:pPr>
        <w:shd w:val="clear" w:color="auto" w:fill="FFFFFF"/>
        <w:spacing w:after="0" w:line="240" w:lineRule="auto"/>
        <w:ind w:firstLine="709"/>
        <w:jc w:val="both"/>
        <w:outlineLvl w:val="2"/>
        <w:rPr>
          <w:rFonts w:cs="Arial"/>
          <w:color w:val="000000"/>
          <w:szCs w:val="28"/>
          <w:shd w:val="clear" w:color="auto" w:fill="FFFFFF"/>
        </w:rPr>
      </w:pPr>
    </w:p>
    <w:p w:rsidR="004A27A5" w:rsidRDefault="004A27A5" w:rsidP="004A27A5">
      <w:pPr>
        <w:shd w:val="clear" w:color="auto" w:fill="FFFFFF"/>
        <w:spacing w:after="0" w:line="240" w:lineRule="auto"/>
        <w:ind w:firstLine="709"/>
        <w:jc w:val="both"/>
        <w:outlineLvl w:val="2"/>
        <w:rPr>
          <w:rFonts w:cs="Arial"/>
          <w:color w:val="000000"/>
          <w:szCs w:val="28"/>
          <w:shd w:val="clear" w:color="auto" w:fill="FFFFFF"/>
        </w:rPr>
      </w:pPr>
      <w:r w:rsidRPr="00FB1DFC">
        <w:rPr>
          <w:rFonts w:cs="Arial"/>
          <w:color w:val="000000"/>
          <w:szCs w:val="28"/>
          <w:shd w:val="clear" w:color="auto" w:fill="FFFFFF"/>
        </w:rPr>
        <w:t xml:space="preserve">Приоритетной задачей второй половины </w:t>
      </w:r>
      <w:r w:rsidR="00A33BCB">
        <w:rPr>
          <w:rFonts w:cs="Arial"/>
          <w:color w:val="000000"/>
          <w:szCs w:val="28"/>
          <w:shd w:val="clear" w:color="auto" w:fill="FFFFFF"/>
        </w:rPr>
        <w:t xml:space="preserve">2022 </w:t>
      </w:r>
      <w:r w:rsidRPr="00FB1DFC">
        <w:rPr>
          <w:rFonts w:cs="Arial"/>
          <w:color w:val="000000"/>
          <w:szCs w:val="28"/>
          <w:shd w:val="clear" w:color="auto" w:fill="FFFFFF"/>
        </w:rPr>
        <w:t xml:space="preserve">года стало выполнение Указа Президента </w:t>
      </w:r>
      <w:r>
        <w:rPr>
          <w:rFonts w:cs="Arial"/>
          <w:color w:val="000000"/>
          <w:szCs w:val="28"/>
          <w:shd w:val="clear" w:color="auto" w:fill="FFFFFF"/>
        </w:rPr>
        <w:t xml:space="preserve">РФ </w:t>
      </w:r>
      <w:r w:rsidRPr="00FB1DFC">
        <w:rPr>
          <w:rFonts w:cs="Arial"/>
          <w:color w:val="000000"/>
          <w:szCs w:val="28"/>
          <w:shd w:val="clear" w:color="auto" w:fill="FFFFFF"/>
        </w:rPr>
        <w:t xml:space="preserve">по обеспечению частичной мобилизации, социальной поддержки участников </w:t>
      </w:r>
      <w:r w:rsidRPr="00FB1DFC">
        <w:rPr>
          <w:color w:val="000000"/>
          <w:szCs w:val="28"/>
        </w:rPr>
        <w:t>специальной военной операции</w:t>
      </w:r>
      <w:r w:rsidRPr="00FB1DFC">
        <w:rPr>
          <w:rFonts w:cs="Arial"/>
          <w:color w:val="000000"/>
          <w:szCs w:val="28"/>
          <w:shd w:val="clear" w:color="auto" w:fill="FFFFFF"/>
        </w:rPr>
        <w:t xml:space="preserve"> и их семей. Законодательное Собрание Ульяновской области быстро и своевременно обеспечило нормативно-правовое сопровождение </w:t>
      </w:r>
      <w:r>
        <w:rPr>
          <w:rFonts w:cs="Arial"/>
          <w:color w:val="000000"/>
          <w:szCs w:val="28"/>
          <w:shd w:val="clear" w:color="auto" w:fill="FFFFFF"/>
        </w:rPr>
        <w:t>в решении данных</w:t>
      </w:r>
      <w:r w:rsidRPr="00FB1DFC">
        <w:rPr>
          <w:rFonts w:cs="Arial"/>
          <w:color w:val="000000"/>
          <w:szCs w:val="28"/>
          <w:shd w:val="clear" w:color="auto" w:fill="FFFFFF"/>
        </w:rPr>
        <w:t xml:space="preserve"> вопросов. </w:t>
      </w:r>
    </w:p>
    <w:p w:rsidR="00A33BCB" w:rsidRPr="00FB1DFC" w:rsidRDefault="00A33BCB" w:rsidP="00A33BCB">
      <w:pPr>
        <w:shd w:val="clear" w:color="auto" w:fill="FFFFFF"/>
        <w:spacing w:after="0" w:line="240" w:lineRule="auto"/>
        <w:ind w:firstLine="709"/>
        <w:jc w:val="both"/>
        <w:outlineLvl w:val="2"/>
        <w:rPr>
          <w:rFonts w:cs="Arial"/>
          <w:color w:val="000000"/>
          <w:szCs w:val="28"/>
          <w:shd w:val="clear" w:color="auto" w:fill="FFFFFF"/>
        </w:rPr>
      </w:pPr>
      <w:r w:rsidRPr="00FB1DFC">
        <w:rPr>
          <w:rFonts w:cs="Arial"/>
          <w:color w:val="000000"/>
          <w:szCs w:val="28"/>
          <w:shd w:val="clear" w:color="auto" w:fill="FFFFFF"/>
        </w:rPr>
        <w:t>Председатель Законодательного Собрания</w:t>
      </w:r>
      <w:r>
        <w:rPr>
          <w:rFonts w:cs="Arial"/>
          <w:color w:val="000000"/>
          <w:szCs w:val="28"/>
          <w:shd w:val="clear" w:color="auto" w:fill="FFFFFF"/>
        </w:rPr>
        <w:t xml:space="preserve"> </w:t>
      </w:r>
      <w:r w:rsidRPr="00FB1DFC">
        <w:rPr>
          <w:rFonts w:cs="Arial"/>
          <w:color w:val="000000"/>
          <w:szCs w:val="28"/>
          <w:shd w:val="clear" w:color="auto" w:fill="FFFFFF"/>
        </w:rPr>
        <w:t>Ульяновской области В</w:t>
      </w:r>
      <w:r>
        <w:rPr>
          <w:rFonts w:cs="Arial"/>
          <w:color w:val="000000"/>
          <w:szCs w:val="28"/>
          <w:shd w:val="clear" w:color="auto" w:fill="FFFFFF"/>
        </w:rPr>
        <w:t>.В.</w:t>
      </w:r>
      <w:r w:rsidRPr="00FB1DFC">
        <w:rPr>
          <w:rFonts w:cs="Arial"/>
          <w:color w:val="000000"/>
          <w:szCs w:val="28"/>
          <w:shd w:val="clear" w:color="auto" w:fill="FFFFFF"/>
        </w:rPr>
        <w:t>Малышев обратился к жителя</w:t>
      </w:r>
      <w:r>
        <w:rPr>
          <w:rFonts w:cs="Arial"/>
          <w:color w:val="000000"/>
          <w:szCs w:val="28"/>
          <w:shd w:val="clear" w:color="auto" w:fill="FFFFFF"/>
        </w:rPr>
        <w:t xml:space="preserve">м региона </w:t>
      </w:r>
      <w:r w:rsidRPr="00FB1DFC">
        <w:rPr>
          <w:rFonts w:cs="Arial"/>
          <w:color w:val="000000"/>
          <w:szCs w:val="28"/>
          <w:shd w:val="clear" w:color="auto" w:fill="FFFFFF"/>
        </w:rPr>
        <w:t>с призывом сплотиться для достижения поставленных Президентом целей, окружить вниманием и заботой семьи, вставших на защиту Родины военнослужащих. 40 млн рублей, запланированных на ремонт помещений Законодательного Собрания</w:t>
      </w:r>
      <w:r>
        <w:rPr>
          <w:rFonts w:cs="Arial"/>
          <w:color w:val="000000"/>
          <w:szCs w:val="28"/>
          <w:shd w:val="clear" w:color="auto" w:fill="FFFFFF"/>
        </w:rPr>
        <w:t>, были переданы д</w:t>
      </w:r>
      <w:r w:rsidRPr="00FB1DFC">
        <w:rPr>
          <w:rFonts w:cs="Arial"/>
          <w:color w:val="000000"/>
          <w:szCs w:val="28"/>
          <w:shd w:val="clear" w:color="auto" w:fill="FFFFFF"/>
        </w:rPr>
        <w:t>ля решения первоочередных вопросов мобилизации, материально-</w:t>
      </w:r>
      <w:r w:rsidRPr="00FB1DFC">
        <w:rPr>
          <w:rFonts w:cs="Arial"/>
          <w:color w:val="000000"/>
          <w:szCs w:val="28"/>
          <w:shd w:val="clear" w:color="auto" w:fill="FFFFFF"/>
        </w:rPr>
        <w:lastRenderedPageBreak/>
        <w:t>технического обеспечения участников спецоперации, а также п</w:t>
      </w:r>
      <w:r>
        <w:rPr>
          <w:rFonts w:cs="Arial"/>
          <w:color w:val="000000"/>
          <w:szCs w:val="28"/>
          <w:shd w:val="clear" w:color="auto" w:fill="FFFFFF"/>
        </w:rPr>
        <w:t>омощи жителям Донбасса</w:t>
      </w:r>
      <w:r w:rsidRPr="00FB1DFC">
        <w:rPr>
          <w:rFonts w:cs="Arial"/>
          <w:color w:val="000000"/>
          <w:szCs w:val="28"/>
          <w:shd w:val="clear" w:color="auto" w:fill="FFFFFF"/>
        </w:rPr>
        <w:t>.</w:t>
      </w:r>
    </w:p>
    <w:p w:rsidR="004A27A5" w:rsidRPr="00FB1DFC" w:rsidRDefault="004A27A5" w:rsidP="004A27A5">
      <w:pPr>
        <w:shd w:val="clear" w:color="auto" w:fill="FFFFFF"/>
        <w:spacing w:after="0" w:line="240" w:lineRule="auto"/>
        <w:ind w:firstLine="709"/>
        <w:jc w:val="both"/>
        <w:outlineLvl w:val="2"/>
        <w:rPr>
          <w:rFonts w:cs="Arial"/>
          <w:color w:val="000000"/>
          <w:szCs w:val="28"/>
          <w:shd w:val="clear" w:color="auto" w:fill="FFFFFF"/>
        </w:rPr>
      </w:pPr>
      <w:r w:rsidRPr="00FB1DFC">
        <w:rPr>
          <w:rFonts w:cs="Arial"/>
          <w:color w:val="000000"/>
          <w:szCs w:val="28"/>
          <w:shd w:val="clear" w:color="auto" w:fill="FFFFFF"/>
        </w:rPr>
        <w:t xml:space="preserve">Депутаты настояли </w:t>
      </w:r>
      <w:r w:rsidRPr="001F0FBA">
        <w:rPr>
          <w:rFonts w:cs="Arial"/>
          <w:color w:val="000000"/>
          <w:szCs w:val="28"/>
          <w:shd w:val="clear" w:color="auto" w:fill="FFFFFF"/>
        </w:rPr>
        <w:t>н</w:t>
      </w:r>
      <w:r w:rsidRPr="00FB1DFC">
        <w:rPr>
          <w:rFonts w:cs="Arial"/>
          <w:color w:val="000000"/>
          <w:szCs w:val="28"/>
          <w:shd w:val="clear" w:color="auto" w:fill="FFFFFF"/>
        </w:rPr>
        <w:t xml:space="preserve">а том, что региональные меры поддержки должны распространяться не только на семьи мобилизованных, но и военнослужащих «именных» подразделений, добровольцев, кадровых военных. Не меньшее внимание должны получать вернувшиеся со спецоперации ветераны (военнослужащие), которые нуждаются в лечении, реабилитации и социальной адаптации. </w:t>
      </w:r>
    </w:p>
    <w:p w:rsidR="004A27A5" w:rsidRPr="00FB1DFC" w:rsidRDefault="004A27A5" w:rsidP="004A27A5">
      <w:pPr>
        <w:shd w:val="clear" w:color="auto" w:fill="FFFFFF"/>
        <w:spacing w:after="0" w:line="240" w:lineRule="auto"/>
        <w:ind w:firstLine="709"/>
        <w:jc w:val="both"/>
        <w:outlineLvl w:val="2"/>
        <w:rPr>
          <w:rFonts w:cs="Arial"/>
          <w:color w:val="000000"/>
          <w:szCs w:val="28"/>
          <w:shd w:val="clear" w:color="auto" w:fill="FFFFFF"/>
        </w:rPr>
      </w:pPr>
      <w:r w:rsidRPr="00FB1DFC">
        <w:rPr>
          <w:rFonts w:cs="Arial"/>
          <w:color w:val="000000"/>
          <w:szCs w:val="28"/>
          <w:shd w:val="clear" w:color="auto" w:fill="FFFFFF"/>
        </w:rPr>
        <w:t xml:space="preserve">Комплекс мер государственной поддержки граждан, мобилизованных для участия в специальной военной операции, в Ульяновской области был дополнен освобождением от уплаты транспортного налога в отношении мотоциклов, мотороллеров, автомобилей </w:t>
      </w:r>
      <w:r>
        <w:rPr>
          <w:rFonts w:cs="Arial"/>
          <w:color w:val="000000"/>
          <w:szCs w:val="28"/>
          <w:shd w:val="clear" w:color="auto" w:fill="FFFFFF"/>
        </w:rPr>
        <w:t>сроком на два года, начиная с 1 </w:t>
      </w:r>
      <w:r w:rsidRPr="00FB1DFC">
        <w:rPr>
          <w:rFonts w:cs="Arial"/>
          <w:color w:val="000000"/>
          <w:szCs w:val="28"/>
          <w:shd w:val="clear" w:color="auto" w:fill="FFFFFF"/>
        </w:rPr>
        <w:t>января 2021 года. Установлена единовременная выплата семьям мобилизованных бойцов в размере 20 тысяч рублей на каждого несовершеннолетнего ребёнка до 18 лет, такую же сумму получили беременные жёны на сроке беременности не менее 22 недель. Также для семей мобилизованных введена адресная материальная помощь, установлен бесплатный проезд для детей в общественном транспорте, бесплатное питание для детей в школах, компенсация части затрат на ЖКУ</w:t>
      </w:r>
      <w:r w:rsidR="00CD044C" w:rsidRPr="00CD044C">
        <w:rPr>
          <w:rFonts w:cs="Arial"/>
          <w:color w:val="000000"/>
          <w:szCs w:val="28"/>
          <w:shd w:val="clear" w:color="auto" w:fill="FFFFFF"/>
        </w:rPr>
        <w:t xml:space="preserve"> </w:t>
      </w:r>
      <w:r w:rsidR="00CD044C">
        <w:rPr>
          <w:rFonts w:cs="Arial"/>
          <w:color w:val="000000"/>
          <w:szCs w:val="28"/>
          <w:shd w:val="clear" w:color="auto" w:fill="FFFFFF"/>
        </w:rPr>
        <w:t>и</w:t>
      </w:r>
      <w:r w:rsidR="00CD044C" w:rsidRPr="00FB1DFC">
        <w:rPr>
          <w:rFonts w:cs="Arial"/>
          <w:color w:val="000000"/>
          <w:szCs w:val="28"/>
          <w:shd w:val="clear" w:color="auto" w:fill="FFFFFF"/>
        </w:rPr>
        <w:t xml:space="preserve"> газификацию участков</w:t>
      </w:r>
      <w:r w:rsidRPr="00FB1DFC">
        <w:rPr>
          <w:rFonts w:cs="Arial"/>
          <w:color w:val="000000"/>
          <w:szCs w:val="28"/>
          <w:shd w:val="clear" w:color="auto" w:fill="FFFFFF"/>
        </w:rPr>
        <w:t>, отмена платы за детсад.</w:t>
      </w:r>
    </w:p>
    <w:p w:rsidR="004A27A5" w:rsidRPr="00FB1DFC" w:rsidRDefault="004A27A5" w:rsidP="004A27A5">
      <w:pPr>
        <w:shd w:val="clear" w:color="auto" w:fill="FFFFFF"/>
        <w:spacing w:after="0" w:line="240" w:lineRule="auto"/>
        <w:ind w:firstLine="709"/>
        <w:jc w:val="both"/>
        <w:outlineLvl w:val="2"/>
        <w:rPr>
          <w:rFonts w:cs="Arial"/>
          <w:color w:val="000000"/>
          <w:szCs w:val="28"/>
          <w:shd w:val="clear" w:color="auto" w:fill="FFFFFF"/>
        </w:rPr>
      </w:pPr>
      <w:r w:rsidRPr="00FB1DFC">
        <w:rPr>
          <w:rFonts w:cs="Arial"/>
          <w:color w:val="000000"/>
          <w:szCs w:val="28"/>
          <w:shd w:val="clear" w:color="auto" w:fill="FFFFFF"/>
        </w:rPr>
        <w:t>Законодательное Собрание Ульяновской области поддержало участников специальной военной операции не только в правовом поле.</w:t>
      </w:r>
    </w:p>
    <w:p w:rsidR="00A33BCB" w:rsidRPr="00FB1DFC" w:rsidRDefault="00CD044C" w:rsidP="00A33BCB">
      <w:pPr>
        <w:shd w:val="clear" w:color="auto" w:fill="FFFFFF"/>
        <w:spacing w:after="0" w:line="240" w:lineRule="auto"/>
        <w:ind w:firstLine="709"/>
        <w:jc w:val="both"/>
        <w:outlineLvl w:val="2"/>
        <w:rPr>
          <w:rFonts w:cs="Arial"/>
          <w:color w:val="000000"/>
          <w:szCs w:val="28"/>
          <w:shd w:val="clear" w:color="auto" w:fill="FFFFFF"/>
        </w:rPr>
      </w:pPr>
      <w:r>
        <w:rPr>
          <w:rFonts w:cs="Arial"/>
          <w:color w:val="000000"/>
          <w:szCs w:val="28"/>
          <w:shd w:val="clear" w:color="auto" w:fill="FFFFFF"/>
        </w:rPr>
        <w:t>У</w:t>
      </w:r>
      <w:r w:rsidR="004A27A5" w:rsidRPr="00FB1DFC">
        <w:rPr>
          <w:rFonts w:cs="Arial"/>
          <w:color w:val="000000"/>
          <w:szCs w:val="28"/>
          <w:shd w:val="clear" w:color="auto" w:fill="FFFFFF"/>
        </w:rPr>
        <w:t xml:space="preserve">льяновские парламентарии оказывали всестороннюю помощь </w:t>
      </w:r>
      <w:r w:rsidR="004A27A5">
        <w:rPr>
          <w:rFonts w:cs="Arial"/>
          <w:color w:val="000000"/>
          <w:szCs w:val="28"/>
          <w:shd w:val="clear" w:color="auto" w:fill="FFFFFF"/>
        </w:rPr>
        <w:t>как</w:t>
      </w:r>
      <w:r w:rsidR="004A27A5" w:rsidRPr="00FB1DFC">
        <w:rPr>
          <w:rFonts w:cs="Arial"/>
          <w:color w:val="000000"/>
          <w:szCs w:val="28"/>
          <w:shd w:val="clear" w:color="auto" w:fill="FFFFFF"/>
        </w:rPr>
        <w:t xml:space="preserve"> военным, мобилизованным бойцам и их семьям, </w:t>
      </w:r>
      <w:r w:rsidR="004A27A5">
        <w:rPr>
          <w:rFonts w:cs="Arial"/>
          <w:color w:val="000000"/>
          <w:szCs w:val="28"/>
          <w:shd w:val="clear" w:color="auto" w:fill="FFFFFF"/>
        </w:rPr>
        <w:t xml:space="preserve">так </w:t>
      </w:r>
      <w:r w:rsidR="004A27A5" w:rsidRPr="00FB1DFC">
        <w:rPr>
          <w:rFonts w:cs="Arial"/>
          <w:color w:val="000000"/>
          <w:szCs w:val="28"/>
          <w:shd w:val="clear" w:color="auto" w:fill="FFFFFF"/>
        </w:rPr>
        <w:t xml:space="preserve">и жителям Донбасса. </w:t>
      </w:r>
    </w:p>
    <w:p w:rsidR="004A27A5" w:rsidRDefault="004A27A5" w:rsidP="004A27A5">
      <w:pPr>
        <w:shd w:val="clear" w:color="auto" w:fill="FFFFFF"/>
        <w:spacing w:after="0" w:line="240" w:lineRule="auto"/>
        <w:ind w:firstLine="709"/>
        <w:jc w:val="both"/>
        <w:outlineLvl w:val="2"/>
        <w:rPr>
          <w:rFonts w:cs="Arial"/>
          <w:color w:val="000000"/>
          <w:szCs w:val="28"/>
          <w:shd w:val="clear" w:color="auto" w:fill="FFFFFF"/>
        </w:rPr>
      </w:pPr>
      <w:r w:rsidRPr="00FB1DFC">
        <w:rPr>
          <w:rFonts w:cs="Arial"/>
          <w:color w:val="000000"/>
          <w:szCs w:val="28"/>
          <w:shd w:val="clear" w:color="auto" w:fill="FFFFFF"/>
        </w:rPr>
        <w:t>В ноябре 2022 года на средства с заработной платы депутатов регионального парламента, работающих на постоянной основе, и сотрудн</w:t>
      </w:r>
      <w:r>
        <w:rPr>
          <w:rFonts w:cs="Arial"/>
          <w:color w:val="000000"/>
          <w:szCs w:val="28"/>
          <w:shd w:val="clear" w:color="auto" w:fill="FFFFFF"/>
        </w:rPr>
        <w:t>иков аппарата Законодательного С</w:t>
      </w:r>
      <w:r w:rsidRPr="00FB1DFC">
        <w:rPr>
          <w:rFonts w:cs="Arial"/>
          <w:color w:val="000000"/>
          <w:szCs w:val="28"/>
          <w:shd w:val="clear" w:color="auto" w:fill="FFFFFF"/>
        </w:rPr>
        <w:t>обрания Ульяновской области были закуплены семь систем спутниковой связи для подразделений, принимающих участие в специальной военной операции на территории Украины. Они позволили организовать надежный и безопасный канал связи наших подразделений.</w:t>
      </w:r>
    </w:p>
    <w:p w:rsidR="00B35341" w:rsidRPr="00BF5881" w:rsidRDefault="00BF5881" w:rsidP="00B35341">
      <w:pPr>
        <w:shd w:val="clear" w:color="auto" w:fill="FFFFFF"/>
        <w:spacing w:after="0" w:line="240" w:lineRule="auto"/>
        <w:ind w:firstLine="709"/>
        <w:jc w:val="both"/>
        <w:outlineLvl w:val="2"/>
        <w:rPr>
          <w:rFonts w:cs="Arial"/>
          <w:color w:val="000000"/>
          <w:szCs w:val="28"/>
          <w:shd w:val="clear" w:color="auto" w:fill="FFFFFF"/>
        </w:rPr>
      </w:pPr>
      <w:r w:rsidRPr="00BF5881">
        <w:rPr>
          <w:rFonts w:cs="Arial"/>
          <w:color w:val="000000"/>
          <w:szCs w:val="28"/>
          <w:shd w:val="clear" w:color="auto" w:fill="FFFFFF"/>
        </w:rPr>
        <w:t xml:space="preserve">В 2023 году депутаты </w:t>
      </w:r>
      <w:r>
        <w:rPr>
          <w:rFonts w:cs="Arial"/>
          <w:color w:val="000000"/>
          <w:szCs w:val="28"/>
          <w:shd w:val="clear" w:color="auto" w:fill="FFFFFF"/>
        </w:rPr>
        <w:t>у</w:t>
      </w:r>
      <w:r w:rsidR="00B35341" w:rsidRPr="00BF5881">
        <w:rPr>
          <w:rFonts w:cs="Arial"/>
          <w:color w:val="000000"/>
          <w:szCs w:val="28"/>
          <w:shd w:val="clear" w:color="auto" w:fill="FFFFFF"/>
        </w:rPr>
        <w:t xml:space="preserve">становили новую меру поддержки семей добровольцев. </w:t>
      </w:r>
      <w:r>
        <w:rPr>
          <w:rFonts w:cs="Arial"/>
          <w:color w:val="000000"/>
          <w:szCs w:val="28"/>
          <w:shd w:val="clear" w:color="auto" w:fill="FFFFFF"/>
        </w:rPr>
        <w:t>Ч</w:t>
      </w:r>
      <w:r w:rsidR="00B35341" w:rsidRPr="00BF5881">
        <w:rPr>
          <w:rFonts w:cs="Arial"/>
          <w:color w:val="000000"/>
          <w:szCs w:val="28"/>
          <w:shd w:val="clear" w:color="auto" w:fill="FFFFFF"/>
        </w:rPr>
        <w:t>ленам семей погибших добровольцев, которые по закону официально не являются военнослужащими</w:t>
      </w:r>
      <w:r>
        <w:rPr>
          <w:rFonts w:cs="Arial"/>
          <w:color w:val="000000"/>
          <w:szCs w:val="28"/>
          <w:shd w:val="clear" w:color="auto" w:fill="FFFFFF"/>
        </w:rPr>
        <w:t>,</w:t>
      </w:r>
      <w:r w:rsidRPr="00BF5881">
        <w:rPr>
          <w:rFonts w:cs="Arial"/>
          <w:color w:val="000000"/>
          <w:szCs w:val="28"/>
          <w:shd w:val="clear" w:color="auto" w:fill="FFFFFF"/>
        </w:rPr>
        <w:t xml:space="preserve"> будет предоставляться ежемесячно</w:t>
      </w:r>
      <w:r>
        <w:rPr>
          <w:rFonts w:cs="Arial"/>
          <w:color w:val="000000"/>
          <w:szCs w:val="28"/>
          <w:shd w:val="clear" w:color="auto" w:fill="FFFFFF"/>
        </w:rPr>
        <w:t xml:space="preserve"> </w:t>
      </w:r>
      <w:r w:rsidRPr="00BF5881">
        <w:rPr>
          <w:rFonts w:cs="Arial"/>
          <w:color w:val="000000"/>
          <w:szCs w:val="28"/>
          <w:shd w:val="clear" w:color="auto" w:fill="FFFFFF"/>
        </w:rPr>
        <w:t>5000 рублей</w:t>
      </w:r>
      <w:r w:rsidR="00B35341" w:rsidRPr="00BF5881">
        <w:rPr>
          <w:rFonts w:cs="Arial"/>
          <w:color w:val="000000"/>
          <w:szCs w:val="28"/>
          <w:shd w:val="clear" w:color="auto" w:fill="FFFFFF"/>
        </w:rPr>
        <w:t>: супруге (супругу), а также на каж</w:t>
      </w:r>
      <w:r>
        <w:rPr>
          <w:rFonts w:cs="Arial"/>
          <w:color w:val="000000"/>
          <w:szCs w:val="28"/>
          <w:shd w:val="clear" w:color="auto" w:fill="FFFFFF"/>
        </w:rPr>
        <w:t>дого ребенка (до достижения 18 лет</w:t>
      </w:r>
      <w:r w:rsidR="00B35341" w:rsidRPr="00BF5881">
        <w:rPr>
          <w:rFonts w:cs="Arial"/>
          <w:color w:val="000000"/>
          <w:szCs w:val="28"/>
          <w:shd w:val="clear" w:color="auto" w:fill="FFFFFF"/>
        </w:rPr>
        <w:t xml:space="preserve"> или до 23 л</w:t>
      </w:r>
      <w:r>
        <w:rPr>
          <w:rFonts w:cs="Arial"/>
          <w:color w:val="000000"/>
          <w:szCs w:val="28"/>
          <w:shd w:val="clear" w:color="auto" w:fill="FFFFFF"/>
        </w:rPr>
        <w:t>ет</w:t>
      </w:r>
      <w:r w:rsidR="00B35341" w:rsidRPr="00BF5881">
        <w:rPr>
          <w:rFonts w:cs="Arial"/>
          <w:color w:val="000000"/>
          <w:szCs w:val="28"/>
          <w:shd w:val="clear" w:color="auto" w:fill="FFFFFF"/>
        </w:rPr>
        <w:t xml:space="preserve"> при условии очного обучения или военной службы) и родителям до наступления пенсионного возраста.</w:t>
      </w:r>
    </w:p>
    <w:p w:rsidR="002A4AD5" w:rsidRDefault="002A4AD5" w:rsidP="004A27A5">
      <w:pPr>
        <w:shd w:val="clear" w:color="auto" w:fill="FFFFFF"/>
        <w:spacing w:after="0" w:line="240" w:lineRule="auto"/>
        <w:ind w:firstLine="709"/>
        <w:jc w:val="both"/>
        <w:outlineLvl w:val="2"/>
        <w:rPr>
          <w:rFonts w:cs="Arial"/>
          <w:color w:val="000000"/>
          <w:szCs w:val="28"/>
          <w:shd w:val="clear" w:color="auto" w:fill="FFFFFF"/>
        </w:rPr>
      </w:pPr>
    </w:p>
    <w:p w:rsidR="0077243F" w:rsidRDefault="0077243F" w:rsidP="004A27A5">
      <w:pPr>
        <w:shd w:val="clear" w:color="auto" w:fill="FFFFFF"/>
        <w:spacing w:after="0" w:line="240" w:lineRule="auto"/>
        <w:ind w:firstLine="709"/>
        <w:jc w:val="both"/>
        <w:outlineLvl w:val="2"/>
        <w:rPr>
          <w:rFonts w:cs="Arial"/>
          <w:color w:val="000000"/>
          <w:szCs w:val="28"/>
          <w:shd w:val="clear" w:color="auto" w:fill="FFFFFF"/>
        </w:rPr>
      </w:pPr>
    </w:p>
    <w:p w:rsidR="00DA4A4F" w:rsidRPr="00615D96" w:rsidRDefault="00DA4A4F" w:rsidP="00DA4A4F">
      <w:pPr>
        <w:spacing w:after="0" w:line="240" w:lineRule="auto"/>
        <w:ind w:firstLine="708"/>
        <w:jc w:val="center"/>
        <w:rPr>
          <w:b/>
          <w:szCs w:val="28"/>
        </w:rPr>
      </w:pPr>
      <w:r w:rsidRPr="00615D96">
        <w:rPr>
          <w:b/>
          <w:szCs w:val="28"/>
        </w:rPr>
        <w:t>ПРИВЕДЕНИЕ РЕГИОНАЛЬНОЙ ПРАВОВОЙ БАЗЫ В СООТВЕТСТВИЕ С ИЗМЕНЕНИЯМИ ФЕДЕРАЛЬНОГО ЗАКОНОДАТЕЛЬСТВА</w:t>
      </w:r>
    </w:p>
    <w:p w:rsidR="00DA4A4F" w:rsidRDefault="00DA4A4F" w:rsidP="00DA4A4F">
      <w:pPr>
        <w:spacing w:after="0" w:line="240" w:lineRule="auto"/>
        <w:ind w:firstLine="709"/>
        <w:jc w:val="both"/>
        <w:rPr>
          <w:szCs w:val="28"/>
        </w:rPr>
      </w:pPr>
    </w:p>
    <w:p w:rsidR="00B35341" w:rsidRDefault="00615D96" w:rsidP="00615D96">
      <w:pPr>
        <w:shd w:val="clear" w:color="auto" w:fill="FFFFFF"/>
        <w:spacing w:after="0" w:line="240" w:lineRule="auto"/>
        <w:ind w:firstLine="709"/>
        <w:jc w:val="both"/>
        <w:outlineLvl w:val="2"/>
        <w:rPr>
          <w:rFonts w:cs="Arial"/>
          <w:color w:val="000000"/>
          <w:szCs w:val="28"/>
          <w:shd w:val="clear" w:color="auto" w:fill="FFFFFF"/>
        </w:rPr>
      </w:pPr>
      <w:r w:rsidRPr="00FB1DFC">
        <w:rPr>
          <w:rFonts w:cs="Arial"/>
          <w:color w:val="000000"/>
          <w:szCs w:val="28"/>
          <w:shd w:val="clear" w:color="auto" w:fill="FFFFFF"/>
        </w:rPr>
        <w:lastRenderedPageBreak/>
        <w:t>Значительных усилий в совершенствовани</w:t>
      </w:r>
      <w:r>
        <w:rPr>
          <w:rFonts w:cs="Arial"/>
          <w:color w:val="000000"/>
          <w:szCs w:val="28"/>
          <w:shd w:val="clear" w:color="auto" w:fill="FFFFFF"/>
        </w:rPr>
        <w:t>и</w:t>
      </w:r>
      <w:r w:rsidRPr="00FB1DFC">
        <w:rPr>
          <w:rFonts w:cs="Arial"/>
          <w:color w:val="000000"/>
          <w:szCs w:val="28"/>
          <w:shd w:val="clear" w:color="auto" w:fill="FFFFFF"/>
        </w:rPr>
        <w:t xml:space="preserve"> нормативной правовой базы потребовало приведение законов Ульяновской области в соответствие</w:t>
      </w:r>
      <w:r>
        <w:rPr>
          <w:rFonts w:cs="Arial"/>
          <w:color w:val="000000"/>
          <w:szCs w:val="28"/>
          <w:shd w:val="clear" w:color="auto" w:fill="FFFFFF"/>
        </w:rPr>
        <w:t xml:space="preserve"> с </w:t>
      </w:r>
      <w:r w:rsidRPr="00FB1DFC">
        <w:rPr>
          <w:rFonts w:cs="Arial"/>
          <w:color w:val="000000"/>
          <w:szCs w:val="28"/>
          <w:shd w:val="clear" w:color="auto" w:fill="FFFFFF"/>
        </w:rPr>
        <w:t xml:space="preserve"> </w:t>
      </w:r>
      <w:r>
        <w:rPr>
          <w:rFonts w:cs="Arial"/>
          <w:color w:val="000000"/>
          <w:szCs w:val="28"/>
          <w:shd w:val="clear" w:color="auto" w:fill="FFFFFF"/>
        </w:rPr>
        <w:t xml:space="preserve">федеральными законами. </w:t>
      </w:r>
    </w:p>
    <w:p w:rsidR="00615D96" w:rsidRPr="00FB1DFC" w:rsidRDefault="00615D96" w:rsidP="00615D96">
      <w:pPr>
        <w:shd w:val="clear" w:color="auto" w:fill="FFFFFF"/>
        <w:spacing w:after="0" w:line="240" w:lineRule="auto"/>
        <w:ind w:firstLine="709"/>
        <w:jc w:val="both"/>
        <w:outlineLvl w:val="2"/>
        <w:rPr>
          <w:rFonts w:cs="Arial"/>
          <w:color w:val="000000"/>
          <w:szCs w:val="28"/>
          <w:shd w:val="clear" w:color="auto" w:fill="FFFFFF"/>
        </w:rPr>
      </w:pPr>
      <w:r w:rsidRPr="00FB1DFC">
        <w:rPr>
          <w:rFonts w:cs="Arial"/>
          <w:color w:val="000000"/>
          <w:szCs w:val="28"/>
          <w:shd w:val="clear" w:color="auto" w:fill="FFFFFF"/>
        </w:rPr>
        <w:t xml:space="preserve">В развитие положений Закона Российской Федерации о поправке к Конституции Российской Федерации от 14 марта 2020 года № 1-ФКЗ </w:t>
      </w:r>
      <w:r w:rsidRPr="00FB1DFC">
        <w:rPr>
          <w:rFonts w:cs="Arial"/>
          <w:color w:val="000000"/>
          <w:szCs w:val="28"/>
          <w:shd w:val="clear" w:color="auto" w:fill="FFFFFF"/>
        </w:rPr>
        <w:br/>
        <w:t xml:space="preserve">«О совершенствовании регулирования отдельных вопросов организации и функционирования публичной власти» 21 декабря 2021 года принят Федеральный закон №414-ФЗ «Об общих принципах организации публичной власти в субъектах Российской Федерации». </w:t>
      </w:r>
    </w:p>
    <w:p w:rsidR="00615D96" w:rsidRPr="00FB1DFC" w:rsidRDefault="00615D96" w:rsidP="00615D96">
      <w:pPr>
        <w:shd w:val="clear" w:color="auto" w:fill="FFFFFF"/>
        <w:spacing w:after="0" w:line="240" w:lineRule="auto"/>
        <w:ind w:firstLine="709"/>
        <w:jc w:val="both"/>
        <w:outlineLvl w:val="2"/>
        <w:rPr>
          <w:rFonts w:cs="Arial"/>
          <w:color w:val="000000"/>
          <w:szCs w:val="28"/>
          <w:shd w:val="clear" w:color="auto" w:fill="FFFFFF"/>
        </w:rPr>
      </w:pPr>
      <w:r w:rsidRPr="00FB1DFC">
        <w:rPr>
          <w:rFonts w:cs="Arial"/>
          <w:color w:val="000000"/>
          <w:szCs w:val="28"/>
          <w:shd w:val="clear" w:color="auto" w:fill="FFFFFF"/>
        </w:rPr>
        <w:t>Впервые в системе российского законодательства определены содержание понятия «публичная власть» и принципы деятельности органов, входящих в единую систему публичной власти. Закон систематизирует публичную власть в стране, устанавливает ограничения в наименовании органов власти, ч</w:t>
      </w:r>
      <w:r>
        <w:rPr>
          <w:rFonts w:cs="Arial"/>
          <w:color w:val="000000"/>
          <w:szCs w:val="28"/>
          <w:shd w:val="clear" w:color="auto" w:fill="FFFFFF"/>
        </w:rPr>
        <w:t>ё</w:t>
      </w:r>
      <w:r w:rsidRPr="00FB1DFC">
        <w:rPr>
          <w:rFonts w:cs="Arial"/>
          <w:color w:val="000000"/>
          <w:szCs w:val="28"/>
          <w:shd w:val="clear" w:color="auto" w:fill="FFFFFF"/>
        </w:rPr>
        <w:t>тко распределяет полномочия между федеральными, региональными и муниципальными властями. Законом определены общие принципы функционирования власти, структура системы региональных органов власти, принципы е</w:t>
      </w:r>
      <w:r>
        <w:rPr>
          <w:rFonts w:cs="Arial"/>
          <w:color w:val="000000"/>
          <w:szCs w:val="28"/>
          <w:shd w:val="clear" w:color="auto" w:fill="FFFFFF"/>
        </w:rPr>
        <w:t>ё</w:t>
      </w:r>
      <w:r w:rsidRPr="00FB1DFC">
        <w:rPr>
          <w:rFonts w:cs="Arial"/>
          <w:color w:val="000000"/>
          <w:szCs w:val="28"/>
          <w:shd w:val="clear" w:color="auto" w:fill="FFFFFF"/>
        </w:rPr>
        <w:t xml:space="preserve"> работы и механизм взаимодействия.</w:t>
      </w:r>
    </w:p>
    <w:p w:rsidR="00615D96" w:rsidRDefault="00615D96" w:rsidP="00615D96">
      <w:pPr>
        <w:shd w:val="clear" w:color="auto" w:fill="FFFFFF"/>
        <w:spacing w:after="0" w:line="240" w:lineRule="auto"/>
        <w:ind w:firstLine="709"/>
        <w:jc w:val="both"/>
        <w:outlineLvl w:val="2"/>
        <w:rPr>
          <w:rFonts w:cs="Arial"/>
          <w:color w:val="000000"/>
          <w:szCs w:val="28"/>
          <w:shd w:val="clear" w:color="auto" w:fill="FFFFFF"/>
        </w:rPr>
      </w:pPr>
      <w:r>
        <w:rPr>
          <w:rFonts w:cs="Arial"/>
          <w:color w:val="000000"/>
          <w:szCs w:val="28"/>
          <w:shd w:val="clear" w:color="auto" w:fill="FFFFFF"/>
        </w:rPr>
        <w:t>Руководствуясь нормами Ф</w:t>
      </w:r>
      <w:r w:rsidRPr="00FB1DFC">
        <w:rPr>
          <w:rFonts w:cs="Arial"/>
          <w:color w:val="000000"/>
          <w:szCs w:val="28"/>
          <w:shd w:val="clear" w:color="auto" w:fill="FFFFFF"/>
        </w:rPr>
        <w:t>едерального закона</w:t>
      </w:r>
      <w:r>
        <w:rPr>
          <w:rFonts w:cs="Arial"/>
          <w:color w:val="000000"/>
          <w:szCs w:val="28"/>
          <w:shd w:val="clear" w:color="auto" w:fill="FFFFFF"/>
        </w:rPr>
        <w:t>,</w:t>
      </w:r>
      <w:r w:rsidRPr="00FB1DFC">
        <w:rPr>
          <w:rFonts w:cs="Arial"/>
          <w:color w:val="000000"/>
          <w:szCs w:val="28"/>
          <w:shd w:val="clear" w:color="auto" w:fill="FFFFFF"/>
        </w:rPr>
        <w:t xml:space="preserve"> 28 сентября </w:t>
      </w:r>
      <w:r>
        <w:rPr>
          <w:rFonts w:cs="Arial"/>
          <w:color w:val="000000"/>
          <w:szCs w:val="28"/>
          <w:shd w:val="clear" w:color="auto" w:fill="FFFFFF"/>
        </w:rPr>
        <w:t xml:space="preserve">2022 года </w:t>
      </w:r>
      <w:r w:rsidRPr="00FB1DFC">
        <w:rPr>
          <w:rFonts w:cs="Arial"/>
          <w:color w:val="000000"/>
          <w:szCs w:val="28"/>
          <w:shd w:val="clear" w:color="auto" w:fill="FFFFFF"/>
        </w:rPr>
        <w:t>на заседании Законодательного Собрания</w:t>
      </w:r>
      <w:r>
        <w:rPr>
          <w:rFonts w:cs="Arial"/>
          <w:color w:val="000000"/>
          <w:szCs w:val="28"/>
          <w:shd w:val="clear" w:color="auto" w:fill="FFFFFF"/>
        </w:rPr>
        <w:t xml:space="preserve"> депутаты утвердили</w:t>
      </w:r>
      <w:r w:rsidRPr="00FB1DFC">
        <w:rPr>
          <w:rFonts w:cs="Arial"/>
          <w:color w:val="000000"/>
          <w:szCs w:val="28"/>
          <w:shd w:val="clear" w:color="auto" w:fill="FFFFFF"/>
        </w:rPr>
        <w:t xml:space="preserve"> нов</w:t>
      </w:r>
      <w:r>
        <w:rPr>
          <w:rFonts w:cs="Arial"/>
          <w:color w:val="000000"/>
          <w:szCs w:val="28"/>
          <w:shd w:val="clear" w:color="auto" w:fill="FFFFFF"/>
        </w:rPr>
        <w:t>ую</w:t>
      </w:r>
      <w:r w:rsidRPr="00FB1DFC">
        <w:rPr>
          <w:rFonts w:cs="Arial"/>
          <w:color w:val="000000"/>
          <w:szCs w:val="28"/>
          <w:shd w:val="clear" w:color="auto" w:fill="FFFFFF"/>
        </w:rPr>
        <w:t xml:space="preserve"> редакци</w:t>
      </w:r>
      <w:r>
        <w:rPr>
          <w:rFonts w:cs="Arial"/>
          <w:color w:val="000000"/>
          <w:szCs w:val="28"/>
          <w:shd w:val="clear" w:color="auto" w:fill="FFFFFF"/>
        </w:rPr>
        <w:t>ю</w:t>
      </w:r>
      <w:r w:rsidRPr="00FB1DFC">
        <w:rPr>
          <w:rFonts w:cs="Arial"/>
          <w:color w:val="000000"/>
          <w:szCs w:val="28"/>
          <w:shd w:val="clear" w:color="auto" w:fill="FFFFFF"/>
        </w:rPr>
        <w:t xml:space="preserve"> Устава Ульяновской области. Основные изменения коснулись совершенствования основ системы управления регионом, полномочий Ульяновской области и е</w:t>
      </w:r>
      <w:r>
        <w:rPr>
          <w:rFonts w:cs="Arial"/>
          <w:color w:val="000000"/>
          <w:szCs w:val="28"/>
          <w:shd w:val="clear" w:color="auto" w:fill="FFFFFF"/>
        </w:rPr>
        <w:t>ё</w:t>
      </w:r>
      <w:r w:rsidRPr="00FB1DFC">
        <w:rPr>
          <w:rFonts w:cs="Arial"/>
          <w:color w:val="000000"/>
          <w:szCs w:val="28"/>
          <w:shd w:val="clear" w:color="auto" w:fill="FFFFFF"/>
        </w:rPr>
        <w:t xml:space="preserve"> государственных органов. Защита прав и свобод человека и гражданина, создание условий, обеспечивающих достойную жизнь и свободное развитие человека</w:t>
      </w:r>
      <w:r>
        <w:rPr>
          <w:rFonts w:cs="Arial"/>
          <w:color w:val="000000"/>
          <w:szCs w:val="28"/>
          <w:shd w:val="clear" w:color="auto" w:fill="FFFFFF"/>
        </w:rPr>
        <w:t>,</w:t>
      </w:r>
      <w:r w:rsidRPr="00FB1DFC">
        <w:rPr>
          <w:rFonts w:cs="Arial"/>
          <w:color w:val="000000"/>
          <w:szCs w:val="28"/>
          <w:shd w:val="clear" w:color="auto" w:fill="FFFFFF"/>
        </w:rPr>
        <w:t xml:space="preserve"> </w:t>
      </w:r>
      <w:r>
        <w:rPr>
          <w:rFonts w:cs="Arial"/>
          <w:color w:val="000000"/>
          <w:szCs w:val="28"/>
          <w:shd w:val="clear" w:color="auto" w:fill="FFFFFF"/>
        </w:rPr>
        <w:t>определены как основные</w:t>
      </w:r>
      <w:r w:rsidRPr="00FB1DFC">
        <w:rPr>
          <w:rFonts w:cs="Arial"/>
          <w:color w:val="000000"/>
          <w:szCs w:val="28"/>
          <w:shd w:val="clear" w:color="auto" w:fill="FFFFFF"/>
        </w:rPr>
        <w:t xml:space="preserve"> задачи деятельности органов государственной власти региона, которые также осуществляют поддержку выдвигаемых гражданами общественно значимых инициатив и добровольческой (волонтёрской) деятельности.</w:t>
      </w:r>
    </w:p>
    <w:p w:rsidR="00DA4A4F" w:rsidRPr="005C6AF6" w:rsidRDefault="00B255DA" w:rsidP="00B255DA">
      <w:pPr>
        <w:spacing w:after="0" w:line="240" w:lineRule="auto"/>
        <w:ind w:firstLine="709"/>
        <w:jc w:val="both"/>
        <w:rPr>
          <w:szCs w:val="28"/>
        </w:rPr>
      </w:pPr>
      <w:r>
        <w:rPr>
          <w:szCs w:val="28"/>
        </w:rPr>
        <w:t xml:space="preserve">Годом ранее </w:t>
      </w:r>
      <w:r w:rsidR="00DA4A4F" w:rsidRPr="005C6AF6">
        <w:rPr>
          <w:szCs w:val="28"/>
        </w:rPr>
        <w:t>все депутаты и фракци</w:t>
      </w:r>
      <w:r w:rsidR="00DA4A4F">
        <w:rPr>
          <w:szCs w:val="28"/>
        </w:rPr>
        <w:t>и</w:t>
      </w:r>
      <w:r w:rsidR="00DA4A4F" w:rsidRPr="005C6AF6">
        <w:rPr>
          <w:szCs w:val="28"/>
        </w:rPr>
        <w:t xml:space="preserve"> активно работали над поправками в главный документ региона – Устав области, в целях его приведения в соответствие с новой редакцией Конституции страны.</w:t>
      </w:r>
    </w:p>
    <w:p w:rsidR="00DA4A4F" w:rsidRPr="005C6AF6" w:rsidRDefault="00DA4A4F" w:rsidP="00DA4A4F">
      <w:pPr>
        <w:spacing w:after="0" w:line="240" w:lineRule="auto"/>
        <w:ind w:firstLine="709"/>
        <w:jc w:val="both"/>
        <w:rPr>
          <w:szCs w:val="28"/>
        </w:rPr>
      </w:pPr>
      <w:r w:rsidRPr="005C6AF6">
        <w:rPr>
          <w:szCs w:val="28"/>
        </w:rPr>
        <w:t>Корректировки коснулись также деятельности Законодательного Собрания. Был уточнен срок созыва (5 лет) и начало исчисления полномочий депутатов, порядок взаимодействия с органами власти и открытость парламентских заседаний.</w:t>
      </w:r>
    </w:p>
    <w:p w:rsidR="00DA4A4F" w:rsidRPr="005C6AF6" w:rsidRDefault="00DA4A4F" w:rsidP="00DA4A4F">
      <w:pPr>
        <w:spacing w:after="0" w:line="240" w:lineRule="auto"/>
        <w:ind w:firstLine="709"/>
        <w:jc w:val="both"/>
        <w:rPr>
          <w:szCs w:val="28"/>
        </w:rPr>
      </w:pPr>
      <w:r w:rsidRPr="005C6AF6">
        <w:rPr>
          <w:szCs w:val="28"/>
        </w:rPr>
        <w:t>Существенного пересмотра и уточнения региональной нормативной базы потребовало вступление в силу с 1 июля 2021 года Федерального закона от 31 июля 2020 года № 248-ФЗ «О государственном контроле (надзоре) и муниципальном контроле в Российской Федерации», устанавливающего Положения о видах государственного контроля (надзора), и принятие Федерального закона от 11 июня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493BC3" w:rsidRDefault="00493BC3" w:rsidP="007E5AFC">
      <w:pPr>
        <w:spacing w:after="0" w:line="240" w:lineRule="auto"/>
        <w:rPr>
          <w:b/>
          <w:szCs w:val="28"/>
        </w:rPr>
      </w:pPr>
    </w:p>
    <w:p w:rsidR="00DA4A4F" w:rsidRDefault="00DA4A4F" w:rsidP="007E5AFC">
      <w:pPr>
        <w:spacing w:after="0" w:line="240" w:lineRule="auto"/>
        <w:rPr>
          <w:b/>
          <w:szCs w:val="28"/>
        </w:rPr>
      </w:pPr>
    </w:p>
    <w:p w:rsidR="003457C4" w:rsidRDefault="00D51AEE" w:rsidP="00D51AEE">
      <w:pPr>
        <w:spacing w:after="0" w:line="240" w:lineRule="auto"/>
        <w:jc w:val="center"/>
        <w:rPr>
          <w:b/>
          <w:szCs w:val="28"/>
        </w:rPr>
      </w:pPr>
      <w:r>
        <w:rPr>
          <w:b/>
          <w:szCs w:val="28"/>
        </w:rPr>
        <w:lastRenderedPageBreak/>
        <w:t>ОСНОВНЫЕ СОБЫТИЯ ЗАКОНОДАТЕЛЬНОГО СОБРАНИЯ ШЕСТОГО СОЗЫВА</w:t>
      </w:r>
    </w:p>
    <w:p w:rsidR="00BA6E51" w:rsidRDefault="00BA6E51" w:rsidP="00BA6E51">
      <w:pPr>
        <w:spacing w:after="0" w:line="240" w:lineRule="auto"/>
        <w:ind w:firstLine="709"/>
        <w:jc w:val="both"/>
        <w:rPr>
          <w:color w:val="000000"/>
          <w:szCs w:val="28"/>
          <w:shd w:val="clear" w:color="auto" w:fill="FFFFFF"/>
        </w:rPr>
      </w:pPr>
    </w:p>
    <w:p w:rsidR="00BA6E51" w:rsidRPr="00386126" w:rsidRDefault="00BA6E51" w:rsidP="00BA6E51">
      <w:pPr>
        <w:spacing w:after="0" w:line="240" w:lineRule="auto"/>
        <w:ind w:firstLine="709"/>
        <w:jc w:val="both"/>
        <w:rPr>
          <w:color w:val="000000"/>
          <w:szCs w:val="28"/>
          <w:shd w:val="clear" w:color="auto" w:fill="FFFFFF"/>
        </w:rPr>
      </w:pPr>
      <w:r w:rsidRPr="00AB0C8A">
        <w:rPr>
          <w:b/>
          <w:color w:val="000000"/>
          <w:szCs w:val="28"/>
          <w:shd w:val="clear" w:color="auto" w:fill="FFFFFF"/>
        </w:rPr>
        <w:t>31 марта 2022 года</w:t>
      </w:r>
      <w:r>
        <w:rPr>
          <w:color w:val="000000"/>
          <w:szCs w:val="28"/>
          <w:shd w:val="clear" w:color="auto" w:fill="FFFFFF"/>
        </w:rPr>
        <w:t xml:space="preserve"> подписано</w:t>
      </w:r>
      <w:r w:rsidRPr="005C6AF6">
        <w:rPr>
          <w:color w:val="000000"/>
          <w:szCs w:val="28"/>
          <w:shd w:val="clear" w:color="auto" w:fill="FFFFFF"/>
        </w:rPr>
        <w:t xml:space="preserve"> Соглашени</w:t>
      </w:r>
      <w:r>
        <w:rPr>
          <w:color w:val="000000"/>
          <w:szCs w:val="28"/>
          <w:shd w:val="clear" w:color="auto" w:fill="FFFFFF"/>
        </w:rPr>
        <w:t>е</w:t>
      </w:r>
      <w:r w:rsidRPr="005C6AF6">
        <w:rPr>
          <w:color w:val="000000"/>
          <w:szCs w:val="28"/>
          <w:shd w:val="clear" w:color="auto" w:fill="FFFFFF"/>
        </w:rPr>
        <w:t xml:space="preserve"> Законодательно</w:t>
      </w:r>
      <w:r>
        <w:rPr>
          <w:color w:val="000000"/>
          <w:szCs w:val="28"/>
          <w:shd w:val="clear" w:color="auto" w:fill="FFFFFF"/>
        </w:rPr>
        <w:t>го Собрания</w:t>
      </w:r>
      <w:r w:rsidRPr="005C6AF6">
        <w:rPr>
          <w:color w:val="000000"/>
          <w:szCs w:val="28"/>
          <w:shd w:val="clear" w:color="auto" w:fill="FFFFFF"/>
        </w:rPr>
        <w:t xml:space="preserve"> Ульяновской области </w:t>
      </w:r>
      <w:r>
        <w:rPr>
          <w:color w:val="000000"/>
          <w:szCs w:val="28"/>
          <w:shd w:val="clear" w:color="auto" w:fill="FFFFFF"/>
        </w:rPr>
        <w:t>и Главного управления</w:t>
      </w:r>
      <w:r w:rsidRPr="005C6AF6">
        <w:rPr>
          <w:color w:val="000000"/>
          <w:szCs w:val="28"/>
          <w:shd w:val="clear" w:color="auto" w:fill="FFFFFF"/>
        </w:rPr>
        <w:t xml:space="preserve"> Министерства юстиции Российской Федерации по Ульяновской области с целью обеспечения единства правового пространства Российской Федерации на территории Ульяновской области</w:t>
      </w:r>
      <w:r>
        <w:rPr>
          <w:color w:val="000000"/>
          <w:szCs w:val="28"/>
          <w:shd w:val="clear" w:color="auto" w:fill="FFFFFF"/>
        </w:rPr>
        <w:t xml:space="preserve">. </w:t>
      </w:r>
    </w:p>
    <w:p w:rsidR="007467CA" w:rsidRDefault="00BA6E51" w:rsidP="007764D5">
      <w:pPr>
        <w:spacing w:after="0" w:line="240" w:lineRule="auto"/>
        <w:ind w:firstLine="709"/>
        <w:jc w:val="both"/>
        <w:rPr>
          <w:color w:val="000000"/>
          <w:szCs w:val="28"/>
          <w:shd w:val="clear" w:color="auto" w:fill="FFFFFF"/>
        </w:rPr>
      </w:pPr>
      <w:r w:rsidRPr="005C6AF6">
        <w:rPr>
          <w:color w:val="000000"/>
          <w:szCs w:val="28"/>
          <w:shd w:val="clear" w:color="auto" w:fill="FFFFFF"/>
        </w:rPr>
        <w:t>Документ определяет основные формы взаимодействия по правовым вопросам, предоставляет возможность представителям органов юстиции участвовать в рабочих группах, заседаниях комитетов, комиссий, парламентских сессий. А также осуществлять совместную экспертизу и оценку законопроектов и проектов нормативных правовых актов.</w:t>
      </w:r>
    </w:p>
    <w:p w:rsidR="00BB5AE4" w:rsidRDefault="00BB5AE4" w:rsidP="00AC7433">
      <w:pPr>
        <w:pStyle w:val="a3"/>
        <w:shd w:val="clear" w:color="auto" w:fill="FFFFFF"/>
        <w:spacing w:before="0" w:beforeAutospacing="0" w:after="0" w:afterAutospacing="0"/>
        <w:jc w:val="both"/>
        <w:rPr>
          <w:rFonts w:ascii="PT Astra Serif" w:hAnsi="PT Astra Serif"/>
          <w:color w:val="000000"/>
          <w:sz w:val="28"/>
          <w:szCs w:val="28"/>
        </w:rPr>
      </w:pPr>
    </w:p>
    <w:p w:rsidR="00BB5AE4" w:rsidRDefault="00BB5AE4" w:rsidP="007764D5">
      <w:pPr>
        <w:spacing w:after="0" w:line="240" w:lineRule="auto"/>
        <w:ind w:firstLine="709"/>
        <w:jc w:val="both"/>
        <w:rPr>
          <w:color w:val="000000"/>
          <w:szCs w:val="28"/>
          <w:shd w:val="clear" w:color="auto" w:fill="FFFFFF"/>
        </w:rPr>
      </w:pPr>
      <w:r w:rsidRPr="00AC7433">
        <w:rPr>
          <w:b/>
          <w:color w:val="000000"/>
          <w:szCs w:val="28"/>
          <w:shd w:val="clear" w:color="auto" w:fill="FFFFFF"/>
        </w:rPr>
        <w:t>29 июня 2021 года</w:t>
      </w:r>
      <w:r w:rsidRPr="00BB5AE4">
        <w:rPr>
          <w:color w:val="000000"/>
          <w:szCs w:val="28"/>
          <w:shd w:val="clear" w:color="auto" w:fill="FFFFFF"/>
        </w:rPr>
        <w:t xml:space="preserve"> на заседании Законодательного Собрания врио Губернатора Ульяновской области Алексей Русских представил парламентариям отчет о деятельности регионального правительства за 2020 год.</w:t>
      </w:r>
    </w:p>
    <w:p w:rsidR="00AC7433" w:rsidRPr="00AC7433" w:rsidRDefault="00AC7433" w:rsidP="007764D5">
      <w:pPr>
        <w:spacing w:after="0" w:line="240" w:lineRule="auto"/>
        <w:ind w:firstLine="709"/>
        <w:jc w:val="both"/>
        <w:rPr>
          <w:i/>
          <w:color w:val="000000"/>
          <w:szCs w:val="28"/>
          <w:shd w:val="clear" w:color="auto" w:fill="FFFFFF"/>
        </w:rPr>
      </w:pPr>
      <w:r>
        <w:rPr>
          <w:i/>
          <w:color w:val="000000"/>
          <w:szCs w:val="28"/>
          <w:shd w:val="clear" w:color="auto" w:fill="FFFFFF"/>
        </w:rPr>
        <w:t>«</w:t>
      </w:r>
      <w:r w:rsidRPr="00AC7433">
        <w:rPr>
          <w:i/>
          <w:color w:val="000000"/>
          <w:szCs w:val="28"/>
          <w:shd w:val="clear" w:color="auto" w:fill="FFFFFF"/>
        </w:rPr>
        <w:t>Моя задача как руководителя региона направить энергию всех политических и общественных сил на созидание, на конструктивное сотрудничество. Работать буду с каждым. У нас одна партия – партия жителей Ульяновской области. А это на всех на нас – исполнительную власть, депутатский корпус - возлагает высокую ответственность</w:t>
      </w:r>
      <w:r>
        <w:rPr>
          <w:i/>
          <w:color w:val="000000"/>
          <w:szCs w:val="28"/>
          <w:shd w:val="clear" w:color="auto" w:fill="FFFFFF"/>
        </w:rPr>
        <w:t>»</w:t>
      </w:r>
      <w:r w:rsidRPr="00AC7433">
        <w:rPr>
          <w:i/>
          <w:color w:val="000000"/>
          <w:szCs w:val="28"/>
          <w:shd w:val="clear" w:color="auto" w:fill="FFFFFF"/>
        </w:rPr>
        <w:t>.</w:t>
      </w:r>
    </w:p>
    <w:p w:rsidR="00BB5AE4" w:rsidRPr="007764D5" w:rsidRDefault="00BB5AE4" w:rsidP="00AC7433">
      <w:pPr>
        <w:spacing w:after="0" w:line="240" w:lineRule="auto"/>
        <w:jc w:val="both"/>
        <w:rPr>
          <w:color w:val="000000"/>
          <w:szCs w:val="28"/>
          <w:shd w:val="clear" w:color="auto" w:fill="FFFFFF"/>
        </w:rPr>
      </w:pPr>
    </w:p>
    <w:p w:rsidR="007467CA" w:rsidRPr="00123453" w:rsidRDefault="007467CA" w:rsidP="007467CA">
      <w:pPr>
        <w:pStyle w:val="a3"/>
        <w:shd w:val="clear" w:color="auto" w:fill="FFFFFF"/>
        <w:spacing w:before="0" w:beforeAutospacing="0" w:after="0" w:afterAutospacing="0"/>
        <w:ind w:firstLine="709"/>
        <w:jc w:val="both"/>
        <w:rPr>
          <w:rFonts w:ascii="PT Astra Serif" w:hAnsi="PT Astra Serif"/>
          <w:color w:val="000000"/>
          <w:sz w:val="28"/>
          <w:szCs w:val="28"/>
        </w:rPr>
      </w:pPr>
      <w:r w:rsidRPr="00FD2263">
        <w:rPr>
          <w:rFonts w:ascii="PT Astra Serif" w:hAnsi="PT Astra Serif"/>
          <w:b/>
          <w:color w:val="000000"/>
          <w:sz w:val="28"/>
          <w:szCs w:val="28"/>
        </w:rPr>
        <w:t>17 декабря 2020 года</w:t>
      </w:r>
      <w:r w:rsidRPr="00E97152">
        <w:rPr>
          <w:rFonts w:ascii="PT Astra Serif" w:hAnsi="PT Astra Serif"/>
          <w:color w:val="000000"/>
          <w:sz w:val="28"/>
          <w:szCs w:val="28"/>
        </w:rPr>
        <w:t xml:space="preserve"> исполнилось </w:t>
      </w:r>
      <w:r w:rsidRPr="00FD2263">
        <w:rPr>
          <w:rFonts w:ascii="PT Astra Serif" w:hAnsi="PT Astra Serif"/>
          <w:b/>
          <w:color w:val="000000"/>
          <w:sz w:val="28"/>
          <w:szCs w:val="28"/>
        </w:rPr>
        <w:t>25 лет со дня образования Законодательного Собрания Ульяновской области</w:t>
      </w:r>
      <w:r w:rsidRPr="00E97152">
        <w:rPr>
          <w:rFonts w:ascii="PT Astra Serif" w:hAnsi="PT Astra Serif"/>
          <w:color w:val="000000"/>
          <w:sz w:val="28"/>
          <w:szCs w:val="28"/>
        </w:rPr>
        <w:t>. За этот период сформирована правовая база для стабильного развития региона в современных социально</w:t>
      </w:r>
      <w:r w:rsidR="00616E96">
        <w:rPr>
          <w:rFonts w:ascii="PT Astra Serif" w:hAnsi="PT Astra Serif"/>
          <w:color w:val="000000"/>
          <w:sz w:val="28"/>
          <w:szCs w:val="28"/>
        </w:rPr>
        <w:t>-</w:t>
      </w:r>
      <w:r w:rsidRPr="00E97152">
        <w:rPr>
          <w:rFonts w:ascii="PT Astra Serif" w:hAnsi="PT Astra Serif"/>
          <w:color w:val="000000"/>
          <w:sz w:val="28"/>
          <w:szCs w:val="28"/>
        </w:rPr>
        <w:t xml:space="preserve">экономических условиях. </w:t>
      </w:r>
    </w:p>
    <w:p w:rsidR="007467CA" w:rsidRDefault="007467CA" w:rsidP="00BA6E51">
      <w:pPr>
        <w:spacing w:after="0" w:line="240" w:lineRule="auto"/>
        <w:ind w:firstLine="709"/>
        <w:jc w:val="both"/>
        <w:rPr>
          <w:color w:val="000000"/>
          <w:szCs w:val="28"/>
          <w:shd w:val="clear" w:color="auto" w:fill="FFFFFF"/>
        </w:rPr>
      </w:pPr>
    </w:p>
    <w:p w:rsidR="00316CBC" w:rsidRPr="007764D5" w:rsidRDefault="00316CBC" w:rsidP="00316CBC">
      <w:pPr>
        <w:pStyle w:val="a3"/>
        <w:shd w:val="clear" w:color="auto" w:fill="FFFFFF"/>
        <w:spacing w:before="0" w:beforeAutospacing="0" w:after="0" w:afterAutospacing="0"/>
        <w:ind w:firstLine="709"/>
        <w:jc w:val="both"/>
        <w:rPr>
          <w:rFonts w:ascii="PT Astra Serif" w:hAnsi="PT Astra Serif"/>
          <w:color w:val="000000"/>
          <w:sz w:val="28"/>
          <w:szCs w:val="28"/>
        </w:rPr>
      </w:pPr>
      <w:r w:rsidRPr="00583A14">
        <w:rPr>
          <w:rFonts w:ascii="PT Astra Serif" w:hAnsi="PT Astra Serif"/>
          <w:b/>
          <w:color w:val="000000"/>
          <w:sz w:val="28"/>
          <w:szCs w:val="28"/>
        </w:rPr>
        <w:t>17 декабря 2019 года</w:t>
      </w:r>
      <w:r w:rsidRPr="00C15C7D">
        <w:rPr>
          <w:rFonts w:ascii="PT Astra Serif" w:hAnsi="PT Astra Serif"/>
          <w:color w:val="000000"/>
          <w:sz w:val="28"/>
          <w:szCs w:val="28"/>
        </w:rPr>
        <w:t xml:space="preserve"> в Законодательном Собрании состоялось подписание Меморандума между правительством Ульяновской области и фракцией «Единая Россия» в региональном парламенте. Подписи под документом поставили руководитель фракции «Единая Россия» Василий Гвоздев и Председатель правительства Ульяновской области Александр Смекалин.</w:t>
      </w:r>
      <w:r>
        <w:rPr>
          <w:rFonts w:ascii="PT Astra Serif" w:hAnsi="PT Astra Serif"/>
          <w:color w:val="000000"/>
          <w:sz w:val="28"/>
          <w:szCs w:val="28"/>
        </w:rPr>
        <w:t xml:space="preserve"> </w:t>
      </w:r>
      <w:r w:rsidRPr="007764D5">
        <w:rPr>
          <w:rFonts w:ascii="PT Astra Serif" w:hAnsi="PT Astra Serif"/>
          <w:color w:val="000000"/>
          <w:sz w:val="28"/>
          <w:szCs w:val="28"/>
        </w:rPr>
        <w:t>В документе отражены обязательства региональной власти по финансированию мероприятий по социально-экономическому развитию муниципальных образований Ульяновской области. Важнейшая особенность документа заключается в ориентированности на пожелания граждан. Пункты Меморандума должны быть реализованы в течение предстоящих двух лет.</w:t>
      </w:r>
    </w:p>
    <w:p w:rsidR="00316CBC" w:rsidRPr="007764D5" w:rsidRDefault="00316CBC" w:rsidP="00316CBC">
      <w:pPr>
        <w:pStyle w:val="a3"/>
        <w:shd w:val="clear" w:color="auto" w:fill="FFFFFF"/>
        <w:spacing w:before="0" w:beforeAutospacing="0" w:after="0" w:afterAutospacing="0"/>
        <w:ind w:firstLine="709"/>
        <w:jc w:val="both"/>
        <w:rPr>
          <w:rFonts w:ascii="PT Astra Serif" w:hAnsi="PT Astra Serif"/>
          <w:color w:val="000000"/>
          <w:sz w:val="28"/>
          <w:szCs w:val="28"/>
        </w:rPr>
      </w:pPr>
      <w:r w:rsidRPr="007764D5">
        <w:rPr>
          <w:rFonts w:ascii="PT Astra Serif" w:hAnsi="PT Astra Serif"/>
          <w:color w:val="000000"/>
          <w:sz w:val="28"/>
          <w:szCs w:val="28"/>
        </w:rPr>
        <w:t>Подписанное соглашение – это своеобразное «третье» чтение бюджета Ульяновской области на 2020 год и плановый период 2021 и 2022 годы.</w:t>
      </w:r>
    </w:p>
    <w:p w:rsidR="00316CBC" w:rsidRDefault="00316CBC" w:rsidP="00316CBC">
      <w:pPr>
        <w:rPr>
          <w:color w:val="000000"/>
          <w:szCs w:val="28"/>
          <w:shd w:val="clear" w:color="auto" w:fill="FFFFFF"/>
        </w:rPr>
      </w:pPr>
    </w:p>
    <w:p w:rsidR="00316CBC" w:rsidRDefault="00316CBC" w:rsidP="00316CBC">
      <w:pPr>
        <w:pStyle w:val="a3"/>
        <w:shd w:val="clear" w:color="auto" w:fill="FFFFFF"/>
        <w:spacing w:before="0" w:beforeAutospacing="0" w:after="0" w:afterAutospacing="0"/>
        <w:ind w:firstLine="709"/>
        <w:jc w:val="both"/>
        <w:rPr>
          <w:rFonts w:ascii="PT Astra Serif" w:hAnsi="PT Astra Serif"/>
          <w:color w:val="000000"/>
          <w:sz w:val="28"/>
          <w:szCs w:val="28"/>
        </w:rPr>
      </w:pPr>
      <w:r w:rsidRPr="007764D5">
        <w:rPr>
          <w:rFonts w:ascii="PT Astra Serif" w:hAnsi="PT Astra Serif"/>
          <w:b/>
          <w:color w:val="000000"/>
          <w:sz w:val="28"/>
          <w:szCs w:val="28"/>
        </w:rPr>
        <w:t>18 ноября 2019 года</w:t>
      </w:r>
      <w:r w:rsidRPr="007764D5">
        <w:rPr>
          <w:rFonts w:ascii="PT Astra Serif" w:hAnsi="PT Astra Serif"/>
          <w:color w:val="000000"/>
          <w:sz w:val="28"/>
          <w:szCs w:val="28"/>
        </w:rPr>
        <w:t xml:space="preserve"> Председатель правительства региона Александр Смекалин, лидер фракции ЛДПР в Законодательном Собрании Дмитрий </w:t>
      </w:r>
      <w:r w:rsidRPr="007764D5">
        <w:rPr>
          <w:rFonts w:ascii="PT Astra Serif" w:hAnsi="PT Astra Serif"/>
          <w:color w:val="000000"/>
          <w:sz w:val="28"/>
          <w:szCs w:val="28"/>
        </w:rPr>
        <w:lastRenderedPageBreak/>
        <w:t>Грачев, а также не входящие в состав парламентских фракций депутаты Андрей Седов и Матвей Володарский подписали меморандум об отдельных направлениях расходования ассигнований бюджета Ульяновской области на 2020 год и плановый период 2021-2022 гг.</w:t>
      </w:r>
    </w:p>
    <w:p w:rsidR="00316CBC" w:rsidRPr="007764D5" w:rsidRDefault="00316CBC" w:rsidP="00316CBC">
      <w:pPr>
        <w:pStyle w:val="a3"/>
        <w:shd w:val="clear" w:color="auto" w:fill="FFFFFF"/>
        <w:spacing w:before="0" w:beforeAutospacing="0" w:after="0" w:afterAutospacing="0"/>
        <w:ind w:firstLine="709"/>
        <w:jc w:val="both"/>
        <w:rPr>
          <w:rFonts w:ascii="PT Astra Serif" w:hAnsi="PT Astra Serif"/>
          <w:color w:val="000000"/>
          <w:sz w:val="28"/>
          <w:szCs w:val="28"/>
        </w:rPr>
      </w:pPr>
      <w:r w:rsidRPr="007764D5">
        <w:rPr>
          <w:rFonts w:ascii="PT Astra Serif" w:hAnsi="PT Astra Serif"/>
          <w:color w:val="000000"/>
          <w:sz w:val="28"/>
          <w:szCs w:val="28"/>
        </w:rPr>
        <w:t xml:space="preserve">В документе отражены приоритеты распределения средств, направляемых региону из федеральной казны в виде дотации на выравнивание бюджетной обеспеченности субъектов РФ. </w:t>
      </w:r>
    </w:p>
    <w:p w:rsidR="00316CBC" w:rsidRDefault="00316CBC" w:rsidP="00316CBC">
      <w:pPr>
        <w:pStyle w:val="a3"/>
        <w:shd w:val="clear" w:color="auto" w:fill="FFFFFF"/>
        <w:spacing w:before="0" w:beforeAutospacing="0" w:after="0" w:afterAutospacing="0"/>
        <w:jc w:val="both"/>
        <w:rPr>
          <w:rFonts w:ascii="PT Astra Serif" w:hAnsi="PT Astra Serif"/>
          <w:b/>
          <w:color w:val="000000"/>
          <w:sz w:val="28"/>
          <w:szCs w:val="28"/>
        </w:rPr>
      </w:pPr>
    </w:p>
    <w:p w:rsidR="007764D5" w:rsidRDefault="007764D5" w:rsidP="007764D5">
      <w:pPr>
        <w:pStyle w:val="a3"/>
        <w:shd w:val="clear" w:color="auto" w:fill="FFFFFF"/>
        <w:spacing w:before="0" w:beforeAutospacing="0" w:after="0" w:afterAutospacing="0"/>
        <w:ind w:firstLine="709"/>
        <w:jc w:val="both"/>
        <w:rPr>
          <w:rFonts w:ascii="PT Astra Serif" w:hAnsi="PT Astra Serif"/>
          <w:color w:val="000000"/>
          <w:sz w:val="28"/>
          <w:szCs w:val="28"/>
        </w:rPr>
      </w:pPr>
      <w:r w:rsidRPr="00C15C7D">
        <w:rPr>
          <w:rFonts w:ascii="PT Astra Serif" w:hAnsi="PT Astra Serif"/>
          <w:b/>
          <w:color w:val="000000"/>
          <w:sz w:val="28"/>
          <w:szCs w:val="28"/>
        </w:rPr>
        <w:t>В марте 2019 года избран новый состав Молодежного парламента</w:t>
      </w:r>
      <w:r w:rsidRPr="00C15C7D">
        <w:rPr>
          <w:rFonts w:ascii="PT Astra Serif" w:hAnsi="PT Astra Serif"/>
          <w:color w:val="000000"/>
          <w:sz w:val="28"/>
          <w:szCs w:val="28"/>
        </w:rPr>
        <w:t>, в который вошли 36 человек – представители региональных отделений политических партий, студенты, рабочая молодежь, авторы общественно-значимых проектов и программ. Мы ждем от наших молодых коллег активной работы и инициатив (в том числе, и законодательных). Тема подготовки будущих управленческих кадров и молодежной политики остается для нас одной из важнейших на протяжении нескольких последних лет.</w:t>
      </w:r>
    </w:p>
    <w:p w:rsidR="007467CA" w:rsidRDefault="007467CA" w:rsidP="007E5AFC">
      <w:pPr>
        <w:spacing w:after="0" w:line="240" w:lineRule="auto"/>
        <w:rPr>
          <w:b/>
          <w:szCs w:val="28"/>
        </w:rPr>
      </w:pPr>
    </w:p>
    <w:p w:rsidR="00BA6E51" w:rsidRDefault="00DA4A4F" w:rsidP="00615D96">
      <w:pPr>
        <w:spacing w:after="0" w:line="240" w:lineRule="auto"/>
        <w:jc w:val="center"/>
        <w:rPr>
          <w:b/>
          <w:szCs w:val="28"/>
        </w:rPr>
      </w:pPr>
      <w:r>
        <w:rPr>
          <w:b/>
          <w:szCs w:val="28"/>
        </w:rPr>
        <w:t>МЕЖПАРЛАМЕНТСКАЯ ДЕЯТЕЛЬНОСТЬ</w:t>
      </w:r>
    </w:p>
    <w:p w:rsidR="00EC7989" w:rsidRDefault="00EC7989" w:rsidP="007E5AFC">
      <w:pPr>
        <w:spacing w:after="0" w:line="240" w:lineRule="auto"/>
        <w:rPr>
          <w:b/>
          <w:szCs w:val="28"/>
        </w:rPr>
      </w:pPr>
    </w:p>
    <w:p w:rsidR="003457C4" w:rsidRDefault="003457C4" w:rsidP="003457C4">
      <w:pPr>
        <w:shd w:val="clear" w:color="auto" w:fill="FFFFFF"/>
        <w:spacing w:after="0" w:line="240" w:lineRule="auto"/>
        <w:ind w:firstLine="709"/>
        <w:jc w:val="both"/>
        <w:outlineLvl w:val="2"/>
        <w:rPr>
          <w:rFonts w:cs="Arial"/>
          <w:color w:val="000000"/>
          <w:szCs w:val="28"/>
          <w:shd w:val="clear" w:color="auto" w:fill="FFFFFF"/>
        </w:rPr>
      </w:pPr>
      <w:r w:rsidRPr="003457C4">
        <w:rPr>
          <w:rFonts w:cs="Arial"/>
          <w:b/>
          <w:color w:val="000000"/>
          <w:szCs w:val="28"/>
          <w:shd w:val="clear" w:color="auto" w:fill="FFFFFF"/>
        </w:rPr>
        <w:t>Декабрь 2022 года.</w:t>
      </w:r>
      <w:r>
        <w:rPr>
          <w:rFonts w:cs="Arial"/>
          <w:color w:val="000000"/>
          <w:szCs w:val="28"/>
          <w:shd w:val="clear" w:color="auto" w:fill="FFFFFF"/>
        </w:rPr>
        <w:t xml:space="preserve"> П</w:t>
      </w:r>
      <w:r w:rsidRPr="00FB1DFC">
        <w:rPr>
          <w:rFonts w:cs="Arial"/>
          <w:color w:val="000000"/>
          <w:szCs w:val="28"/>
          <w:shd w:val="clear" w:color="auto" w:fill="FFFFFF"/>
        </w:rPr>
        <w:t>ринято обращение Законодательного Собрания Ульяновской области к Председателю Государственной Думы Ф</w:t>
      </w:r>
      <w:r>
        <w:rPr>
          <w:rFonts w:cs="Arial"/>
          <w:color w:val="000000"/>
          <w:szCs w:val="28"/>
          <w:shd w:val="clear" w:color="auto" w:fill="FFFFFF"/>
        </w:rPr>
        <w:t>С РФ</w:t>
      </w:r>
      <w:r w:rsidRPr="00FB1DFC">
        <w:rPr>
          <w:rFonts w:cs="Arial"/>
          <w:color w:val="000000"/>
          <w:szCs w:val="28"/>
          <w:shd w:val="clear" w:color="auto" w:fill="FFFFFF"/>
        </w:rPr>
        <w:t xml:space="preserve"> В.В. Володину с просьбой рассмотреть возможность переноса даты вступления в силу Федерального закона от 14</w:t>
      </w:r>
      <w:r>
        <w:rPr>
          <w:rFonts w:cs="Arial"/>
          <w:color w:val="000000"/>
          <w:szCs w:val="28"/>
          <w:shd w:val="clear" w:color="auto" w:fill="FFFFFF"/>
        </w:rPr>
        <w:t> </w:t>
      </w:r>
      <w:r w:rsidRPr="00FB1DFC">
        <w:rPr>
          <w:rFonts w:cs="Arial"/>
          <w:color w:val="000000"/>
          <w:szCs w:val="28"/>
          <w:shd w:val="clear" w:color="auto" w:fill="FFFFFF"/>
        </w:rPr>
        <w:t>июля</w:t>
      </w:r>
      <w:r>
        <w:rPr>
          <w:rFonts w:cs="Arial"/>
          <w:color w:val="000000"/>
          <w:szCs w:val="28"/>
          <w:shd w:val="clear" w:color="auto" w:fill="FFFFFF"/>
        </w:rPr>
        <w:t> </w:t>
      </w:r>
      <w:r w:rsidRPr="00FB1DFC">
        <w:rPr>
          <w:rFonts w:cs="Arial"/>
          <w:color w:val="000000"/>
          <w:szCs w:val="28"/>
          <w:shd w:val="clear" w:color="auto" w:fill="FFFFFF"/>
        </w:rPr>
        <w:t>2022</w:t>
      </w:r>
      <w:r>
        <w:rPr>
          <w:rFonts w:cs="Arial"/>
          <w:color w:val="000000"/>
          <w:szCs w:val="28"/>
          <w:shd w:val="clear" w:color="auto" w:fill="FFFFFF"/>
        </w:rPr>
        <w:t> </w:t>
      </w:r>
      <w:r w:rsidRPr="00FB1DFC">
        <w:rPr>
          <w:rFonts w:cs="Arial"/>
          <w:color w:val="000000"/>
          <w:szCs w:val="28"/>
          <w:shd w:val="clear" w:color="auto" w:fill="FFFFFF"/>
        </w:rPr>
        <w:t>года № 263-ФЗ «О</w:t>
      </w:r>
      <w:r>
        <w:rPr>
          <w:rFonts w:cs="Arial"/>
          <w:color w:val="000000"/>
          <w:szCs w:val="28"/>
          <w:shd w:val="clear" w:color="auto" w:fill="FFFFFF"/>
        </w:rPr>
        <w:t> </w:t>
      </w:r>
      <w:r w:rsidRPr="00FB1DFC">
        <w:rPr>
          <w:rFonts w:cs="Arial"/>
          <w:color w:val="000000"/>
          <w:szCs w:val="28"/>
          <w:shd w:val="clear" w:color="auto" w:fill="FFFFFF"/>
        </w:rPr>
        <w:t>внесении изменений в части первую и вторую Налогового кодекса Российской Федерации» с 1 января 2023 года на 1 января 2025 года. Изменениями вводится механизм единого налогового платежа, в связи с чем прогнозируется существенное осложнение ситуации с текущим финансированием на территории Ульяновской области и других субъектов Российской Федерации, находящихся в схожем финансово-экономическом положении.</w:t>
      </w:r>
    </w:p>
    <w:p w:rsidR="003457C4" w:rsidRPr="00FB1DFC" w:rsidRDefault="003457C4" w:rsidP="003457C4">
      <w:pPr>
        <w:shd w:val="clear" w:color="auto" w:fill="FFFFFF"/>
        <w:spacing w:after="0" w:line="240" w:lineRule="auto"/>
        <w:ind w:firstLine="709"/>
        <w:jc w:val="both"/>
        <w:outlineLvl w:val="2"/>
        <w:rPr>
          <w:rFonts w:cs="Arial"/>
          <w:color w:val="000000"/>
          <w:szCs w:val="28"/>
          <w:shd w:val="clear" w:color="auto" w:fill="FFFFFF"/>
        </w:rPr>
      </w:pPr>
    </w:p>
    <w:p w:rsidR="00DA4A4F" w:rsidRDefault="003457C4" w:rsidP="003457C4">
      <w:pPr>
        <w:shd w:val="clear" w:color="auto" w:fill="FFFFFF"/>
        <w:spacing w:after="0" w:line="240" w:lineRule="auto"/>
        <w:ind w:firstLine="709"/>
        <w:jc w:val="both"/>
        <w:outlineLvl w:val="2"/>
        <w:rPr>
          <w:rFonts w:cs="Arial"/>
          <w:color w:val="000000"/>
          <w:szCs w:val="28"/>
          <w:shd w:val="clear" w:color="auto" w:fill="FFFFFF"/>
        </w:rPr>
      </w:pPr>
      <w:r w:rsidRPr="003457C4">
        <w:rPr>
          <w:rFonts w:cs="Arial"/>
          <w:b/>
          <w:color w:val="000000"/>
          <w:szCs w:val="28"/>
          <w:shd w:val="clear" w:color="auto" w:fill="FFFFFF"/>
        </w:rPr>
        <w:t>25 октября 2022 года</w:t>
      </w:r>
      <w:r w:rsidR="00D51AEE">
        <w:rPr>
          <w:rFonts w:cs="Arial"/>
          <w:b/>
          <w:color w:val="000000"/>
          <w:szCs w:val="28"/>
          <w:shd w:val="clear" w:color="auto" w:fill="FFFFFF"/>
        </w:rPr>
        <w:t>.</w:t>
      </w:r>
      <w:r>
        <w:rPr>
          <w:rFonts w:cs="Arial"/>
          <w:color w:val="000000"/>
          <w:szCs w:val="28"/>
          <w:shd w:val="clear" w:color="auto" w:fill="FFFFFF"/>
        </w:rPr>
        <w:t xml:space="preserve"> </w:t>
      </w:r>
      <w:r w:rsidR="00DA4A4F" w:rsidRPr="00765575">
        <w:rPr>
          <w:rFonts w:cs="Arial"/>
          <w:color w:val="000000"/>
          <w:szCs w:val="28"/>
          <w:shd w:val="clear" w:color="auto" w:fill="FFFFFF"/>
        </w:rPr>
        <w:t>Председатель Законодательного Собрания Ульяновской области В.В.Малышев выступил на LXV заседании Ассоциации законодателей Приволжского федерального округа, которое состоялось в Уфе, с предложением продлить на 2023 год мораторий на плановые проверки субъектов предпринимательства, а также инициировать через Государственную Думу Ф</w:t>
      </w:r>
      <w:r w:rsidR="00DA4A4F">
        <w:rPr>
          <w:rFonts w:cs="Arial"/>
          <w:color w:val="000000"/>
          <w:szCs w:val="28"/>
          <w:shd w:val="clear" w:color="auto" w:fill="FFFFFF"/>
        </w:rPr>
        <w:t>С</w:t>
      </w:r>
      <w:r w:rsidR="00DA4A4F" w:rsidRPr="00765575">
        <w:rPr>
          <w:rFonts w:cs="Arial"/>
          <w:color w:val="000000"/>
          <w:szCs w:val="28"/>
          <w:shd w:val="clear" w:color="auto" w:fill="FFFFFF"/>
        </w:rPr>
        <w:t xml:space="preserve"> РФ разработку поправок в законодательство, распространив действие </w:t>
      </w:r>
      <w:r w:rsidR="00DA4A4F">
        <w:rPr>
          <w:rFonts w:cs="Arial"/>
          <w:color w:val="000000"/>
          <w:szCs w:val="28"/>
          <w:shd w:val="clear" w:color="auto" w:fill="FFFFFF"/>
        </w:rPr>
        <w:t>Федерального</w:t>
      </w:r>
      <w:r w:rsidR="00DA4A4F" w:rsidRPr="00765575">
        <w:rPr>
          <w:rFonts w:cs="Arial"/>
          <w:color w:val="000000"/>
          <w:szCs w:val="28"/>
          <w:shd w:val="clear" w:color="auto" w:fill="FFFFFF"/>
        </w:rPr>
        <w:t xml:space="preserve"> закон</w:t>
      </w:r>
      <w:r w:rsidR="00DA4A4F">
        <w:rPr>
          <w:rFonts w:cs="Arial"/>
          <w:color w:val="000000"/>
          <w:szCs w:val="28"/>
          <w:shd w:val="clear" w:color="auto" w:fill="FFFFFF"/>
        </w:rPr>
        <w:t xml:space="preserve">а №248-ФЗ от 31 июля </w:t>
      </w:r>
      <w:r w:rsidR="00DA4A4F" w:rsidRPr="002F2C58">
        <w:rPr>
          <w:rFonts w:cs="Arial"/>
          <w:color w:val="000000"/>
          <w:szCs w:val="28"/>
          <w:shd w:val="clear" w:color="auto" w:fill="FFFFFF"/>
        </w:rPr>
        <w:t>2020</w:t>
      </w:r>
      <w:r w:rsidR="00DA4A4F">
        <w:rPr>
          <w:rFonts w:cs="Arial"/>
          <w:color w:val="000000"/>
          <w:szCs w:val="28"/>
          <w:shd w:val="clear" w:color="auto" w:fill="FFFFFF"/>
        </w:rPr>
        <w:t xml:space="preserve"> года №</w:t>
      </w:r>
      <w:r w:rsidR="00DA4A4F">
        <w:rPr>
          <w:rFonts w:cs="Arial"/>
          <w:color w:val="000000"/>
          <w:szCs w:val="28"/>
          <w:shd w:val="clear" w:color="auto" w:fill="FFFFFF"/>
          <w:lang w:val="en-US"/>
        </w:rPr>
        <w:t> </w:t>
      </w:r>
      <w:r w:rsidR="00DA4A4F">
        <w:rPr>
          <w:rFonts w:cs="Arial"/>
          <w:color w:val="000000"/>
          <w:szCs w:val="28"/>
          <w:shd w:val="clear" w:color="auto" w:fill="FFFFFF"/>
        </w:rPr>
        <w:t>248-ФЗ «О </w:t>
      </w:r>
      <w:r w:rsidR="00DA4A4F" w:rsidRPr="00765575">
        <w:rPr>
          <w:rFonts w:cs="Arial"/>
          <w:color w:val="000000"/>
          <w:szCs w:val="28"/>
          <w:shd w:val="clear" w:color="auto" w:fill="FFFFFF"/>
        </w:rPr>
        <w:t xml:space="preserve">государственном контроле (надзоре) и муниципальном </w:t>
      </w:r>
      <w:r w:rsidR="00DA4A4F">
        <w:rPr>
          <w:rFonts w:cs="Arial"/>
          <w:color w:val="000000"/>
          <w:szCs w:val="28"/>
          <w:shd w:val="clear" w:color="auto" w:fill="FFFFFF"/>
        </w:rPr>
        <w:t>контроле в Российской Федерации» ещё</w:t>
      </w:r>
      <w:r w:rsidR="00DA4A4F" w:rsidRPr="00FB1DFC">
        <w:rPr>
          <w:rFonts w:cs="Arial"/>
          <w:color w:val="000000"/>
          <w:szCs w:val="28"/>
          <w:shd w:val="clear" w:color="auto" w:fill="FFFFFF"/>
        </w:rPr>
        <w:t xml:space="preserve"> на 42 вида контроля и надзора, в том числе наиболее чувствительные для предпринимателей - налоговый, таможенный и антимонопольный. </w:t>
      </w:r>
    </w:p>
    <w:p w:rsidR="00AC7433" w:rsidRDefault="00AC7433" w:rsidP="003457C4">
      <w:pPr>
        <w:shd w:val="clear" w:color="auto" w:fill="FFFFFF"/>
        <w:spacing w:after="0" w:line="240" w:lineRule="auto"/>
        <w:ind w:firstLine="709"/>
        <w:jc w:val="both"/>
        <w:outlineLvl w:val="2"/>
        <w:rPr>
          <w:rFonts w:cs="Arial"/>
          <w:color w:val="000000"/>
          <w:szCs w:val="28"/>
          <w:shd w:val="clear" w:color="auto" w:fill="FFFFFF"/>
        </w:rPr>
      </w:pPr>
    </w:p>
    <w:p w:rsidR="00AC7433" w:rsidRDefault="00AC7433" w:rsidP="003457C4">
      <w:pPr>
        <w:shd w:val="clear" w:color="auto" w:fill="FFFFFF"/>
        <w:spacing w:after="0" w:line="240" w:lineRule="auto"/>
        <w:ind w:firstLine="709"/>
        <w:jc w:val="both"/>
        <w:outlineLvl w:val="2"/>
        <w:rPr>
          <w:rFonts w:cs="Arial"/>
          <w:color w:val="000000"/>
          <w:szCs w:val="28"/>
          <w:shd w:val="clear" w:color="auto" w:fill="FFFFFF"/>
        </w:rPr>
      </w:pPr>
      <w:r w:rsidRPr="00AC7433">
        <w:rPr>
          <w:rFonts w:cs="Arial"/>
          <w:b/>
          <w:color w:val="000000"/>
          <w:szCs w:val="28"/>
          <w:shd w:val="clear" w:color="auto" w:fill="FFFFFF"/>
        </w:rPr>
        <w:t xml:space="preserve">10 июня 2021 года. </w:t>
      </w:r>
      <w:r>
        <w:rPr>
          <w:rFonts w:cs="Arial"/>
          <w:color w:val="000000"/>
          <w:szCs w:val="28"/>
          <w:shd w:val="clear" w:color="auto" w:fill="FFFFFF"/>
        </w:rPr>
        <w:t>В</w:t>
      </w:r>
      <w:r w:rsidRPr="00AC7433">
        <w:rPr>
          <w:rFonts w:cs="Arial"/>
          <w:color w:val="000000"/>
          <w:szCs w:val="28"/>
          <w:shd w:val="clear" w:color="auto" w:fill="FFFFFF"/>
        </w:rPr>
        <w:t xml:space="preserve"> Ульяновске состоялось выездное заседание Комитета Совета Федерации по экономической политике. Его провели </w:t>
      </w:r>
      <w:r w:rsidRPr="00AC7433">
        <w:rPr>
          <w:rFonts w:cs="Arial"/>
          <w:color w:val="000000"/>
          <w:szCs w:val="28"/>
          <w:shd w:val="clear" w:color="auto" w:fill="FFFFFF"/>
        </w:rPr>
        <w:lastRenderedPageBreak/>
        <w:t>председатель комитета Андрей Кутепов и глава региона Алексей Русских. В мероприятии принял участие первый заместитель Председателя Законодательного Собрания региона Василий Гвоздев.</w:t>
      </w:r>
    </w:p>
    <w:p w:rsidR="00AC7433" w:rsidRDefault="00AC7433" w:rsidP="003457C4">
      <w:pPr>
        <w:shd w:val="clear" w:color="auto" w:fill="FFFFFF"/>
        <w:spacing w:after="0" w:line="240" w:lineRule="auto"/>
        <w:ind w:firstLine="709"/>
        <w:jc w:val="both"/>
        <w:outlineLvl w:val="2"/>
        <w:rPr>
          <w:rFonts w:cs="Arial"/>
          <w:color w:val="000000"/>
          <w:szCs w:val="28"/>
          <w:shd w:val="clear" w:color="auto" w:fill="FFFFFF"/>
        </w:rPr>
      </w:pPr>
      <w:r w:rsidRPr="00AC7433">
        <w:rPr>
          <w:rFonts w:cs="Arial"/>
          <w:color w:val="000000"/>
          <w:szCs w:val="28"/>
          <w:shd w:val="clear" w:color="auto" w:fill="FFFFFF"/>
        </w:rPr>
        <w:t>Андрей Кутепов в своем выступлении дал высокую оценку социально-экономическому потенциалу региона, отметив, что занявший прочную позицию в инвестиционном секторе регион делает ставку на перспективные направления, высокие технологии и экологичность. Также было отмечено, что исполнительная и законодательная власти в Ульяновской области ведут слаженную системную работу по оказанию помощи инвесторам, в том числе по привлечению новых заказов и совершенствованию законодательной базы.</w:t>
      </w:r>
    </w:p>
    <w:p w:rsidR="00D86B09" w:rsidRPr="00AC7433" w:rsidRDefault="00D86B09" w:rsidP="00AC7433">
      <w:pPr>
        <w:shd w:val="clear" w:color="auto" w:fill="FFFFFF"/>
        <w:spacing w:after="0" w:line="240" w:lineRule="auto"/>
        <w:ind w:firstLine="709"/>
        <w:jc w:val="both"/>
        <w:outlineLvl w:val="2"/>
        <w:rPr>
          <w:rFonts w:cs="Arial"/>
          <w:color w:val="000000"/>
          <w:szCs w:val="28"/>
          <w:shd w:val="clear" w:color="auto" w:fill="FFFFFF"/>
        </w:rPr>
      </w:pPr>
    </w:p>
    <w:p w:rsidR="00DA4A4F" w:rsidRDefault="00DA4A4F" w:rsidP="00DA4A4F">
      <w:pPr>
        <w:pStyle w:val="a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b/>
          <w:color w:val="000000"/>
          <w:sz w:val="28"/>
          <w:szCs w:val="28"/>
        </w:rPr>
        <w:t>27 августа</w:t>
      </w:r>
      <w:r w:rsidRPr="00FD2263">
        <w:rPr>
          <w:rFonts w:ascii="PT Astra Serif" w:hAnsi="PT Astra Serif"/>
          <w:b/>
          <w:color w:val="000000"/>
          <w:sz w:val="28"/>
          <w:szCs w:val="28"/>
        </w:rPr>
        <w:t xml:space="preserve"> 2020 год</w:t>
      </w:r>
      <w:r>
        <w:rPr>
          <w:rFonts w:ascii="PT Astra Serif" w:hAnsi="PT Astra Serif"/>
          <w:b/>
          <w:color w:val="000000"/>
          <w:sz w:val="28"/>
          <w:szCs w:val="28"/>
        </w:rPr>
        <w:t>а</w:t>
      </w:r>
      <w:r w:rsidR="00D51AEE">
        <w:rPr>
          <w:rFonts w:ascii="PT Astra Serif" w:hAnsi="PT Astra Serif"/>
          <w:b/>
          <w:color w:val="000000"/>
          <w:sz w:val="28"/>
          <w:szCs w:val="28"/>
        </w:rPr>
        <w:t>.</w:t>
      </w:r>
      <w:r w:rsidRPr="00FD2263">
        <w:rPr>
          <w:rFonts w:ascii="PT Astra Serif" w:hAnsi="PT Astra Serif"/>
          <w:b/>
          <w:color w:val="000000"/>
          <w:sz w:val="28"/>
          <w:szCs w:val="28"/>
        </w:rPr>
        <w:t xml:space="preserve"> </w:t>
      </w:r>
      <w:r w:rsidR="00D51AEE" w:rsidRPr="00B84D77">
        <w:rPr>
          <w:rFonts w:ascii="PT Astra Serif" w:hAnsi="PT Astra Serif"/>
          <w:b/>
          <w:color w:val="000000"/>
          <w:sz w:val="28"/>
          <w:szCs w:val="28"/>
        </w:rPr>
        <w:t xml:space="preserve">Законодательное Собрание Ульяновской области </w:t>
      </w:r>
      <w:r w:rsidRPr="00B84D77">
        <w:rPr>
          <w:rFonts w:ascii="PT Astra Serif" w:hAnsi="PT Astra Serif"/>
          <w:b/>
          <w:color w:val="000000"/>
          <w:sz w:val="28"/>
          <w:szCs w:val="28"/>
        </w:rPr>
        <w:t>стало площадкой для проведения заседания Ассоциации законодательных (представительных) органов государственной власти субъектов Российской Федерации Приволжского федерального округа,</w:t>
      </w:r>
      <w:r w:rsidRPr="00E97152">
        <w:rPr>
          <w:rFonts w:ascii="PT Astra Serif" w:hAnsi="PT Astra Serif"/>
          <w:color w:val="000000"/>
          <w:sz w:val="28"/>
          <w:szCs w:val="28"/>
        </w:rPr>
        <w:t xml:space="preserve"> на котором обсуждались аспекты развития системы государственной бесплатной юридической помощи и правового просвещения, а также совершенствование нормативно-правового регулирования стратегического планирования на уровне муниципальных образований. </w:t>
      </w:r>
    </w:p>
    <w:p w:rsidR="00DA4A4F" w:rsidRDefault="00DA4A4F" w:rsidP="00DA4A4F">
      <w:pPr>
        <w:pStyle w:val="a3"/>
        <w:shd w:val="clear" w:color="auto" w:fill="FFFFFF"/>
        <w:spacing w:before="0" w:beforeAutospacing="0" w:after="0" w:afterAutospacing="0"/>
        <w:ind w:firstLine="709"/>
        <w:jc w:val="both"/>
        <w:rPr>
          <w:rFonts w:ascii="PT Astra Serif" w:hAnsi="PT Astra Serif"/>
          <w:color w:val="000000"/>
          <w:sz w:val="28"/>
          <w:szCs w:val="28"/>
        </w:rPr>
      </w:pPr>
      <w:r w:rsidRPr="00E97152">
        <w:rPr>
          <w:rFonts w:ascii="PT Astra Serif" w:hAnsi="PT Astra Serif"/>
          <w:color w:val="000000"/>
          <w:sz w:val="28"/>
          <w:szCs w:val="28"/>
        </w:rPr>
        <w:t xml:space="preserve">Предложения Законодательного Собрания Ульяновской области нашли отражение в решении Ассоциации законодательной (представительной) власти субъектов Российской федерации Приволжского федерального округа, а именно: </w:t>
      </w:r>
    </w:p>
    <w:p w:rsidR="00DA4A4F" w:rsidRDefault="00DA4A4F" w:rsidP="00DA4A4F">
      <w:pPr>
        <w:pStyle w:val="a3"/>
        <w:shd w:val="clear" w:color="auto" w:fill="FFFFFF"/>
        <w:spacing w:before="0" w:beforeAutospacing="0" w:after="0" w:afterAutospacing="0"/>
        <w:ind w:firstLine="709"/>
        <w:jc w:val="both"/>
        <w:rPr>
          <w:rFonts w:ascii="PT Astra Serif" w:hAnsi="PT Astra Serif"/>
          <w:color w:val="000000"/>
          <w:sz w:val="28"/>
          <w:szCs w:val="28"/>
        </w:rPr>
      </w:pPr>
      <w:r w:rsidRPr="00E97152">
        <w:rPr>
          <w:rFonts w:ascii="PT Astra Serif" w:hAnsi="PT Astra Serif"/>
          <w:color w:val="000000"/>
          <w:sz w:val="28"/>
          <w:szCs w:val="28"/>
        </w:rPr>
        <w:t xml:space="preserve">– предложение Правительству Российской Федерации рассмотреть возможность разработки на федеральном уровне государственной программы правового просвещения граждан; </w:t>
      </w:r>
    </w:p>
    <w:p w:rsidR="00DA4A4F" w:rsidRDefault="00DA4A4F" w:rsidP="00DA4A4F">
      <w:pPr>
        <w:pStyle w:val="a3"/>
        <w:shd w:val="clear" w:color="auto" w:fill="FFFFFF"/>
        <w:spacing w:before="0" w:beforeAutospacing="0" w:after="0" w:afterAutospacing="0"/>
        <w:ind w:firstLine="709"/>
        <w:jc w:val="both"/>
        <w:rPr>
          <w:rFonts w:ascii="PT Astra Serif" w:hAnsi="PT Astra Serif"/>
          <w:color w:val="000000"/>
          <w:sz w:val="28"/>
          <w:szCs w:val="28"/>
        </w:rPr>
      </w:pPr>
      <w:r w:rsidRPr="00E97152">
        <w:rPr>
          <w:rFonts w:ascii="PT Astra Serif" w:hAnsi="PT Astra Serif"/>
          <w:color w:val="000000"/>
          <w:sz w:val="28"/>
          <w:szCs w:val="28"/>
        </w:rPr>
        <w:t xml:space="preserve">– предложение активизировать работу по созданию единого портала правового информирования и правого просвещения; </w:t>
      </w:r>
    </w:p>
    <w:p w:rsidR="00DA4A4F" w:rsidRDefault="00DA4A4F" w:rsidP="00DA4A4F">
      <w:pPr>
        <w:pStyle w:val="a3"/>
        <w:shd w:val="clear" w:color="auto" w:fill="FFFFFF"/>
        <w:spacing w:before="0" w:beforeAutospacing="0" w:after="0" w:afterAutospacing="0"/>
        <w:ind w:firstLine="709"/>
        <w:jc w:val="both"/>
        <w:rPr>
          <w:rFonts w:ascii="PT Astra Serif" w:hAnsi="PT Astra Serif"/>
          <w:color w:val="000000"/>
          <w:sz w:val="28"/>
          <w:szCs w:val="28"/>
        </w:rPr>
      </w:pPr>
      <w:r w:rsidRPr="00E97152">
        <w:rPr>
          <w:rFonts w:ascii="PT Astra Serif" w:hAnsi="PT Astra Serif"/>
          <w:color w:val="000000"/>
          <w:sz w:val="28"/>
          <w:szCs w:val="28"/>
        </w:rPr>
        <w:t xml:space="preserve">– введение оценки эффективности системы оказания бесплатной юридической помощи в субъектах Российской Федерации с последующей финансовой поддержкой лучших субъектов Российской Федерации (на условиях софинансирования) на реализацию программ развития бесплатной юридической помощи и правового просвещения; </w:t>
      </w:r>
    </w:p>
    <w:p w:rsidR="00DA4A4F" w:rsidRDefault="00DA4A4F" w:rsidP="00DA4A4F">
      <w:pPr>
        <w:pStyle w:val="a3"/>
        <w:shd w:val="clear" w:color="auto" w:fill="FFFFFF"/>
        <w:spacing w:before="0" w:beforeAutospacing="0" w:after="0" w:afterAutospacing="0"/>
        <w:ind w:firstLine="709"/>
        <w:jc w:val="both"/>
        <w:rPr>
          <w:rFonts w:ascii="PT Astra Serif" w:hAnsi="PT Astra Serif"/>
          <w:color w:val="000000"/>
          <w:sz w:val="28"/>
          <w:szCs w:val="28"/>
        </w:rPr>
      </w:pPr>
      <w:r w:rsidRPr="00E97152">
        <w:rPr>
          <w:rFonts w:ascii="PT Astra Serif" w:hAnsi="PT Astra Serif"/>
          <w:color w:val="000000"/>
          <w:sz w:val="28"/>
          <w:szCs w:val="28"/>
        </w:rPr>
        <w:t xml:space="preserve">– включение органов местного самоуправления в перечень участников государственной системы бесплатной юридической помощи в части защиты прав потребителей. </w:t>
      </w:r>
    </w:p>
    <w:p w:rsidR="00DA4A4F" w:rsidRDefault="00DA4A4F" w:rsidP="00DA4A4F">
      <w:pPr>
        <w:pStyle w:val="a3"/>
        <w:shd w:val="clear" w:color="auto" w:fill="FFFFFF"/>
        <w:spacing w:before="0" w:beforeAutospacing="0" w:after="0" w:afterAutospacing="0"/>
        <w:ind w:firstLine="709"/>
        <w:jc w:val="both"/>
        <w:rPr>
          <w:rFonts w:ascii="PT Astra Serif" w:hAnsi="PT Astra Serif"/>
          <w:color w:val="000000"/>
          <w:sz w:val="28"/>
          <w:szCs w:val="28"/>
        </w:rPr>
      </w:pPr>
    </w:p>
    <w:p w:rsidR="00DA4A4F" w:rsidRPr="00B84D77" w:rsidRDefault="00DA4A4F" w:rsidP="00D51AEE">
      <w:pPr>
        <w:pStyle w:val="a3"/>
        <w:shd w:val="clear" w:color="auto" w:fill="FFFFFF"/>
        <w:spacing w:before="0" w:beforeAutospacing="0" w:after="0" w:afterAutospacing="0"/>
        <w:ind w:firstLine="709"/>
        <w:jc w:val="both"/>
        <w:rPr>
          <w:rFonts w:ascii="PT Astra Serif" w:hAnsi="PT Astra Serif"/>
          <w:b/>
          <w:color w:val="000000"/>
          <w:sz w:val="28"/>
          <w:szCs w:val="28"/>
        </w:rPr>
      </w:pPr>
      <w:r w:rsidRPr="00B84D77">
        <w:rPr>
          <w:rFonts w:ascii="PT Astra Serif" w:hAnsi="PT Astra Serif"/>
          <w:b/>
          <w:color w:val="000000"/>
          <w:sz w:val="28"/>
          <w:szCs w:val="28"/>
        </w:rPr>
        <w:t>27 августа 2020 года</w:t>
      </w:r>
      <w:r w:rsidR="00D51AEE" w:rsidRPr="00B84D77">
        <w:rPr>
          <w:rFonts w:ascii="PT Astra Serif" w:hAnsi="PT Astra Serif"/>
          <w:b/>
          <w:color w:val="000000"/>
          <w:sz w:val="28"/>
          <w:szCs w:val="28"/>
        </w:rPr>
        <w:t>. Законодательное Собрание Ульяновской области и Государственное Собрание Республики Марий Эл заключили соглашение о сотрудничестве</w:t>
      </w:r>
      <w:r w:rsidRPr="00B84D77">
        <w:rPr>
          <w:rFonts w:ascii="PT Astra Serif" w:hAnsi="PT Astra Serif"/>
          <w:b/>
          <w:color w:val="000000"/>
          <w:sz w:val="28"/>
          <w:szCs w:val="28"/>
        </w:rPr>
        <w:t xml:space="preserve"> в рамках заседания Ассоциации законодательных (представительных) органов государственной власти субъектов Российской Федерации Приволжского федерального округа в Ульяновске.</w:t>
      </w:r>
    </w:p>
    <w:p w:rsidR="00DA4A4F" w:rsidRDefault="00DA4A4F" w:rsidP="00DA4A4F">
      <w:pPr>
        <w:pStyle w:val="a3"/>
        <w:shd w:val="clear" w:color="auto" w:fill="FFFFFF"/>
        <w:spacing w:before="0" w:beforeAutospacing="0" w:after="0" w:afterAutospacing="0"/>
        <w:ind w:firstLine="709"/>
        <w:jc w:val="both"/>
        <w:rPr>
          <w:rFonts w:ascii="PT Astra Serif" w:hAnsi="PT Astra Serif"/>
          <w:color w:val="000000"/>
          <w:sz w:val="28"/>
          <w:szCs w:val="28"/>
        </w:rPr>
      </w:pPr>
      <w:r w:rsidRPr="00E97152">
        <w:rPr>
          <w:rFonts w:ascii="PT Astra Serif" w:hAnsi="PT Astra Serif"/>
          <w:color w:val="000000"/>
          <w:sz w:val="28"/>
          <w:szCs w:val="28"/>
        </w:rPr>
        <w:t xml:space="preserve">Соглашение, в частности, устанавливает возможность обмена текстами законопроектов, подготовки отзывов, предложений и поправок к проектам </w:t>
      </w:r>
      <w:r w:rsidRPr="00E97152">
        <w:rPr>
          <w:rFonts w:ascii="PT Astra Serif" w:hAnsi="PT Astra Serif"/>
          <w:color w:val="000000"/>
          <w:sz w:val="28"/>
          <w:szCs w:val="28"/>
        </w:rPr>
        <w:lastRenderedPageBreak/>
        <w:t>наиболее значимых федеральных законов, совместное проведение мероприятий, таких, как конференции, «круглые столы» и семинары.</w:t>
      </w:r>
    </w:p>
    <w:p w:rsidR="00DA4A4F" w:rsidRDefault="00DA4A4F" w:rsidP="007E5AFC">
      <w:pPr>
        <w:spacing w:after="0" w:line="240" w:lineRule="auto"/>
        <w:rPr>
          <w:b/>
          <w:szCs w:val="28"/>
        </w:rPr>
      </w:pPr>
    </w:p>
    <w:p w:rsidR="00615D96" w:rsidRPr="00B84D77" w:rsidRDefault="00DA4A4F" w:rsidP="00DA4A4F">
      <w:pPr>
        <w:pStyle w:val="a3"/>
        <w:shd w:val="clear" w:color="auto" w:fill="FFFFFF"/>
        <w:spacing w:before="0" w:beforeAutospacing="0" w:after="0" w:afterAutospacing="0"/>
        <w:ind w:firstLine="709"/>
        <w:jc w:val="both"/>
        <w:rPr>
          <w:rFonts w:ascii="PT Astra Serif" w:hAnsi="PT Astra Serif"/>
          <w:b/>
          <w:color w:val="000000"/>
          <w:sz w:val="28"/>
          <w:szCs w:val="28"/>
        </w:rPr>
      </w:pPr>
      <w:r w:rsidRPr="00615D96">
        <w:rPr>
          <w:rFonts w:ascii="PT Astra Serif" w:hAnsi="PT Astra Serif"/>
          <w:b/>
          <w:color w:val="000000"/>
          <w:sz w:val="28"/>
          <w:szCs w:val="28"/>
        </w:rPr>
        <w:t>25 июня 2019 года</w:t>
      </w:r>
      <w:r w:rsidR="00D51AEE">
        <w:rPr>
          <w:rFonts w:ascii="PT Astra Serif" w:hAnsi="PT Astra Serif"/>
          <w:b/>
          <w:color w:val="000000"/>
          <w:sz w:val="28"/>
          <w:szCs w:val="28"/>
        </w:rPr>
        <w:t xml:space="preserve">. </w:t>
      </w:r>
      <w:r w:rsidR="00D51AEE" w:rsidRPr="00B84D77">
        <w:rPr>
          <w:rFonts w:ascii="PT Astra Serif" w:hAnsi="PT Astra Serif"/>
          <w:b/>
          <w:color w:val="000000"/>
          <w:sz w:val="28"/>
          <w:szCs w:val="28"/>
        </w:rPr>
        <w:t>Р</w:t>
      </w:r>
      <w:r w:rsidRPr="00B84D77">
        <w:rPr>
          <w:rFonts w:ascii="PT Astra Serif" w:hAnsi="PT Astra Serif"/>
          <w:b/>
          <w:color w:val="000000"/>
          <w:sz w:val="28"/>
          <w:szCs w:val="28"/>
        </w:rPr>
        <w:t>уководитель аппарата Законодательного Собрания города Севастополя Олег Козюра и руководитель аппарата Законодательного Собрания Ульяновской области Елена Долгова подписали соглашение о взаимодействии между аппаратами.</w:t>
      </w:r>
    </w:p>
    <w:p w:rsidR="00615D96" w:rsidRPr="00D51AEE" w:rsidRDefault="00DA4A4F" w:rsidP="00DA4A4F">
      <w:pPr>
        <w:pStyle w:val="a3"/>
        <w:shd w:val="clear" w:color="auto" w:fill="FFFFFF"/>
        <w:spacing w:before="0" w:beforeAutospacing="0" w:after="0" w:afterAutospacing="0"/>
        <w:ind w:firstLine="709"/>
        <w:jc w:val="both"/>
        <w:rPr>
          <w:rFonts w:ascii="PT Astra Serif" w:hAnsi="PT Astra Serif"/>
          <w:color w:val="000000"/>
          <w:sz w:val="28"/>
          <w:szCs w:val="28"/>
        </w:rPr>
      </w:pPr>
      <w:r w:rsidRPr="00D51AEE">
        <w:rPr>
          <w:rFonts w:ascii="PT Astra Serif" w:hAnsi="PT Astra Serif"/>
          <w:color w:val="000000"/>
          <w:sz w:val="28"/>
          <w:szCs w:val="28"/>
        </w:rPr>
        <w:t>Цель соглашения – обмен опытом в области обеспечения законодательной и представительной деятельности законодательных органов.</w:t>
      </w:r>
    </w:p>
    <w:p w:rsidR="00DA4A4F" w:rsidRPr="00D51AEE" w:rsidRDefault="00DA4A4F" w:rsidP="00DA4A4F">
      <w:pPr>
        <w:pStyle w:val="a3"/>
        <w:shd w:val="clear" w:color="auto" w:fill="FFFFFF"/>
        <w:spacing w:before="0" w:beforeAutospacing="0" w:after="0" w:afterAutospacing="0"/>
        <w:ind w:firstLine="709"/>
        <w:jc w:val="both"/>
        <w:rPr>
          <w:rFonts w:ascii="PT Astra Serif" w:hAnsi="PT Astra Serif"/>
          <w:color w:val="000000"/>
          <w:sz w:val="28"/>
          <w:szCs w:val="28"/>
        </w:rPr>
      </w:pPr>
      <w:r w:rsidRPr="00D51AEE">
        <w:rPr>
          <w:rFonts w:ascii="PT Astra Serif" w:hAnsi="PT Astra Serif"/>
          <w:color w:val="000000"/>
          <w:sz w:val="28"/>
          <w:szCs w:val="28"/>
        </w:rPr>
        <w:t>Основными направлениями взаимодействия стороны определили координацию деятельности по правовому, аналитическому, информационному, документационному, организационному обеспечению участия в организации мероприятий Законодательного Собрания города Севастополя и Законодательного Собрания Ульяновской области, создание при необходимости совместных рабочих групп, в том числе по разработке предложений по проектам федеральных и региональных нормативных правовых актов, а также анализ практики их применения в целях выработки совместных предложений по совершенствованию федерального и регионального законодательств.</w:t>
      </w:r>
    </w:p>
    <w:p w:rsidR="00D51AEE" w:rsidRDefault="00D51AEE" w:rsidP="00615D96">
      <w:pPr>
        <w:pStyle w:val="a3"/>
        <w:shd w:val="clear" w:color="auto" w:fill="FFFFFF"/>
        <w:spacing w:before="0" w:beforeAutospacing="0" w:after="0" w:afterAutospacing="0"/>
        <w:ind w:firstLine="709"/>
        <w:jc w:val="both"/>
        <w:rPr>
          <w:rFonts w:ascii="PT Astra Serif" w:hAnsi="PT Astra Serif"/>
          <w:b/>
          <w:color w:val="000000"/>
          <w:sz w:val="28"/>
          <w:szCs w:val="28"/>
        </w:rPr>
      </w:pPr>
    </w:p>
    <w:p w:rsidR="00615D96" w:rsidRDefault="00DA4A4F" w:rsidP="00615D96">
      <w:pPr>
        <w:pStyle w:val="a3"/>
        <w:shd w:val="clear" w:color="auto" w:fill="FFFFFF"/>
        <w:spacing w:before="0" w:beforeAutospacing="0" w:after="0" w:afterAutospacing="0"/>
        <w:ind w:firstLine="709"/>
        <w:jc w:val="both"/>
        <w:rPr>
          <w:rFonts w:ascii="PT Astra Serif" w:hAnsi="PT Astra Serif"/>
          <w:color w:val="000000"/>
          <w:sz w:val="28"/>
          <w:szCs w:val="28"/>
        </w:rPr>
      </w:pPr>
      <w:r w:rsidRPr="00D51AEE">
        <w:rPr>
          <w:rFonts w:ascii="PT Astra Serif" w:hAnsi="PT Astra Serif"/>
          <w:b/>
          <w:color w:val="000000"/>
          <w:sz w:val="28"/>
          <w:szCs w:val="28"/>
        </w:rPr>
        <w:t>24 апреля 2019 года</w:t>
      </w:r>
      <w:r w:rsidR="00D51AEE">
        <w:rPr>
          <w:rFonts w:ascii="PT Astra Serif" w:hAnsi="PT Astra Serif"/>
          <w:color w:val="000000"/>
          <w:sz w:val="28"/>
          <w:szCs w:val="28"/>
        </w:rPr>
        <w:t xml:space="preserve">. </w:t>
      </w:r>
      <w:r w:rsidR="00D51AEE" w:rsidRPr="00B84D77">
        <w:rPr>
          <w:rFonts w:ascii="PT Astra Serif" w:hAnsi="PT Astra Serif"/>
          <w:b/>
          <w:color w:val="000000"/>
          <w:sz w:val="28"/>
          <w:szCs w:val="28"/>
        </w:rPr>
        <w:t>Подписано соглашение о межпарламентском сотрудничестве между Законодательным Собранием Ульяновской области и Законодательным собранием города Севастополя</w:t>
      </w:r>
      <w:r w:rsidR="00D51AEE" w:rsidRPr="00615D96">
        <w:rPr>
          <w:rFonts w:ascii="PT Astra Serif" w:hAnsi="PT Astra Serif"/>
          <w:color w:val="000000"/>
          <w:sz w:val="28"/>
          <w:szCs w:val="28"/>
        </w:rPr>
        <w:t>.</w:t>
      </w:r>
      <w:r w:rsidR="00D51AEE">
        <w:rPr>
          <w:rFonts w:ascii="PT Astra Serif" w:hAnsi="PT Astra Serif"/>
          <w:color w:val="000000"/>
          <w:sz w:val="28"/>
          <w:szCs w:val="28"/>
        </w:rPr>
        <w:t xml:space="preserve"> Церемония состоялась в</w:t>
      </w:r>
      <w:r w:rsidRPr="00615D96">
        <w:rPr>
          <w:rFonts w:ascii="PT Astra Serif" w:hAnsi="PT Astra Serif"/>
          <w:color w:val="000000"/>
          <w:sz w:val="28"/>
          <w:szCs w:val="28"/>
        </w:rPr>
        <w:t xml:space="preserve"> Санкт-Петербурге в рамках программы мероприятий Совета законодателей Российской Федерации при Федеральном Собрании</w:t>
      </w:r>
      <w:r w:rsidR="00D51AEE">
        <w:rPr>
          <w:rFonts w:ascii="PT Astra Serif" w:hAnsi="PT Astra Serif"/>
          <w:color w:val="000000"/>
          <w:sz w:val="28"/>
          <w:szCs w:val="28"/>
        </w:rPr>
        <w:t xml:space="preserve">. </w:t>
      </w:r>
      <w:r w:rsidRPr="00615D96">
        <w:rPr>
          <w:rFonts w:ascii="PT Astra Serif" w:hAnsi="PT Astra Serif"/>
          <w:color w:val="000000"/>
          <w:sz w:val="28"/>
          <w:szCs w:val="28"/>
        </w:rPr>
        <w:t>Подписи под документами поставили председатели парламентов Валерий Малышев и Екатерина Алтабаева.</w:t>
      </w:r>
    </w:p>
    <w:p w:rsidR="00DA4A4F" w:rsidRDefault="00DA4A4F" w:rsidP="00615D96">
      <w:pPr>
        <w:pStyle w:val="a3"/>
        <w:shd w:val="clear" w:color="auto" w:fill="FFFFFF"/>
        <w:spacing w:before="0" w:beforeAutospacing="0" w:after="0" w:afterAutospacing="0"/>
        <w:ind w:firstLine="709"/>
        <w:jc w:val="both"/>
        <w:rPr>
          <w:rFonts w:ascii="PT Astra Serif" w:hAnsi="PT Astra Serif"/>
          <w:color w:val="000000"/>
          <w:sz w:val="28"/>
          <w:szCs w:val="28"/>
        </w:rPr>
      </w:pPr>
      <w:r w:rsidRPr="00615D96">
        <w:rPr>
          <w:rFonts w:ascii="PT Astra Serif" w:hAnsi="PT Astra Serif"/>
          <w:color w:val="000000"/>
          <w:sz w:val="28"/>
          <w:szCs w:val="28"/>
        </w:rPr>
        <w:t>Соглашение предусматривает развитие межпарламентских связей и обмен опытом. Основными направлениями сотрудничества, в частности, станут совершенствование законодательства и законотворческой деятельности, повышение эффективности реализации нормативных правовых актов, усиление парламентского контроля за исполнением законов.</w:t>
      </w:r>
    </w:p>
    <w:p w:rsidR="00D51AEE" w:rsidRPr="00615D96" w:rsidRDefault="00D51AEE" w:rsidP="00615D96">
      <w:pPr>
        <w:pStyle w:val="a3"/>
        <w:shd w:val="clear" w:color="auto" w:fill="FFFFFF"/>
        <w:spacing w:before="0" w:beforeAutospacing="0" w:after="0" w:afterAutospacing="0"/>
        <w:ind w:firstLine="709"/>
        <w:jc w:val="both"/>
        <w:rPr>
          <w:rFonts w:ascii="PT Astra Serif" w:hAnsi="PT Astra Serif"/>
          <w:color w:val="000000"/>
          <w:sz w:val="28"/>
          <w:szCs w:val="28"/>
        </w:rPr>
      </w:pPr>
    </w:p>
    <w:p w:rsidR="007467CA" w:rsidRDefault="007467CA" w:rsidP="007467CA">
      <w:pPr>
        <w:pStyle w:val="a3"/>
        <w:shd w:val="clear" w:color="auto" w:fill="FFFFFF"/>
        <w:spacing w:before="0" w:beforeAutospacing="0" w:after="0" w:afterAutospacing="0"/>
        <w:ind w:firstLine="709"/>
        <w:jc w:val="both"/>
        <w:rPr>
          <w:rFonts w:ascii="PT Astra Serif" w:hAnsi="PT Astra Serif"/>
          <w:color w:val="000000"/>
          <w:sz w:val="28"/>
          <w:szCs w:val="28"/>
        </w:rPr>
      </w:pPr>
      <w:r>
        <w:rPr>
          <w:rFonts w:ascii="PT Astra Serif" w:hAnsi="PT Astra Serif"/>
          <w:b/>
          <w:color w:val="000000"/>
          <w:sz w:val="28"/>
          <w:szCs w:val="28"/>
        </w:rPr>
        <w:t>13 февраля</w:t>
      </w:r>
      <w:r w:rsidRPr="00EC7989">
        <w:rPr>
          <w:rFonts w:ascii="PT Astra Serif" w:hAnsi="PT Astra Serif"/>
          <w:b/>
          <w:color w:val="000000"/>
          <w:sz w:val="28"/>
          <w:szCs w:val="28"/>
        </w:rPr>
        <w:t xml:space="preserve"> 2019 года</w:t>
      </w:r>
      <w:r>
        <w:rPr>
          <w:rFonts w:ascii="PT Astra Serif" w:hAnsi="PT Astra Serif"/>
          <w:b/>
          <w:color w:val="000000"/>
          <w:sz w:val="28"/>
          <w:szCs w:val="28"/>
        </w:rPr>
        <w:t xml:space="preserve">. </w:t>
      </w:r>
      <w:r w:rsidRPr="00EC7989">
        <w:rPr>
          <w:rFonts w:ascii="PT Astra Serif" w:hAnsi="PT Astra Serif"/>
          <w:b/>
          <w:color w:val="000000"/>
          <w:sz w:val="28"/>
          <w:szCs w:val="28"/>
        </w:rPr>
        <w:t>Дни Ульяновской области</w:t>
      </w:r>
      <w:r w:rsidRPr="00385F10">
        <w:rPr>
          <w:rFonts w:ascii="PT Astra Serif" w:hAnsi="PT Astra Serif"/>
          <w:b/>
          <w:color w:val="000000"/>
          <w:sz w:val="28"/>
          <w:szCs w:val="28"/>
        </w:rPr>
        <w:t xml:space="preserve"> </w:t>
      </w:r>
      <w:r w:rsidRPr="00EC7989">
        <w:rPr>
          <w:rFonts w:ascii="PT Astra Serif" w:hAnsi="PT Astra Serif"/>
          <w:b/>
          <w:color w:val="000000"/>
          <w:sz w:val="28"/>
          <w:szCs w:val="28"/>
        </w:rPr>
        <w:t xml:space="preserve">в Совете Федерации России. </w:t>
      </w:r>
      <w:r w:rsidRPr="00EC7989">
        <w:rPr>
          <w:rFonts w:ascii="PT Astra Serif" w:hAnsi="PT Astra Serif"/>
          <w:color w:val="000000"/>
          <w:sz w:val="28"/>
          <w:szCs w:val="28"/>
        </w:rPr>
        <w:t>На профильных комитетах верхней палаты страны, на тематических площадках разбирались предложения депутатского корпуса  по социально-экономическому развитию региона. По итогам было принято постановление о поддержке проектов Ульяновской области на сумму 50 миллиардов рублей. Эти средства региону должны быть выделены в течение четырех ближайших лет. В документ включено в первую очередь все, что касается развития социальной инфраструктуры: строительство новых школ, детсадов, детской инфекционной больницы и клинико-диагностического корпуса хирургического диспансера. Речь идет также о строительстве новых дорог, развитии экологии, строительстве очистных сооружений и многом другом.</w:t>
      </w:r>
      <w:r>
        <w:rPr>
          <w:rFonts w:ascii="PT Astra Serif" w:hAnsi="PT Astra Serif"/>
          <w:color w:val="000000"/>
          <w:sz w:val="28"/>
          <w:szCs w:val="28"/>
        </w:rPr>
        <w:t xml:space="preserve"> </w:t>
      </w:r>
      <w:hyperlink r:id="rId8" w:history="1">
        <w:r w:rsidRPr="00385F10">
          <w:rPr>
            <w:rFonts w:ascii="PT Astra Serif" w:hAnsi="PT Astra Serif"/>
            <w:color w:val="000000"/>
            <w:sz w:val="28"/>
            <w:szCs w:val="28"/>
          </w:rPr>
          <w:t>Валентина Матвиенко </w:t>
        </w:r>
      </w:hyperlink>
      <w:r w:rsidRPr="00385F10">
        <w:rPr>
          <w:rFonts w:ascii="PT Astra Serif" w:hAnsi="PT Astra Serif"/>
          <w:color w:val="000000"/>
          <w:sz w:val="28"/>
          <w:szCs w:val="28"/>
        </w:rPr>
        <w:t xml:space="preserve">обратила внимание, что впервые встречи </w:t>
      </w:r>
      <w:r w:rsidRPr="00385F10">
        <w:rPr>
          <w:rFonts w:ascii="PT Astra Serif" w:hAnsi="PT Astra Serif"/>
          <w:color w:val="000000"/>
          <w:sz w:val="28"/>
          <w:szCs w:val="28"/>
        </w:rPr>
        <w:lastRenderedPageBreak/>
        <w:t>с руководителями регионального правительства прошли на площадках всех десяти комитетов Совета Федерации.</w:t>
      </w:r>
    </w:p>
    <w:p w:rsidR="007467CA" w:rsidRPr="00385F10" w:rsidRDefault="007467CA" w:rsidP="007467CA">
      <w:pPr>
        <w:pStyle w:val="a3"/>
        <w:shd w:val="clear" w:color="auto" w:fill="FFFFFF"/>
        <w:spacing w:before="0" w:beforeAutospacing="0" w:after="0" w:afterAutospacing="0"/>
        <w:ind w:firstLine="709"/>
        <w:jc w:val="both"/>
        <w:rPr>
          <w:rFonts w:ascii="PT Astra Serif" w:hAnsi="PT Astra Serif"/>
          <w:i/>
          <w:color w:val="000000"/>
          <w:sz w:val="28"/>
          <w:szCs w:val="28"/>
        </w:rPr>
      </w:pPr>
    </w:p>
    <w:p w:rsidR="007467CA" w:rsidRPr="00385F10" w:rsidRDefault="007467CA" w:rsidP="007467CA">
      <w:pPr>
        <w:pStyle w:val="a3"/>
        <w:shd w:val="clear" w:color="auto" w:fill="FFFFFF"/>
        <w:spacing w:before="0" w:beforeAutospacing="0" w:after="0" w:afterAutospacing="0"/>
        <w:ind w:firstLine="709"/>
        <w:jc w:val="both"/>
        <w:rPr>
          <w:rFonts w:ascii="PT Astra Serif" w:hAnsi="PT Astra Serif"/>
          <w:i/>
          <w:color w:val="222222"/>
          <w:sz w:val="28"/>
          <w:szCs w:val="28"/>
          <w:shd w:val="clear" w:color="auto" w:fill="FDFDFD"/>
        </w:rPr>
      </w:pPr>
      <w:r w:rsidRPr="00385F10">
        <w:rPr>
          <w:rFonts w:ascii="PT Astra Serif" w:hAnsi="PT Astra Serif"/>
          <w:i/>
          <w:color w:val="222222"/>
          <w:sz w:val="28"/>
          <w:szCs w:val="28"/>
          <w:shd w:val="clear" w:color="auto" w:fill="FDFDFD"/>
        </w:rPr>
        <w:t>«В Ульяновской области сложилась устойчивая тенденция к экономическому росту, регион обладает значительным инновационным и научным потенциалом, отметила»</w:t>
      </w:r>
    </w:p>
    <w:p w:rsidR="007467CA" w:rsidRPr="00385F10" w:rsidRDefault="007467CA" w:rsidP="007467CA">
      <w:pPr>
        <w:pStyle w:val="a3"/>
        <w:shd w:val="clear" w:color="auto" w:fill="FFFFFF"/>
        <w:spacing w:before="0" w:beforeAutospacing="0" w:after="0" w:afterAutospacing="0"/>
        <w:ind w:firstLine="709"/>
        <w:jc w:val="right"/>
        <w:rPr>
          <w:rFonts w:ascii="PT Astra Serif" w:hAnsi="PT Astra Serif"/>
          <w:color w:val="000000"/>
          <w:sz w:val="28"/>
          <w:szCs w:val="28"/>
        </w:rPr>
      </w:pPr>
      <w:r w:rsidRPr="00385F10">
        <w:rPr>
          <w:rFonts w:ascii="PT Astra Serif" w:hAnsi="PT Astra Serif"/>
          <w:b/>
          <w:bCs/>
          <w:color w:val="222222"/>
          <w:sz w:val="28"/>
          <w:szCs w:val="28"/>
          <w:bdr w:val="none" w:sz="0" w:space="0" w:color="auto" w:frame="1"/>
          <w:shd w:val="clear" w:color="auto" w:fill="FDFDFD"/>
        </w:rPr>
        <w:t>В.</w:t>
      </w:r>
      <w:r>
        <w:rPr>
          <w:rFonts w:ascii="PT Astra Serif" w:hAnsi="PT Astra Serif"/>
          <w:b/>
          <w:bCs/>
          <w:color w:val="222222"/>
          <w:sz w:val="28"/>
          <w:szCs w:val="28"/>
          <w:bdr w:val="none" w:sz="0" w:space="0" w:color="auto" w:frame="1"/>
          <w:shd w:val="clear" w:color="auto" w:fill="FDFDFD"/>
        </w:rPr>
        <w:t>И</w:t>
      </w:r>
      <w:r w:rsidRPr="00385F10">
        <w:rPr>
          <w:rFonts w:ascii="PT Astra Serif" w:hAnsi="PT Astra Serif"/>
          <w:b/>
          <w:bCs/>
          <w:color w:val="222222"/>
          <w:sz w:val="28"/>
          <w:szCs w:val="28"/>
          <w:bdr w:val="none" w:sz="0" w:space="0" w:color="auto" w:frame="1"/>
          <w:shd w:val="clear" w:color="auto" w:fill="FDFDFD"/>
        </w:rPr>
        <w:t>.Матвиенко.</w:t>
      </w:r>
    </w:p>
    <w:p w:rsidR="007467CA" w:rsidRDefault="007467CA" w:rsidP="007467CA">
      <w:pPr>
        <w:spacing w:after="0" w:line="240" w:lineRule="auto"/>
        <w:ind w:firstLine="709"/>
        <w:jc w:val="both"/>
        <w:rPr>
          <w:color w:val="000000"/>
          <w:szCs w:val="28"/>
        </w:rPr>
      </w:pPr>
    </w:p>
    <w:p w:rsidR="007467CA" w:rsidRPr="007467CA" w:rsidRDefault="007467CA" w:rsidP="007467CA">
      <w:pPr>
        <w:pStyle w:val="a3"/>
        <w:shd w:val="clear" w:color="auto" w:fill="FFFFFF"/>
        <w:spacing w:before="0" w:beforeAutospacing="0" w:after="0" w:afterAutospacing="0"/>
        <w:ind w:firstLine="709"/>
        <w:jc w:val="both"/>
        <w:rPr>
          <w:rFonts w:ascii="PT Astra Serif" w:hAnsi="PT Astra Serif"/>
          <w:color w:val="000000"/>
          <w:sz w:val="28"/>
          <w:szCs w:val="28"/>
        </w:rPr>
      </w:pPr>
      <w:r w:rsidRPr="007467CA">
        <w:rPr>
          <w:rFonts w:ascii="PT Astra Serif" w:hAnsi="PT Astra Serif"/>
          <w:color w:val="000000"/>
          <w:sz w:val="28"/>
          <w:szCs w:val="28"/>
        </w:rPr>
        <w:t>Председатель Законодательного Собрания Ульяновской области </w:t>
      </w:r>
      <w:hyperlink r:id="rId9" w:history="1">
        <w:r w:rsidRPr="007467CA">
          <w:rPr>
            <w:rFonts w:ascii="PT Astra Serif" w:hAnsi="PT Astra Serif"/>
            <w:color w:val="000000"/>
            <w:sz w:val="28"/>
            <w:szCs w:val="28"/>
          </w:rPr>
          <w:t>Валерий Малышев </w:t>
        </w:r>
      </w:hyperlink>
      <w:r w:rsidRPr="007467CA">
        <w:rPr>
          <w:rFonts w:ascii="PT Astra Serif" w:hAnsi="PT Astra Serif"/>
          <w:color w:val="000000"/>
          <w:sz w:val="28"/>
          <w:szCs w:val="28"/>
        </w:rPr>
        <w:t>отметил, что в регионе сформирована законодательная база, направленная на развитие инновационной экономики. «Стремление сделать Ульяновскую область территорией, комфортной для жизни и бизнеса, позволяет нам вести последовательное, стратегическое, эффективное нормотворчество», — сказал глава регионального парламента. Знаковым в данной работе он назвал закон «О развитии инвестиционной деятельности на территории Ульяновской области».</w:t>
      </w:r>
    </w:p>
    <w:p w:rsidR="007467CA" w:rsidRPr="007467CA" w:rsidRDefault="007467CA" w:rsidP="007467CA">
      <w:pPr>
        <w:pStyle w:val="a3"/>
        <w:shd w:val="clear" w:color="auto" w:fill="FFFFFF"/>
        <w:spacing w:before="0" w:beforeAutospacing="0" w:after="0" w:afterAutospacing="0"/>
        <w:ind w:firstLine="709"/>
        <w:jc w:val="both"/>
        <w:rPr>
          <w:rFonts w:ascii="PT Astra Serif" w:hAnsi="PT Astra Serif"/>
          <w:color w:val="000000"/>
          <w:sz w:val="28"/>
          <w:szCs w:val="28"/>
        </w:rPr>
      </w:pPr>
      <w:r w:rsidRPr="007467CA">
        <w:rPr>
          <w:rFonts w:ascii="PT Astra Serif" w:hAnsi="PT Astra Serif"/>
          <w:color w:val="000000"/>
          <w:sz w:val="28"/>
          <w:szCs w:val="28"/>
        </w:rPr>
        <w:t>По словам Валерия Малышева, на развитие края и благосостояние ульяновцев направлено все областное законодательство, основу которого в настоящий момент составляет более 250 законов. «Сегодня на первый план выходит «умная» экономика, основанная на инновациях, технологическом предпринимательстве, цифровых технологиях. И Законодательное Собрание, совместно с правительством области работает над созданием нормативной базы для развития цифровой экономики».</w:t>
      </w:r>
    </w:p>
    <w:p w:rsidR="00941ACB" w:rsidRDefault="00941ACB">
      <w:pPr>
        <w:rPr>
          <w:b/>
          <w:szCs w:val="28"/>
        </w:rPr>
      </w:pPr>
      <w:r>
        <w:rPr>
          <w:b/>
          <w:szCs w:val="28"/>
        </w:rPr>
        <w:br w:type="page"/>
      </w:r>
    </w:p>
    <w:p w:rsidR="00615D96" w:rsidRDefault="00615D96" w:rsidP="00316CBC">
      <w:pPr>
        <w:spacing w:after="0" w:line="240" w:lineRule="auto"/>
        <w:jc w:val="center"/>
        <w:rPr>
          <w:b/>
          <w:szCs w:val="28"/>
        </w:rPr>
      </w:pPr>
      <w:r>
        <w:rPr>
          <w:b/>
          <w:szCs w:val="28"/>
        </w:rPr>
        <w:lastRenderedPageBreak/>
        <w:t>ОСНОВНЫЕ ЗАКОНЫ, ПРИНЯТЫЕ ЗАКОНОДАТЕЛЬНЫМ СОБРАНИЕМ ШЕСТОГО СОЗЫВА</w:t>
      </w:r>
    </w:p>
    <w:p w:rsidR="00DA4A4F" w:rsidRDefault="00DA4A4F" w:rsidP="007E5AFC">
      <w:pPr>
        <w:spacing w:after="0" w:line="240" w:lineRule="auto"/>
        <w:rPr>
          <w:b/>
          <w:szCs w:val="28"/>
        </w:rPr>
      </w:pPr>
    </w:p>
    <w:p w:rsidR="00CD2E69" w:rsidRDefault="00CD2E69" w:rsidP="00CF34F8">
      <w:pPr>
        <w:ind w:left="709" w:hanging="360"/>
        <w:contextualSpacing/>
        <w:jc w:val="center"/>
        <w:rPr>
          <w:b/>
          <w:szCs w:val="28"/>
        </w:rPr>
      </w:pPr>
      <w:r>
        <w:rPr>
          <w:b/>
          <w:szCs w:val="28"/>
        </w:rPr>
        <w:t>2023</w:t>
      </w:r>
    </w:p>
    <w:p w:rsidR="000168AC" w:rsidRPr="000168AC" w:rsidRDefault="000168AC" w:rsidP="000168AC">
      <w:pPr>
        <w:pStyle w:val="ab"/>
        <w:numPr>
          <w:ilvl w:val="0"/>
          <w:numId w:val="10"/>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0168AC">
        <w:rPr>
          <w:rFonts w:ascii="PT Astra Serif" w:hAnsi="PT Astra Serif" w:cs="Arial"/>
          <w:sz w:val="28"/>
          <w:szCs w:val="28"/>
        </w:rPr>
        <w:t>Закон Ульяновской области от 15.05.2023 № 40-ЗО</w:t>
      </w:r>
      <w:r>
        <w:rPr>
          <w:rFonts w:ascii="PT Astra Serif" w:hAnsi="PT Astra Serif" w:cs="Arial"/>
          <w:sz w:val="28"/>
          <w:szCs w:val="28"/>
        </w:rPr>
        <w:t xml:space="preserve"> «</w:t>
      </w:r>
      <w:r w:rsidRPr="000168AC">
        <w:rPr>
          <w:rFonts w:ascii="PT Astra Serif" w:hAnsi="PT Astra Serif" w:cs="Arial"/>
          <w:sz w:val="28"/>
          <w:szCs w:val="28"/>
        </w:rPr>
        <w:t>О порядке подачи заявок на получение государственной поддержки в сфере развития сельского хозяйства и устойчивого развития сельских территорий</w:t>
      </w:r>
      <w:r>
        <w:rPr>
          <w:rFonts w:ascii="PT Astra Serif" w:hAnsi="PT Astra Serif" w:cs="Arial"/>
          <w:sz w:val="28"/>
          <w:szCs w:val="28"/>
        </w:rPr>
        <w:t>»</w:t>
      </w:r>
    </w:p>
    <w:p w:rsidR="000168AC" w:rsidRDefault="000168AC" w:rsidP="000168AC">
      <w:pPr>
        <w:pStyle w:val="ab"/>
        <w:numPr>
          <w:ilvl w:val="0"/>
          <w:numId w:val="10"/>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0168AC">
        <w:rPr>
          <w:rFonts w:ascii="PT Astra Serif" w:hAnsi="PT Astra Serif" w:cs="Arial"/>
          <w:sz w:val="28"/>
          <w:szCs w:val="28"/>
        </w:rPr>
        <w:t xml:space="preserve">Закон Ульяновской области от 27.03.2023 </w:t>
      </w:r>
      <w:r>
        <w:rPr>
          <w:rFonts w:ascii="PT Astra Serif" w:hAnsi="PT Astra Serif" w:cs="Arial"/>
          <w:sz w:val="28"/>
          <w:szCs w:val="28"/>
        </w:rPr>
        <w:t>№</w:t>
      </w:r>
      <w:r w:rsidRPr="000168AC">
        <w:rPr>
          <w:rFonts w:ascii="PT Astra Serif" w:hAnsi="PT Astra Serif" w:cs="Arial"/>
          <w:sz w:val="28"/>
          <w:szCs w:val="28"/>
        </w:rPr>
        <w:t xml:space="preserve"> 13-ЗО</w:t>
      </w:r>
      <w:r>
        <w:rPr>
          <w:rFonts w:ascii="PT Astra Serif" w:hAnsi="PT Astra Serif" w:cs="Arial"/>
          <w:sz w:val="28"/>
          <w:szCs w:val="28"/>
        </w:rPr>
        <w:t xml:space="preserve"> </w:t>
      </w:r>
      <w:r w:rsidRPr="000168AC">
        <w:rPr>
          <w:rFonts w:ascii="PT Astra Serif" w:hAnsi="PT Astra Serif" w:cs="Arial"/>
          <w:sz w:val="28"/>
          <w:szCs w:val="28"/>
        </w:rPr>
        <w:t>«Об установлении на территории Ульяновской области предельных максимальных цен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для индивидуального жилищного строительства, и расположенных на таких земельных участках объектов недвижимости»</w:t>
      </w:r>
    </w:p>
    <w:p w:rsidR="00CD2E69" w:rsidRDefault="00CD2E69" w:rsidP="00941ACB">
      <w:pPr>
        <w:contextualSpacing/>
        <w:rPr>
          <w:b/>
          <w:szCs w:val="28"/>
        </w:rPr>
      </w:pPr>
    </w:p>
    <w:p w:rsidR="00AE0D0F" w:rsidRDefault="00AE0D0F" w:rsidP="00CF34F8">
      <w:pPr>
        <w:ind w:left="709" w:hanging="360"/>
        <w:contextualSpacing/>
        <w:jc w:val="center"/>
        <w:rPr>
          <w:b/>
          <w:szCs w:val="28"/>
        </w:rPr>
      </w:pPr>
      <w:r>
        <w:rPr>
          <w:b/>
          <w:szCs w:val="28"/>
        </w:rPr>
        <w:t xml:space="preserve">2022 </w:t>
      </w:r>
    </w:p>
    <w:p w:rsidR="00CF34F8" w:rsidRDefault="00CF34F8" w:rsidP="00CF34F8">
      <w:pPr>
        <w:pStyle w:val="ab"/>
        <w:autoSpaceDE w:val="0"/>
        <w:autoSpaceDN w:val="0"/>
        <w:adjustRightInd w:val="0"/>
        <w:spacing w:after="0" w:line="240" w:lineRule="auto"/>
        <w:ind w:left="709"/>
        <w:rPr>
          <w:rFonts w:cs="Arial"/>
          <w:szCs w:val="28"/>
        </w:rPr>
      </w:pPr>
    </w:p>
    <w:p w:rsidR="00CF34F8" w:rsidRPr="00CF34F8" w:rsidRDefault="00CF34F8" w:rsidP="00CF34F8">
      <w:pPr>
        <w:pStyle w:val="ab"/>
        <w:numPr>
          <w:ilvl w:val="0"/>
          <w:numId w:val="10"/>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CF34F8">
        <w:rPr>
          <w:rFonts w:ascii="PT Astra Serif" w:hAnsi="PT Astra Serif" w:cs="Arial"/>
          <w:sz w:val="28"/>
          <w:szCs w:val="28"/>
        </w:rPr>
        <w:t>Закон Ульяновской области от 20.12.2022 № 143-ЗО «О наградах Ульяновской области»</w:t>
      </w:r>
    </w:p>
    <w:p w:rsidR="00CF34F8" w:rsidRPr="00CF34F8" w:rsidRDefault="00CF34F8" w:rsidP="00CF34F8">
      <w:pPr>
        <w:pStyle w:val="ab"/>
        <w:numPr>
          <w:ilvl w:val="0"/>
          <w:numId w:val="10"/>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CF34F8">
        <w:rPr>
          <w:rFonts w:ascii="PT Astra Serif" w:hAnsi="PT Astra Serif" w:cs="Arial"/>
          <w:sz w:val="28"/>
          <w:szCs w:val="28"/>
        </w:rPr>
        <w:t>Закон Ульяновской области от 20.12.2022 № 142-ЗО «Об обеспечении детей-сирот и детей, оставшихся без попечения родителей, а также лиц из числа детей-сирот и детей, оставшихся без попечения родителей, место жительства которых находится на территории Ульяновской области, благоустроенными жилыми помещениями»</w:t>
      </w:r>
    </w:p>
    <w:p w:rsidR="00CF34F8" w:rsidRPr="00CF34F8" w:rsidRDefault="00CF34F8" w:rsidP="00CF34F8">
      <w:pPr>
        <w:pStyle w:val="ab"/>
        <w:numPr>
          <w:ilvl w:val="0"/>
          <w:numId w:val="10"/>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CF34F8">
        <w:rPr>
          <w:rFonts w:ascii="PT Astra Serif" w:hAnsi="PT Astra Serif" w:cs="Arial"/>
          <w:sz w:val="28"/>
          <w:szCs w:val="28"/>
        </w:rPr>
        <w:t>Закон Ульяновской области от 08.12.2022 № 122-ЗО «О правовом регулировании отдельных вопросов в сфере развития пчеловодства на территории Ульяновской области»</w:t>
      </w:r>
    </w:p>
    <w:p w:rsidR="00CF34F8" w:rsidRPr="00CF34F8" w:rsidRDefault="00CF34F8" w:rsidP="00CF34F8">
      <w:pPr>
        <w:pStyle w:val="ab"/>
        <w:numPr>
          <w:ilvl w:val="0"/>
          <w:numId w:val="10"/>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CF34F8">
        <w:rPr>
          <w:rFonts w:ascii="PT Astra Serif" w:hAnsi="PT Astra Serif" w:cs="Arial"/>
          <w:sz w:val="28"/>
          <w:szCs w:val="28"/>
        </w:rPr>
        <w:t>Закон Ульяновской области от 08.12.2022 № 120-ЗО «Об обеспечении несовершеннолетних граждан Российской Федерации, постоянно проживающих на территории Ульяновской области и страдающих сахарным диабетом, отдельными видами медицинских изделий»</w:t>
      </w:r>
    </w:p>
    <w:p w:rsidR="00CF34F8" w:rsidRDefault="00CF34F8" w:rsidP="00CF34F8">
      <w:pPr>
        <w:pStyle w:val="ab"/>
        <w:numPr>
          <w:ilvl w:val="0"/>
          <w:numId w:val="10"/>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CF34F8">
        <w:rPr>
          <w:rFonts w:ascii="PT Astra Serif" w:hAnsi="PT Astra Serif" w:cs="Arial"/>
          <w:sz w:val="28"/>
          <w:szCs w:val="28"/>
        </w:rPr>
        <w:t>Закон Ульяновской области от 29.08.2022 № 71-ЗО «О льготных тарифах (льготах) в сферах теплоснабжения, водоснабжения и водоотведения на территории Ульяновской области»</w:t>
      </w:r>
    </w:p>
    <w:p w:rsidR="00CF34F8" w:rsidRDefault="00CF34F8" w:rsidP="00CF34F8">
      <w:pPr>
        <w:pStyle w:val="ab"/>
        <w:shd w:val="clear" w:color="auto" w:fill="FFFFFF"/>
        <w:autoSpaceDE w:val="0"/>
        <w:autoSpaceDN w:val="0"/>
        <w:adjustRightInd w:val="0"/>
        <w:spacing w:after="0" w:line="240" w:lineRule="auto"/>
        <w:ind w:left="709" w:right="-285"/>
        <w:rPr>
          <w:rFonts w:ascii="PT Astra Serif" w:hAnsi="PT Astra Serif" w:cs="Arial"/>
          <w:sz w:val="28"/>
          <w:szCs w:val="28"/>
        </w:rPr>
      </w:pPr>
    </w:p>
    <w:p w:rsidR="00CF34F8" w:rsidRDefault="00CF34F8" w:rsidP="00CF34F8">
      <w:pPr>
        <w:keepLines/>
        <w:suppressAutoHyphens/>
        <w:ind w:left="709" w:hanging="360"/>
        <w:contextualSpacing/>
        <w:jc w:val="center"/>
        <w:rPr>
          <w:szCs w:val="28"/>
        </w:rPr>
      </w:pPr>
      <w:r>
        <w:rPr>
          <w:b/>
          <w:szCs w:val="28"/>
        </w:rPr>
        <w:t>2021</w:t>
      </w:r>
    </w:p>
    <w:p w:rsidR="00CF34F8" w:rsidRPr="00CF34F8" w:rsidRDefault="00CF34F8" w:rsidP="00CF34F8">
      <w:pPr>
        <w:rPr>
          <w:rFonts w:cs="Arial"/>
          <w:szCs w:val="28"/>
        </w:rPr>
      </w:pPr>
    </w:p>
    <w:p w:rsidR="00CF34F8" w:rsidRPr="00CF34F8" w:rsidRDefault="00CF34F8" w:rsidP="00CF34F8">
      <w:pPr>
        <w:pStyle w:val="ab"/>
        <w:numPr>
          <w:ilvl w:val="0"/>
          <w:numId w:val="15"/>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CF34F8">
        <w:rPr>
          <w:rFonts w:ascii="PT Astra Serif" w:hAnsi="PT Astra Serif" w:cs="Arial"/>
          <w:sz w:val="28"/>
          <w:szCs w:val="28"/>
        </w:rPr>
        <w:t>Закон Ульяновской области от 22.11.2021 № 126-ЗО «О некоторых мерах, способствующих расширению масштабов строительства на территории Ульяновской области объектов заправки транспортных средств природным газом»</w:t>
      </w:r>
    </w:p>
    <w:p w:rsidR="00CF34F8" w:rsidRPr="00CF34F8" w:rsidRDefault="00CF34F8" w:rsidP="00CF34F8">
      <w:pPr>
        <w:pStyle w:val="ab"/>
        <w:numPr>
          <w:ilvl w:val="0"/>
          <w:numId w:val="15"/>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CF34F8">
        <w:rPr>
          <w:rFonts w:ascii="PT Astra Serif" w:hAnsi="PT Astra Serif" w:cs="Arial"/>
          <w:sz w:val="28"/>
          <w:szCs w:val="28"/>
        </w:rPr>
        <w:lastRenderedPageBreak/>
        <w:t>Закон Ульяновской области от 29.10.2021 № 109-ЗО «О предоставлении на территории Ульяновской области гражданам в собственность бесплатно находящихся в государственной или муниципальной собственности земельных участков, на которых расположены объекты капитального строительства, принадлежавшие колхозам, совхозам или иным сельскохозяйственным организациям»</w:t>
      </w:r>
    </w:p>
    <w:p w:rsidR="00CF34F8" w:rsidRPr="00CF34F8" w:rsidRDefault="00CF34F8" w:rsidP="00CF34F8">
      <w:pPr>
        <w:pStyle w:val="ab"/>
        <w:numPr>
          <w:ilvl w:val="0"/>
          <w:numId w:val="15"/>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CF34F8">
        <w:rPr>
          <w:rFonts w:ascii="PT Astra Serif" w:hAnsi="PT Astra Serif" w:cs="Arial"/>
          <w:sz w:val="28"/>
          <w:szCs w:val="28"/>
        </w:rPr>
        <w:t>Закон Ульяновской области от 30.07.2021 № 69-ЗО «Об особенностях установления и оценки применения обязательных требований, устанавливаемых нормативными правовыми актами Ульяновской области»</w:t>
      </w:r>
    </w:p>
    <w:p w:rsidR="00CF34F8" w:rsidRPr="00CF34F8" w:rsidRDefault="00CF34F8" w:rsidP="00CF34F8">
      <w:pPr>
        <w:pStyle w:val="ab"/>
        <w:numPr>
          <w:ilvl w:val="0"/>
          <w:numId w:val="15"/>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CF34F8">
        <w:rPr>
          <w:rFonts w:ascii="PT Astra Serif" w:hAnsi="PT Astra Serif" w:cs="Arial"/>
          <w:sz w:val="28"/>
          <w:szCs w:val="28"/>
        </w:rPr>
        <w:t>Закон Ульяновской области от 31.05.2021 № 52-ЗО «О правовом регулировании отдельных вопросов, связанных с осуществлением на территории Ульяновской области племенного животноводства»</w:t>
      </w:r>
    </w:p>
    <w:p w:rsidR="007467CA" w:rsidRDefault="007467CA" w:rsidP="007E5AFC">
      <w:pPr>
        <w:spacing w:after="0" w:line="240" w:lineRule="auto"/>
        <w:rPr>
          <w:b/>
          <w:szCs w:val="28"/>
        </w:rPr>
      </w:pPr>
    </w:p>
    <w:p w:rsidR="00FF13FC" w:rsidRDefault="00FF13FC" w:rsidP="00FF13FC">
      <w:pPr>
        <w:spacing w:after="0" w:line="240" w:lineRule="auto"/>
        <w:jc w:val="center"/>
        <w:rPr>
          <w:b/>
          <w:szCs w:val="28"/>
        </w:rPr>
      </w:pPr>
      <w:r>
        <w:rPr>
          <w:b/>
          <w:szCs w:val="28"/>
        </w:rPr>
        <w:t>2020</w:t>
      </w:r>
    </w:p>
    <w:p w:rsidR="00CF34F8" w:rsidRPr="00CF34F8" w:rsidRDefault="00CF34F8" w:rsidP="00CF34F8">
      <w:pPr>
        <w:pStyle w:val="ab"/>
        <w:shd w:val="clear" w:color="auto" w:fill="FFFFFF"/>
        <w:autoSpaceDE w:val="0"/>
        <w:autoSpaceDN w:val="0"/>
        <w:adjustRightInd w:val="0"/>
        <w:spacing w:after="0" w:line="240" w:lineRule="auto"/>
        <w:ind w:left="709" w:right="-285"/>
        <w:rPr>
          <w:rFonts w:ascii="PT Astra Serif" w:hAnsi="PT Astra Serif" w:cs="Arial"/>
          <w:sz w:val="28"/>
          <w:szCs w:val="28"/>
        </w:rPr>
      </w:pPr>
    </w:p>
    <w:p w:rsidR="00FF13FC" w:rsidRPr="00CF34F8"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CF34F8">
        <w:rPr>
          <w:rFonts w:ascii="PT Astra Serif" w:hAnsi="PT Astra Serif" w:cs="Arial"/>
          <w:sz w:val="28"/>
          <w:szCs w:val="28"/>
        </w:rPr>
        <w:t xml:space="preserve">Закон Ульяновской области от 02.11.2020 № 127-ЗО </w:t>
      </w:r>
      <w:hyperlink r:id="rId10" w:history="1">
        <w:r w:rsidRPr="00CF34F8">
          <w:rPr>
            <w:rFonts w:ascii="PT Astra Serif" w:hAnsi="PT Astra Serif" w:cs="Arial"/>
            <w:sz w:val="28"/>
            <w:szCs w:val="28"/>
          </w:rPr>
          <w:t>«Об</w:t>
        </w:r>
        <w:r w:rsidR="002F584C">
          <w:rPr>
            <w:rFonts w:ascii="PT Astra Serif" w:hAnsi="PT Astra Serif" w:cs="Arial"/>
            <w:sz w:val="28"/>
            <w:szCs w:val="28"/>
          </w:rPr>
          <w:t> </w:t>
        </w:r>
        <w:r w:rsidRPr="00CF34F8">
          <w:rPr>
            <w:rFonts w:ascii="PT Astra Serif" w:hAnsi="PT Astra Serif" w:cs="Arial"/>
            <w:sz w:val="28"/>
            <w:szCs w:val="28"/>
          </w:rPr>
          <w:t>особо охраняемых природных территориях регионального значения Ульяновской области и об установлении категорий особо охраняемых природных территорий местного значения в Ульяновской области»</w:t>
        </w:r>
      </w:hyperlink>
    </w:p>
    <w:p w:rsidR="00FF13FC" w:rsidRPr="00327933"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327933">
        <w:rPr>
          <w:rFonts w:ascii="PT Astra Serif" w:hAnsi="PT Astra Serif" w:cs="Arial"/>
          <w:sz w:val="28"/>
          <w:szCs w:val="28"/>
        </w:rPr>
        <w:t>Закон</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от</w:t>
      </w:r>
      <w:r>
        <w:rPr>
          <w:rFonts w:ascii="PT Astra Serif" w:hAnsi="PT Astra Serif" w:cs="Arial"/>
          <w:sz w:val="28"/>
          <w:szCs w:val="28"/>
        </w:rPr>
        <w:t xml:space="preserve"> </w:t>
      </w:r>
      <w:r w:rsidRPr="00327933">
        <w:rPr>
          <w:rFonts w:ascii="PT Astra Serif" w:hAnsi="PT Astra Serif" w:cs="Arial"/>
          <w:sz w:val="28"/>
          <w:szCs w:val="28"/>
        </w:rPr>
        <w:t>02.10.2020</w:t>
      </w:r>
      <w:r>
        <w:rPr>
          <w:rFonts w:ascii="PT Astra Serif" w:hAnsi="PT Astra Serif" w:cs="Arial"/>
          <w:sz w:val="28"/>
          <w:szCs w:val="28"/>
        </w:rPr>
        <w:t xml:space="preserve"> № </w:t>
      </w:r>
      <w:r w:rsidRPr="00327933">
        <w:rPr>
          <w:rFonts w:ascii="PT Astra Serif" w:hAnsi="PT Astra Serif" w:cs="Arial"/>
          <w:sz w:val="28"/>
          <w:szCs w:val="28"/>
        </w:rPr>
        <w:t>98-ЗО</w:t>
      </w:r>
      <w:r>
        <w:rPr>
          <w:rFonts w:ascii="PT Astra Serif" w:hAnsi="PT Astra Serif" w:cs="Arial"/>
          <w:sz w:val="28"/>
          <w:szCs w:val="28"/>
        </w:rPr>
        <w:t xml:space="preserve"> </w:t>
      </w:r>
      <w:hyperlink r:id="rId11" w:history="1">
        <w:r w:rsidRPr="00327933">
          <w:rPr>
            <w:rFonts w:ascii="PT Astra Serif" w:hAnsi="PT Astra Serif" w:cs="Arial"/>
            <w:sz w:val="28"/>
            <w:szCs w:val="28"/>
          </w:rPr>
          <w:t>«О</w:t>
        </w:r>
        <w:r w:rsidR="002F584C">
          <w:rPr>
            <w:rFonts w:ascii="PT Astra Serif" w:hAnsi="PT Astra Serif" w:cs="Arial"/>
            <w:sz w:val="28"/>
            <w:szCs w:val="28"/>
          </w:rPr>
          <w:t> </w:t>
        </w:r>
        <w:r w:rsidRPr="00327933">
          <w:rPr>
            <w:rFonts w:ascii="PT Astra Serif" w:hAnsi="PT Astra Serif" w:cs="Arial"/>
            <w:sz w:val="28"/>
            <w:szCs w:val="28"/>
          </w:rPr>
          <w:t>правовом</w:t>
        </w:r>
        <w:r>
          <w:rPr>
            <w:rFonts w:ascii="PT Astra Serif" w:hAnsi="PT Astra Serif" w:cs="Arial"/>
            <w:sz w:val="28"/>
            <w:szCs w:val="28"/>
          </w:rPr>
          <w:t xml:space="preserve"> </w:t>
        </w:r>
        <w:r w:rsidRPr="00327933">
          <w:rPr>
            <w:rFonts w:ascii="PT Astra Serif" w:hAnsi="PT Astra Serif" w:cs="Arial"/>
            <w:sz w:val="28"/>
            <w:szCs w:val="28"/>
          </w:rPr>
          <w:t>регулировании</w:t>
        </w:r>
        <w:r>
          <w:rPr>
            <w:rFonts w:ascii="PT Astra Serif" w:hAnsi="PT Astra Serif" w:cs="Arial"/>
            <w:sz w:val="28"/>
            <w:szCs w:val="28"/>
          </w:rPr>
          <w:t xml:space="preserve"> </w:t>
        </w:r>
        <w:r w:rsidRPr="00327933">
          <w:rPr>
            <w:rFonts w:ascii="PT Astra Serif" w:hAnsi="PT Astra Serif" w:cs="Arial"/>
            <w:sz w:val="28"/>
            <w:szCs w:val="28"/>
          </w:rPr>
          <w:t>отдельных</w:t>
        </w:r>
        <w:r>
          <w:rPr>
            <w:rFonts w:ascii="PT Astra Serif" w:hAnsi="PT Astra Serif" w:cs="Arial"/>
            <w:sz w:val="28"/>
            <w:szCs w:val="28"/>
          </w:rPr>
          <w:t xml:space="preserve"> </w:t>
        </w:r>
        <w:r w:rsidRPr="00327933">
          <w:rPr>
            <w:rFonts w:ascii="PT Astra Serif" w:hAnsi="PT Astra Serif" w:cs="Arial"/>
            <w:sz w:val="28"/>
            <w:szCs w:val="28"/>
          </w:rPr>
          <w:t>вопросов</w:t>
        </w:r>
        <w:r>
          <w:rPr>
            <w:rFonts w:ascii="PT Astra Serif" w:hAnsi="PT Astra Serif" w:cs="Arial"/>
            <w:sz w:val="28"/>
            <w:szCs w:val="28"/>
          </w:rPr>
          <w:t xml:space="preserve"> </w:t>
        </w:r>
        <w:r w:rsidRPr="00327933">
          <w:rPr>
            <w:rFonts w:ascii="PT Astra Serif" w:hAnsi="PT Astra Serif" w:cs="Arial"/>
            <w:sz w:val="28"/>
            <w:szCs w:val="28"/>
          </w:rPr>
          <w:t>социального</w:t>
        </w:r>
        <w:r>
          <w:rPr>
            <w:rFonts w:ascii="PT Astra Serif" w:hAnsi="PT Astra Serif" w:cs="Arial"/>
            <w:sz w:val="28"/>
            <w:szCs w:val="28"/>
          </w:rPr>
          <w:t xml:space="preserve"> </w:t>
        </w:r>
        <w:r w:rsidRPr="00327933">
          <w:rPr>
            <w:rFonts w:ascii="PT Astra Serif" w:hAnsi="PT Astra Serif" w:cs="Arial"/>
            <w:sz w:val="28"/>
            <w:szCs w:val="28"/>
          </w:rPr>
          <w:t>предпринимательства</w:t>
        </w:r>
        <w:r>
          <w:rPr>
            <w:rFonts w:ascii="PT Astra Serif" w:hAnsi="PT Astra Serif" w:cs="Arial"/>
            <w:sz w:val="28"/>
            <w:szCs w:val="28"/>
          </w:rPr>
          <w:t xml:space="preserve"> </w:t>
        </w:r>
        <w:r w:rsidRPr="00327933">
          <w:rPr>
            <w:rFonts w:ascii="PT Astra Serif" w:hAnsi="PT Astra Serif" w:cs="Arial"/>
            <w:sz w:val="28"/>
            <w:szCs w:val="28"/>
          </w:rPr>
          <w:t>на</w:t>
        </w:r>
        <w:r>
          <w:rPr>
            <w:rFonts w:ascii="PT Astra Serif" w:hAnsi="PT Astra Serif" w:cs="Arial"/>
            <w:sz w:val="28"/>
            <w:szCs w:val="28"/>
          </w:rPr>
          <w:t xml:space="preserve"> </w:t>
        </w:r>
        <w:r w:rsidRPr="00327933">
          <w:rPr>
            <w:rFonts w:ascii="PT Astra Serif" w:hAnsi="PT Astra Serif" w:cs="Arial"/>
            <w:sz w:val="28"/>
            <w:szCs w:val="28"/>
          </w:rPr>
          <w:t>территории</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hyperlink>
    </w:p>
    <w:p w:rsidR="00FF13FC" w:rsidRPr="00327933"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327933">
        <w:rPr>
          <w:rFonts w:ascii="PT Astra Serif" w:hAnsi="PT Astra Serif" w:cs="Arial"/>
          <w:sz w:val="28"/>
          <w:szCs w:val="28"/>
        </w:rPr>
        <w:t>Закон</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от</w:t>
      </w:r>
      <w:r>
        <w:rPr>
          <w:rFonts w:ascii="PT Astra Serif" w:hAnsi="PT Astra Serif" w:cs="Arial"/>
          <w:sz w:val="28"/>
          <w:szCs w:val="28"/>
        </w:rPr>
        <w:t xml:space="preserve"> </w:t>
      </w:r>
      <w:r w:rsidRPr="00327933">
        <w:rPr>
          <w:rFonts w:ascii="PT Astra Serif" w:hAnsi="PT Astra Serif" w:cs="Arial"/>
          <w:sz w:val="28"/>
          <w:szCs w:val="28"/>
        </w:rPr>
        <w:t>02.10.2020</w:t>
      </w:r>
      <w:r>
        <w:rPr>
          <w:rFonts w:ascii="PT Astra Serif" w:hAnsi="PT Astra Serif" w:cs="Arial"/>
          <w:sz w:val="28"/>
          <w:szCs w:val="28"/>
        </w:rPr>
        <w:t xml:space="preserve"> № </w:t>
      </w:r>
      <w:r w:rsidRPr="00327933">
        <w:rPr>
          <w:rFonts w:ascii="PT Astra Serif" w:hAnsi="PT Astra Serif" w:cs="Arial"/>
          <w:sz w:val="28"/>
          <w:szCs w:val="28"/>
        </w:rPr>
        <w:t>119-ЗО</w:t>
      </w:r>
      <w:r>
        <w:rPr>
          <w:rFonts w:ascii="PT Astra Serif" w:hAnsi="PT Astra Serif" w:cs="Arial"/>
          <w:sz w:val="28"/>
          <w:szCs w:val="28"/>
        </w:rPr>
        <w:t xml:space="preserve"> </w:t>
      </w:r>
      <w:r>
        <w:rPr>
          <w:rFonts w:ascii="PT Astra Serif" w:hAnsi="PT Astra Serif" w:cs="Arial"/>
          <w:sz w:val="28"/>
          <w:szCs w:val="28"/>
        </w:rPr>
        <w:br/>
      </w:r>
      <w:hyperlink r:id="rId12" w:history="1">
        <w:r w:rsidRPr="00327933">
          <w:rPr>
            <w:rFonts w:ascii="PT Astra Serif" w:hAnsi="PT Astra Serif" w:cs="Arial"/>
            <w:sz w:val="28"/>
            <w:szCs w:val="28"/>
          </w:rPr>
          <w:t>«О</w:t>
        </w:r>
        <w:r w:rsidR="002F584C">
          <w:rPr>
            <w:rFonts w:ascii="PT Astra Serif" w:hAnsi="PT Astra Serif" w:cs="Arial"/>
            <w:sz w:val="28"/>
            <w:szCs w:val="28"/>
          </w:rPr>
          <w:t> </w:t>
        </w:r>
        <w:r w:rsidRPr="00327933">
          <w:rPr>
            <w:rFonts w:ascii="PT Astra Serif" w:hAnsi="PT Astra Serif" w:cs="Arial"/>
            <w:sz w:val="28"/>
            <w:szCs w:val="28"/>
          </w:rPr>
          <w:t>предоставлении</w:t>
        </w:r>
        <w:r>
          <w:rPr>
            <w:rFonts w:ascii="PT Astra Serif" w:hAnsi="PT Astra Serif" w:cs="Arial"/>
            <w:sz w:val="28"/>
            <w:szCs w:val="28"/>
          </w:rPr>
          <w:t xml:space="preserve"> </w:t>
        </w:r>
        <w:r w:rsidRPr="00327933">
          <w:rPr>
            <w:rFonts w:ascii="PT Astra Serif" w:hAnsi="PT Astra Serif" w:cs="Arial"/>
            <w:sz w:val="28"/>
            <w:szCs w:val="28"/>
          </w:rPr>
          <w:t>земельных</w:t>
        </w:r>
        <w:r>
          <w:rPr>
            <w:rFonts w:ascii="PT Astra Serif" w:hAnsi="PT Astra Serif" w:cs="Arial"/>
            <w:sz w:val="28"/>
            <w:szCs w:val="28"/>
          </w:rPr>
          <w:t xml:space="preserve"> </w:t>
        </w:r>
        <w:r w:rsidRPr="00327933">
          <w:rPr>
            <w:rFonts w:ascii="PT Astra Serif" w:hAnsi="PT Astra Serif" w:cs="Arial"/>
            <w:sz w:val="28"/>
            <w:szCs w:val="28"/>
          </w:rPr>
          <w:t>участков,</w:t>
        </w:r>
        <w:r>
          <w:rPr>
            <w:rFonts w:ascii="PT Astra Serif" w:hAnsi="PT Astra Serif" w:cs="Arial"/>
            <w:sz w:val="28"/>
            <w:szCs w:val="28"/>
          </w:rPr>
          <w:t xml:space="preserve"> </w:t>
        </w:r>
        <w:r w:rsidRPr="00327933">
          <w:rPr>
            <w:rFonts w:ascii="PT Astra Serif" w:hAnsi="PT Astra Serif" w:cs="Arial"/>
            <w:sz w:val="28"/>
            <w:szCs w:val="28"/>
          </w:rPr>
          <w:t>находящихся</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государственной</w:t>
        </w:r>
        <w:r>
          <w:rPr>
            <w:rFonts w:ascii="PT Astra Serif" w:hAnsi="PT Astra Serif" w:cs="Arial"/>
            <w:sz w:val="28"/>
            <w:szCs w:val="28"/>
          </w:rPr>
          <w:t xml:space="preserve"> </w:t>
        </w:r>
        <w:r w:rsidRPr="00327933">
          <w:rPr>
            <w:rFonts w:ascii="PT Astra Serif" w:hAnsi="PT Astra Serif" w:cs="Arial"/>
            <w:sz w:val="28"/>
            <w:szCs w:val="28"/>
          </w:rPr>
          <w:t>или</w:t>
        </w:r>
        <w:r>
          <w:rPr>
            <w:rFonts w:ascii="PT Astra Serif" w:hAnsi="PT Astra Serif" w:cs="Arial"/>
            <w:sz w:val="28"/>
            <w:szCs w:val="28"/>
          </w:rPr>
          <w:t xml:space="preserve"> </w:t>
        </w:r>
        <w:r w:rsidRPr="00327933">
          <w:rPr>
            <w:rFonts w:ascii="PT Astra Serif" w:hAnsi="PT Astra Serif" w:cs="Arial"/>
            <w:sz w:val="28"/>
            <w:szCs w:val="28"/>
          </w:rPr>
          <w:t>муниципальной</w:t>
        </w:r>
        <w:r>
          <w:rPr>
            <w:rFonts w:ascii="PT Astra Serif" w:hAnsi="PT Astra Serif" w:cs="Arial"/>
            <w:sz w:val="28"/>
            <w:szCs w:val="28"/>
          </w:rPr>
          <w:t xml:space="preserve"> </w:t>
        </w:r>
        <w:r w:rsidRPr="00327933">
          <w:rPr>
            <w:rFonts w:ascii="PT Astra Serif" w:hAnsi="PT Astra Serif" w:cs="Arial"/>
            <w:sz w:val="28"/>
            <w:szCs w:val="28"/>
          </w:rPr>
          <w:t>собственности,</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безвозмездное</w:t>
        </w:r>
        <w:r>
          <w:rPr>
            <w:rFonts w:ascii="PT Astra Serif" w:hAnsi="PT Astra Serif" w:cs="Arial"/>
            <w:sz w:val="28"/>
            <w:szCs w:val="28"/>
          </w:rPr>
          <w:t xml:space="preserve"> </w:t>
        </w:r>
        <w:r w:rsidRPr="00327933">
          <w:rPr>
            <w:rFonts w:ascii="PT Astra Serif" w:hAnsi="PT Astra Serif" w:cs="Arial"/>
            <w:sz w:val="28"/>
            <w:szCs w:val="28"/>
          </w:rPr>
          <w:t>пользование</w:t>
        </w:r>
        <w:r>
          <w:rPr>
            <w:rFonts w:ascii="PT Astra Serif" w:hAnsi="PT Astra Serif" w:cs="Arial"/>
            <w:sz w:val="28"/>
            <w:szCs w:val="28"/>
          </w:rPr>
          <w:t xml:space="preserve"> </w:t>
        </w:r>
        <w:r w:rsidRPr="00327933">
          <w:rPr>
            <w:rFonts w:ascii="PT Astra Serif" w:hAnsi="PT Astra Serif" w:cs="Arial"/>
            <w:sz w:val="28"/>
            <w:szCs w:val="28"/>
          </w:rPr>
          <w:t>для</w:t>
        </w:r>
        <w:r>
          <w:rPr>
            <w:rFonts w:ascii="PT Astra Serif" w:hAnsi="PT Astra Serif" w:cs="Arial"/>
            <w:sz w:val="28"/>
            <w:szCs w:val="28"/>
          </w:rPr>
          <w:t xml:space="preserve"> </w:t>
        </w:r>
        <w:r w:rsidRPr="00327933">
          <w:rPr>
            <w:rFonts w:ascii="PT Astra Serif" w:hAnsi="PT Astra Serif" w:cs="Arial"/>
            <w:sz w:val="28"/>
            <w:szCs w:val="28"/>
          </w:rPr>
          <w:t>индивидуального</w:t>
        </w:r>
        <w:r>
          <w:rPr>
            <w:rFonts w:ascii="PT Astra Serif" w:hAnsi="PT Astra Serif" w:cs="Arial"/>
            <w:sz w:val="28"/>
            <w:szCs w:val="28"/>
          </w:rPr>
          <w:t xml:space="preserve"> </w:t>
        </w:r>
        <w:r w:rsidRPr="00327933">
          <w:rPr>
            <w:rFonts w:ascii="PT Astra Serif" w:hAnsi="PT Astra Serif" w:cs="Arial"/>
            <w:sz w:val="28"/>
            <w:szCs w:val="28"/>
          </w:rPr>
          <w:t>жилищного</w:t>
        </w:r>
        <w:r>
          <w:rPr>
            <w:rFonts w:ascii="PT Astra Serif" w:hAnsi="PT Astra Serif" w:cs="Arial"/>
            <w:sz w:val="28"/>
            <w:szCs w:val="28"/>
          </w:rPr>
          <w:t xml:space="preserve"> </w:t>
        </w:r>
        <w:r w:rsidRPr="00327933">
          <w:rPr>
            <w:rFonts w:ascii="PT Astra Serif" w:hAnsi="PT Astra Serif" w:cs="Arial"/>
            <w:sz w:val="28"/>
            <w:szCs w:val="28"/>
          </w:rPr>
          <w:t>строительства</w:t>
        </w:r>
        <w:r>
          <w:rPr>
            <w:rFonts w:ascii="PT Astra Serif" w:hAnsi="PT Astra Serif" w:cs="Arial"/>
            <w:sz w:val="28"/>
            <w:szCs w:val="28"/>
          </w:rPr>
          <w:t xml:space="preserve"> </w:t>
        </w:r>
        <w:r w:rsidRPr="00327933">
          <w:rPr>
            <w:rFonts w:ascii="PT Astra Serif" w:hAnsi="PT Astra Serif" w:cs="Arial"/>
            <w:sz w:val="28"/>
            <w:szCs w:val="28"/>
          </w:rPr>
          <w:t>или</w:t>
        </w:r>
        <w:r>
          <w:rPr>
            <w:rFonts w:ascii="PT Astra Serif" w:hAnsi="PT Astra Serif" w:cs="Arial"/>
            <w:sz w:val="28"/>
            <w:szCs w:val="28"/>
          </w:rPr>
          <w:t xml:space="preserve"> </w:t>
        </w:r>
        <w:r w:rsidRPr="00327933">
          <w:rPr>
            <w:rFonts w:ascii="PT Astra Serif" w:hAnsi="PT Astra Serif" w:cs="Arial"/>
            <w:sz w:val="28"/>
            <w:szCs w:val="28"/>
          </w:rPr>
          <w:t>ведения</w:t>
        </w:r>
        <w:r>
          <w:rPr>
            <w:rFonts w:ascii="PT Astra Serif" w:hAnsi="PT Astra Serif" w:cs="Arial"/>
            <w:sz w:val="28"/>
            <w:szCs w:val="28"/>
          </w:rPr>
          <w:t xml:space="preserve"> </w:t>
        </w:r>
        <w:r w:rsidRPr="00327933">
          <w:rPr>
            <w:rFonts w:ascii="PT Astra Serif" w:hAnsi="PT Astra Serif" w:cs="Arial"/>
            <w:sz w:val="28"/>
            <w:szCs w:val="28"/>
          </w:rPr>
          <w:t>личного</w:t>
        </w:r>
        <w:r>
          <w:rPr>
            <w:rFonts w:ascii="PT Astra Serif" w:hAnsi="PT Astra Serif" w:cs="Arial"/>
            <w:sz w:val="28"/>
            <w:szCs w:val="28"/>
          </w:rPr>
          <w:t xml:space="preserve"> </w:t>
        </w:r>
        <w:r w:rsidRPr="00327933">
          <w:rPr>
            <w:rFonts w:ascii="PT Astra Serif" w:hAnsi="PT Astra Serif" w:cs="Arial"/>
            <w:sz w:val="28"/>
            <w:szCs w:val="28"/>
          </w:rPr>
          <w:t>подсобного</w:t>
        </w:r>
        <w:r>
          <w:rPr>
            <w:rFonts w:ascii="PT Astra Serif" w:hAnsi="PT Astra Serif" w:cs="Arial"/>
            <w:sz w:val="28"/>
            <w:szCs w:val="28"/>
          </w:rPr>
          <w:t xml:space="preserve"> </w:t>
        </w:r>
        <w:r w:rsidRPr="00327933">
          <w:rPr>
            <w:rFonts w:ascii="PT Astra Serif" w:hAnsi="PT Astra Serif" w:cs="Arial"/>
            <w:sz w:val="28"/>
            <w:szCs w:val="28"/>
          </w:rPr>
          <w:t>хозяйства</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отдельных</w:t>
        </w:r>
        <w:r>
          <w:rPr>
            <w:rFonts w:ascii="PT Astra Serif" w:hAnsi="PT Astra Serif" w:cs="Arial"/>
            <w:sz w:val="28"/>
            <w:szCs w:val="28"/>
          </w:rPr>
          <w:t xml:space="preserve"> </w:t>
        </w:r>
        <w:r w:rsidRPr="00327933">
          <w:rPr>
            <w:rFonts w:ascii="PT Astra Serif" w:hAnsi="PT Astra Serif" w:cs="Arial"/>
            <w:sz w:val="28"/>
            <w:szCs w:val="28"/>
          </w:rPr>
          <w:t>муниципальных</w:t>
        </w:r>
        <w:r>
          <w:rPr>
            <w:rFonts w:ascii="PT Astra Serif" w:hAnsi="PT Astra Serif" w:cs="Arial"/>
            <w:sz w:val="28"/>
            <w:szCs w:val="28"/>
          </w:rPr>
          <w:t xml:space="preserve"> </w:t>
        </w:r>
        <w:r w:rsidRPr="00327933">
          <w:rPr>
            <w:rFonts w:ascii="PT Astra Serif" w:hAnsi="PT Astra Serif" w:cs="Arial"/>
            <w:sz w:val="28"/>
            <w:szCs w:val="28"/>
          </w:rPr>
          <w:t>образованиях</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гражданам,</w:t>
        </w:r>
        <w:r>
          <w:rPr>
            <w:rFonts w:ascii="PT Astra Serif" w:hAnsi="PT Astra Serif" w:cs="Arial"/>
            <w:sz w:val="28"/>
            <w:szCs w:val="28"/>
          </w:rPr>
          <w:t xml:space="preserve"> </w:t>
        </w:r>
        <w:r w:rsidRPr="00327933">
          <w:rPr>
            <w:rFonts w:ascii="PT Astra Serif" w:hAnsi="PT Astra Serif" w:cs="Arial"/>
            <w:sz w:val="28"/>
            <w:szCs w:val="28"/>
          </w:rPr>
          <w:t>которые</w:t>
        </w:r>
        <w:r>
          <w:rPr>
            <w:rFonts w:ascii="PT Astra Serif" w:hAnsi="PT Astra Serif" w:cs="Arial"/>
            <w:sz w:val="28"/>
            <w:szCs w:val="28"/>
          </w:rPr>
          <w:t xml:space="preserve"> </w:t>
        </w:r>
        <w:r w:rsidRPr="00327933">
          <w:rPr>
            <w:rFonts w:ascii="PT Astra Serif" w:hAnsi="PT Astra Serif" w:cs="Arial"/>
            <w:sz w:val="28"/>
            <w:szCs w:val="28"/>
          </w:rPr>
          <w:t>работают</w:t>
        </w:r>
        <w:r>
          <w:rPr>
            <w:rFonts w:ascii="PT Astra Serif" w:hAnsi="PT Astra Serif" w:cs="Arial"/>
            <w:sz w:val="28"/>
            <w:szCs w:val="28"/>
          </w:rPr>
          <w:t xml:space="preserve"> </w:t>
        </w:r>
        <w:r w:rsidRPr="00327933">
          <w:rPr>
            <w:rFonts w:ascii="PT Astra Serif" w:hAnsi="PT Astra Serif" w:cs="Arial"/>
            <w:sz w:val="28"/>
            <w:szCs w:val="28"/>
          </w:rPr>
          <w:t>по</w:t>
        </w:r>
        <w:r>
          <w:rPr>
            <w:rFonts w:ascii="PT Astra Serif" w:hAnsi="PT Astra Serif" w:cs="Arial"/>
            <w:sz w:val="28"/>
            <w:szCs w:val="28"/>
          </w:rPr>
          <w:t xml:space="preserve"> </w:t>
        </w:r>
        <w:r w:rsidRPr="00327933">
          <w:rPr>
            <w:rFonts w:ascii="PT Astra Serif" w:hAnsi="PT Astra Serif" w:cs="Arial"/>
            <w:sz w:val="28"/>
            <w:szCs w:val="28"/>
          </w:rPr>
          <w:t>основному</w:t>
        </w:r>
        <w:r>
          <w:rPr>
            <w:rFonts w:ascii="PT Astra Serif" w:hAnsi="PT Astra Serif" w:cs="Arial"/>
            <w:sz w:val="28"/>
            <w:szCs w:val="28"/>
          </w:rPr>
          <w:t xml:space="preserve"> </w:t>
        </w:r>
        <w:r w:rsidRPr="00327933">
          <w:rPr>
            <w:rFonts w:ascii="PT Astra Serif" w:hAnsi="PT Astra Serif" w:cs="Arial"/>
            <w:sz w:val="28"/>
            <w:szCs w:val="28"/>
          </w:rPr>
          <w:t>месту</w:t>
        </w:r>
        <w:r>
          <w:rPr>
            <w:rFonts w:ascii="PT Astra Serif" w:hAnsi="PT Astra Serif" w:cs="Arial"/>
            <w:sz w:val="28"/>
            <w:szCs w:val="28"/>
          </w:rPr>
          <w:t xml:space="preserve"> </w:t>
        </w:r>
        <w:r w:rsidRPr="00327933">
          <w:rPr>
            <w:rFonts w:ascii="PT Astra Serif" w:hAnsi="PT Astra Serif" w:cs="Arial"/>
            <w:sz w:val="28"/>
            <w:szCs w:val="28"/>
          </w:rPr>
          <w:t>работы</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таких</w:t>
        </w:r>
        <w:r>
          <w:rPr>
            <w:rFonts w:ascii="PT Astra Serif" w:hAnsi="PT Astra Serif" w:cs="Arial"/>
            <w:sz w:val="28"/>
            <w:szCs w:val="28"/>
          </w:rPr>
          <w:t xml:space="preserve"> </w:t>
        </w:r>
        <w:r w:rsidRPr="00327933">
          <w:rPr>
            <w:rFonts w:ascii="PT Astra Serif" w:hAnsi="PT Astra Serif" w:cs="Arial"/>
            <w:sz w:val="28"/>
            <w:szCs w:val="28"/>
          </w:rPr>
          <w:t>муниципальных</w:t>
        </w:r>
        <w:r>
          <w:rPr>
            <w:rFonts w:ascii="PT Astra Serif" w:hAnsi="PT Astra Serif" w:cs="Arial"/>
            <w:sz w:val="28"/>
            <w:szCs w:val="28"/>
          </w:rPr>
          <w:t xml:space="preserve"> </w:t>
        </w:r>
        <w:r w:rsidRPr="00327933">
          <w:rPr>
            <w:rFonts w:ascii="PT Astra Serif" w:hAnsi="PT Astra Serif" w:cs="Arial"/>
            <w:sz w:val="28"/>
            <w:szCs w:val="28"/>
          </w:rPr>
          <w:t>образованиях</w:t>
        </w:r>
        <w:r>
          <w:rPr>
            <w:rFonts w:ascii="PT Astra Serif" w:hAnsi="PT Astra Serif" w:cs="Arial"/>
            <w:sz w:val="28"/>
            <w:szCs w:val="28"/>
          </w:rPr>
          <w:t xml:space="preserve"> </w:t>
        </w:r>
        <w:r w:rsidRPr="00327933">
          <w:rPr>
            <w:rFonts w:ascii="PT Astra Serif" w:hAnsi="PT Astra Serif" w:cs="Arial"/>
            <w:sz w:val="28"/>
            <w:szCs w:val="28"/>
          </w:rPr>
          <w:t>по</w:t>
        </w:r>
        <w:r>
          <w:rPr>
            <w:rFonts w:ascii="PT Astra Serif" w:hAnsi="PT Astra Serif" w:cs="Arial"/>
            <w:sz w:val="28"/>
            <w:szCs w:val="28"/>
          </w:rPr>
          <w:t xml:space="preserve"> </w:t>
        </w:r>
        <w:r w:rsidRPr="00327933">
          <w:rPr>
            <w:rFonts w:ascii="PT Astra Serif" w:hAnsi="PT Astra Serif" w:cs="Arial"/>
            <w:sz w:val="28"/>
            <w:szCs w:val="28"/>
          </w:rPr>
          <w:t>отдельным</w:t>
        </w:r>
        <w:r>
          <w:rPr>
            <w:rFonts w:ascii="PT Astra Serif" w:hAnsi="PT Astra Serif" w:cs="Arial"/>
            <w:sz w:val="28"/>
            <w:szCs w:val="28"/>
          </w:rPr>
          <w:t xml:space="preserve"> </w:t>
        </w:r>
        <w:r w:rsidRPr="00327933">
          <w:rPr>
            <w:rFonts w:ascii="PT Astra Serif" w:hAnsi="PT Astra Serif" w:cs="Arial"/>
            <w:sz w:val="28"/>
            <w:szCs w:val="28"/>
          </w:rPr>
          <w:t>специальностям,</w:t>
        </w:r>
        <w:r>
          <w:rPr>
            <w:rFonts w:ascii="PT Astra Serif" w:hAnsi="PT Astra Serif" w:cs="Arial"/>
            <w:sz w:val="28"/>
            <w:szCs w:val="28"/>
          </w:rPr>
          <w:t xml:space="preserve"> </w:t>
        </w:r>
        <w:r w:rsidRPr="00327933">
          <w:rPr>
            <w:rFonts w:ascii="PT Astra Serif" w:hAnsi="PT Astra Serif" w:cs="Arial"/>
            <w:sz w:val="28"/>
            <w:szCs w:val="28"/>
          </w:rPr>
          <w:t>на</w:t>
        </w:r>
        <w:r>
          <w:rPr>
            <w:rFonts w:ascii="PT Astra Serif" w:hAnsi="PT Astra Serif" w:cs="Arial"/>
            <w:sz w:val="28"/>
            <w:szCs w:val="28"/>
          </w:rPr>
          <w:t xml:space="preserve"> </w:t>
        </w:r>
        <w:r w:rsidRPr="00327933">
          <w:rPr>
            <w:rFonts w:ascii="PT Astra Serif" w:hAnsi="PT Astra Serif" w:cs="Arial"/>
            <w:sz w:val="28"/>
            <w:szCs w:val="28"/>
          </w:rPr>
          <w:t>срок</w:t>
        </w:r>
        <w:r>
          <w:rPr>
            <w:rFonts w:ascii="PT Astra Serif" w:hAnsi="PT Astra Serif" w:cs="Arial"/>
            <w:sz w:val="28"/>
            <w:szCs w:val="28"/>
          </w:rPr>
          <w:t xml:space="preserve"> </w:t>
        </w:r>
        <w:r w:rsidRPr="00327933">
          <w:rPr>
            <w:rFonts w:ascii="PT Astra Serif" w:hAnsi="PT Astra Serif" w:cs="Arial"/>
            <w:sz w:val="28"/>
            <w:szCs w:val="28"/>
          </w:rPr>
          <w:t>не</w:t>
        </w:r>
        <w:r>
          <w:rPr>
            <w:rFonts w:ascii="PT Astra Serif" w:hAnsi="PT Astra Serif" w:cs="Arial"/>
            <w:sz w:val="28"/>
            <w:szCs w:val="28"/>
          </w:rPr>
          <w:t xml:space="preserve"> </w:t>
        </w:r>
        <w:r w:rsidRPr="00327933">
          <w:rPr>
            <w:rFonts w:ascii="PT Astra Serif" w:hAnsi="PT Astra Serif" w:cs="Arial"/>
            <w:sz w:val="28"/>
            <w:szCs w:val="28"/>
          </w:rPr>
          <w:t>более</w:t>
        </w:r>
        <w:r>
          <w:rPr>
            <w:rFonts w:ascii="PT Astra Serif" w:hAnsi="PT Astra Serif" w:cs="Arial"/>
            <w:sz w:val="28"/>
            <w:szCs w:val="28"/>
          </w:rPr>
          <w:t xml:space="preserve"> </w:t>
        </w:r>
        <w:r w:rsidRPr="00327933">
          <w:rPr>
            <w:rFonts w:ascii="PT Astra Serif" w:hAnsi="PT Astra Serif" w:cs="Arial"/>
            <w:sz w:val="28"/>
            <w:szCs w:val="28"/>
          </w:rPr>
          <w:t>чем</w:t>
        </w:r>
        <w:r>
          <w:rPr>
            <w:rFonts w:ascii="PT Astra Serif" w:hAnsi="PT Astra Serif" w:cs="Arial"/>
            <w:sz w:val="28"/>
            <w:szCs w:val="28"/>
          </w:rPr>
          <w:t xml:space="preserve"> </w:t>
        </w:r>
        <w:r w:rsidRPr="00327933">
          <w:rPr>
            <w:rFonts w:ascii="PT Astra Serif" w:hAnsi="PT Astra Serif" w:cs="Arial"/>
            <w:sz w:val="28"/>
            <w:szCs w:val="28"/>
          </w:rPr>
          <w:t>шесть</w:t>
        </w:r>
        <w:r>
          <w:rPr>
            <w:rFonts w:ascii="PT Astra Serif" w:hAnsi="PT Astra Serif" w:cs="Arial"/>
            <w:sz w:val="28"/>
            <w:szCs w:val="28"/>
          </w:rPr>
          <w:t xml:space="preserve"> </w:t>
        </w:r>
        <w:r w:rsidRPr="00327933">
          <w:rPr>
            <w:rFonts w:ascii="PT Astra Serif" w:hAnsi="PT Astra Serif" w:cs="Arial"/>
            <w:sz w:val="28"/>
            <w:szCs w:val="28"/>
          </w:rPr>
          <w:t>лет»</w:t>
        </w:r>
      </w:hyperlink>
    </w:p>
    <w:p w:rsidR="00FF13FC" w:rsidRPr="00327933"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327933">
        <w:rPr>
          <w:rFonts w:ascii="PT Astra Serif" w:hAnsi="PT Astra Serif" w:cs="Arial"/>
          <w:sz w:val="28"/>
          <w:szCs w:val="28"/>
        </w:rPr>
        <w:t>Закон</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от</w:t>
      </w:r>
      <w:r>
        <w:rPr>
          <w:rFonts w:ascii="PT Astra Serif" w:hAnsi="PT Astra Serif" w:cs="Arial"/>
          <w:sz w:val="28"/>
          <w:szCs w:val="28"/>
        </w:rPr>
        <w:t xml:space="preserve"> </w:t>
      </w:r>
      <w:r w:rsidRPr="00327933">
        <w:rPr>
          <w:rFonts w:ascii="PT Astra Serif" w:hAnsi="PT Astra Serif" w:cs="Arial"/>
          <w:sz w:val="28"/>
          <w:szCs w:val="28"/>
        </w:rPr>
        <w:t>02.10.2020</w:t>
      </w:r>
      <w:r>
        <w:rPr>
          <w:rFonts w:ascii="PT Astra Serif" w:hAnsi="PT Astra Serif" w:cs="Arial"/>
          <w:sz w:val="28"/>
          <w:szCs w:val="28"/>
        </w:rPr>
        <w:t xml:space="preserve"> № </w:t>
      </w:r>
      <w:r w:rsidRPr="00327933">
        <w:rPr>
          <w:rFonts w:ascii="PT Astra Serif" w:hAnsi="PT Astra Serif" w:cs="Arial"/>
          <w:sz w:val="28"/>
          <w:szCs w:val="28"/>
        </w:rPr>
        <w:t>103-ЗО</w:t>
      </w:r>
      <w:r>
        <w:rPr>
          <w:rFonts w:ascii="PT Astra Serif" w:hAnsi="PT Astra Serif" w:cs="Arial"/>
          <w:sz w:val="28"/>
          <w:szCs w:val="28"/>
        </w:rPr>
        <w:t xml:space="preserve"> </w:t>
      </w:r>
      <w:hyperlink r:id="rId13" w:history="1">
        <w:r w:rsidRPr="00327933">
          <w:rPr>
            <w:rFonts w:ascii="PT Astra Serif" w:hAnsi="PT Astra Serif" w:cs="Arial"/>
            <w:sz w:val="28"/>
            <w:szCs w:val="28"/>
          </w:rPr>
          <w:t>«О</w:t>
        </w:r>
        <w:r w:rsidR="002F584C">
          <w:rPr>
            <w:rFonts w:ascii="PT Astra Serif" w:hAnsi="PT Astra Serif" w:cs="Arial"/>
            <w:sz w:val="28"/>
            <w:szCs w:val="28"/>
          </w:rPr>
          <w:t> </w:t>
        </w:r>
        <w:r w:rsidRPr="00327933">
          <w:rPr>
            <w:rFonts w:ascii="PT Astra Serif" w:hAnsi="PT Astra Serif" w:cs="Arial"/>
            <w:sz w:val="28"/>
            <w:szCs w:val="28"/>
          </w:rPr>
          <w:t>правовом</w:t>
        </w:r>
        <w:r>
          <w:rPr>
            <w:rFonts w:ascii="PT Astra Serif" w:hAnsi="PT Astra Serif" w:cs="Arial"/>
            <w:sz w:val="28"/>
            <w:szCs w:val="28"/>
          </w:rPr>
          <w:t xml:space="preserve"> </w:t>
        </w:r>
        <w:r w:rsidRPr="00327933">
          <w:rPr>
            <w:rFonts w:ascii="PT Astra Serif" w:hAnsi="PT Astra Serif" w:cs="Arial"/>
            <w:sz w:val="28"/>
            <w:szCs w:val="28"/>
          </w:rPr>
          <w:t>регулировании</w:t>
        </w:r>
        <w:r>
          <w:rPr>
            <w:rFonts w:ascii="PT Astra Serif" w:hAnsi="PT Astra Serif" w:cs="Arial"/>
            <w:sz w:val="28"/>
            <w:szCs w:val="28"/>
          </w:rPr>
          <w:t xml:space="preserve"> </w:t>
        </w:r>
        <w:r w:rsidRPr="00327933">
          <w:rPr>
            <w:rFonts w:ascii="PT Astra Serif" w:hAnsi="PT Astra Serif" w:cs="Arial"/>
            <w:sz w:val="28"/>
            <w:szCs w:val="28"/>
          </w:rPr>
          <w:t>отдельных</w:t>
        </w:r>
        <w:r>
          <w:rPr>
            <w:rFonts w:ascii="PT Astra Serif" w:hAnsi="PT Astra Serif" w:cs="Arial"/>
            <w:sz w:val="28"/>
            <w:szCs w:val="28"/>
          </w:rPr>
          <w:t xml:space="preserve"> </w:t>
        </w:r>
        <w:r w:rsidRPr="00327933">
          <w:rPr>
            <w:rFonts w:ascii="PT Astra Serif" w:hAnsi="PT Astra Serif" w:cs="Arial"/>
            <w:sz w:val="28"/>
            <w:szCs w:val="28"/>
          </w:rPr>
          <w:t>вопросов</w:t>
        </w:r>
        <w:r>
          <w:rPr>
            <w:rFonts w:ascii="PT Astra Serif" w:hAnsi="PT Astra Serif" w:cs="Arial"/>
            <w:sz w:val="28"/>
            <w:szCs w:val="28"/>
          </w:rPr>
          <w:t xml:space="preserve"> </w:t>
        </w:r>
        <w:r w:rsidRPr="00327933">
          <w:rPr>
            <w:rFonts w:ascii="PT Astra Serif" w:hAnsi="PT Astra Serif" w:cs="Arial"/>
            <w:sz w:val="28"/>
            <w:szCs w:val="28"/>
          </w:rPr>
          <w:t>статуса</w:t>
        </w:r>
        <w:r>
          <w:rPr>
            <w:rFonts w:ascii="PT Astra Serif" w:hAnsi="PT Astra Serif" w:cs="Arial"/>
            <w:sz w:val="28"/>
            <w:szCs w:val="28"/>
          </w:rPr>
          <w:t xml:space="preserve"> </w:t>
        </w:r>
        <w:r w:rsidRPr="00327933">
          <w:rPr>
            <w:rFonts w:ascii="PT Astra Serif" w:hAnsi="PT Astra Serif" w:cs="Arial"/>
            <w:sz w:val="28"/>
            <w:szCs w:val="28"/>
          </w:rPr>
          <w:t>молодых</w:t>
        </w:r>
        <w:r>
          <w:rPr>
            <w:rFonts w:ascii="PT Astra Serif" w:hAnsi="PT Astra Serif" w:cs="Arial"/>
            <w:sz w:val="28"/>
            <w:szCs w:val="28"/>
          </w:rPr>
          <w:t xml:space="preserve"> </w:t>
        </w:r>
        <w:r w:rsidRPr="00327933">
          <w:rPr>
            <w:rFonts w:ascii="PT Astra Serif" w:hAnsi="PT Astra Serif" w:cs="Arial"/>
            <w:sz w:val="28"/>
            <w:szCs w:val="28"/>
          </w:rPr>
          <w:t>специалистов</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hyperlink>
    </w:p>
    <w:p w:rsidR="00FF13FC" w:rsidRPr="00327933"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327933">
        <w:rPr>
          <w:rFonts w:ascii="PT Astra Serif" w:hAnsi="PT Astra Serif" w:cs="Arial"/>
          <w:sz w:val="28"/>
          <w:szCs w:val="28"/>
        </w:rPr>
        <w:t>Закон</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от</w:t>
      </w:r>
      <w:r>
        <w:rPr>
          <w:rFonts w:ascii="PT Astra Serif" w:hAnsi="PT Astra Serif" w:cs="Arial"/>
          <w:sz w:val="28"/>
          <w:szCs w:val="28"/>
        </w:rPr>
        <w:t xml:space="preserve"> </w:t>
      </w:r>
      <w:r w:rsidRPr="00327933">
        <w:rPr>
          <w:rFonts w:ascii="PT Astra Serif" w:hAnsi="PT Astra Serif" w:cs="Arial"/>
          <w:sz w:val="28"/>
          <w:szCs w:val="28"/>
        </w:rPr>
        <w:t>07.08.2020</w:t>
      </w:r>
      <w:r>
        <w:rPr>
          <w:rFonts w:ascii="PT Astra Serif" w:hAnsi="PT Astra Serif" w:cs="Arial"/>
          <w:sz w:val="28"/>
          <w:szCs w:val="28"/>
        </w:rPr>
        <w:t xml:space="preserve"> № </w:t>
      </w:r>
      <w:r w:rsidRPr="00327933">
        <w:rPr>
          <w:rFonts w:ascii="PT Astra Serif" w:hAnsi="PT Astra Serif" w:cs="Arial"/>
          <w:sz w:val="28"/>
          <w:szCs w:val="28"/>
        </w:rPr>
        <w:t>76-ЗО</w:t>
      </w:r>
      <w:r>
        <w:rPr>
          <w:rFonts w:ascii="PT Astra Serif" w:hAnsi="PT Astra Serif" w:cs="Arial"/>
          <w:sz w:val="28"/>
          <w:szCs w:val="28"/>
        </w:rPr>
        <w:t xml:space="preserve"> </w:t>
      </w:r>
      <w:r>
        <w:rPr>
          <w:rFonts w:ascii="PT Astra Serif" w:hAnsi="PT Astra Serif" w:cs="Arial"/>
          <w:sz w:val="28"/>
          <w:szCs w:val="28"/>
        </w:rPr>
        <w:br/>
      </w:r>
      <w:hyperlink r:id="rId14" w:history="1">
        <w:r w:rsidRPr="00327933">
          <w:rPr>
            <w:rFonts w:ascii="PT Astra Serif" w:hAnsi="PT Astra Serif" w:cs="Arial"/>
            <w:sz w:val="28"/>
            <w:szCs w:val="28"/>
          </w:rPr>
          <w:t>«Об</w:t>
        </w:r>
        <w:r w:rsidR="002F584C">
          <w:rPr>
            <w:rFonts w:ascii="PT Astra Serif" w:hAnsi="PT Astra Serif" w:cs="Arial"/>
            <w:sz w:val="28"/>
            <w:szCs w:val="28"/>
          </w:rPr>
          <w:t> </w:t>
        </w:r>
        <w:r w:rsidRPr="00327933">
          <w:rPr>
            <w:rFonts w:ascii="PT Astra Serif" w:hAnsi="PT Astra Serif" w:cs="Arial"/>
            <w:sz w:val="28"/>
            <w:szCs w:val="28"/>
          </w:rPr>
          <w:t>Уполномоченном</w:t>
        </w:r>
        <w:r>
          <w:rPr>
            <w:rFonts w:ascii="PT Astra Serif" w:hAnsi="PT Astra Serif" w:cs="Arial"/>
            <w:sz w:val="28"/>
            <w:szCs w:val="28"/>
          </w:rPr>
          <w:t xml:space="preserve"> </w:t>
        </w:r>
        <w:r w:rsidRPr="00327933">
          <w:rPr>
            <w:rFonts w:ascii="PT Astra Serif" w:hAnsi="PT Astra Serif" w:cs="Arial"/>
            <w:sz w:val="28"/>
            <w:szCs w:val="28"/>
          </w:rPr>
          <w:t>по</w:t>
        </w:r>
        <w:r>
          <w:rPr>
            <w:rFonts w:ascii="PT Astra Serif" w:hAnsi="PT Astra Serif" w:cs="Arial"/>
            <w:sz w:val="28"/>
            <w:szCs w:val="28"/>
          </w:rPr>
          <w:t xml:space="preserve"> </w:t>
        </w:r>
        <w:r w:rsidRPr="00327933">
          <w:rPr>
            <w:rFonts w:ascii="PT Astra Serif" w:hAnsi="PT Astra Serif" w:cs="Arial"/>
            <w:sz w:val="28"/>
            <w:szCs w:val="28"/>
          </w:rPr>
          <w:t>правам</w:t>
        </w:r>
        <w:r>
          <w:rPr>
            <w:rFonts w:ascii="PT Astra Serif" w:hAnsi="PT Astra Serif" w:cs="Arial"/>
            <w:sz w:val="28"/>
            <w:szCs w:val="28"/>
          </w:rPr>
          <w:t xml:space="preserve"> </w:t>
        </w:r>
        <w:r w:rsidRPr="00327933">
          <w:rPr>
            <w:rFonts w:ascii="PT Astra Serif" w:hAnsi="PT Astra Serif" w:cs="Arial"/>
            <w:sz w:val="28"/>
            <w:szCs w:val="28"/>
          </w:rPr>
          <w:t>человека</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hyperlink>
      <w:r w:rsidRPr="00327933">
        <w:rPr>
          <w:rFonts w:ascii="PT Astra Serif" w:hAnsi="PT Astra Serif" w:cs="Arial"/>
          <w:sz w:val="28"/>
          <w:szCs w:val="28"/>
        </w:rPr>
        <w:t>.</w:t>
      </w:r>
    </w:p>
    <w:p w:rsidR="00FF13FC" w:rsidRPr="00327933"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327933">
        <w:rPr>
          <w:rFonts w:ascii="PT Astra Serif" w:hAnsi="PT Astra Serif" w:cs="Arial"/>
          <w:sz w:val="28"/>
          <w:szCs w:val="28"/>
        </w:rPr>
        <w:t>Закон</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от</w:t>
      </w:r>
      <w:r>
        <w:rPr>
          <w:rFonts w:ascii="PT Astra Serif" w:hAnsi="PT Astra Serif" w:cs="Arial"/>
          <w:sz w:val="28"/>
          <w:szCs w:val="28"/>
        </w:rPr>
        <w:t xml:space="preserve"> </w:t>
      </w:r>
      <w:r w:rsidRPr="00327933">
        <w:rPr>
          <w:rFonts w:ascii="PT Astra Serif" w:hAnsi="PT Astra Serif" w:cs="Arial"/>
          <w:sz w:val="28"/>
          <w:szCs w:val="28"/>
        </w:rPr>
        <w:t>22.06.2020</w:t>
      </w:r>
      <w:r>
        <w:rPr>
          <w:rFonts w:ascii="PT Astra Serif" w:hAnsi="PT Astra Serif" w:cs="Arial"/>
          <w:sz w:val="28"/>
          <w:szCs w:val="28"/>
        </w:rPr>
        <w:t xml:space="preserve"> № </w:t>
      </w:r>
      <w:r w:rsidRPr="00327933">
        <w:rPr>
          <w:rFonts w:ascii="PT Astra Serif" w:hAnsi="PT Astra Serif" w:cs="Arial"/>
          <w:sz w:val="28"/>
          <w:szCs w:val="28"/>
        </w:rPr>
        <w:t>70-ЗО</w:t>
      </w:r>
      <w:r>
        <w:rPr>
          <w:rFonts w:ascii="PT Astra Serif" w:hAnsi="PT Astra Serif" w:cs="Arial"/>
          <w:sz w:val="28"/>
          <w:szCs w:val="28"/>
        </w:rPr>
        <w:br/>
        <w:t xml:space="preserve"> </w:t>
      </w:r>
      <w:hyperlink r:id="rId15" w:history="1">
        <w:r w:rsidRPr="00327933">
          <w:rPr>
            <w:rFonts w:ascii="PT Astra Serif" w:hAnsi="PT Astra Serif" w:cs="Arial"/>
            <w:sz w:val="28"/>
            <w:szCs w:val="28"/>
          </w:rPr>
          <w:t>«Об</w:t>
        </w:r>
        <w:r w:rsidR="002F584C">
          <w:rPr>
            <w:rFonts w:ascii="PT Astra Serif" w:hAnsi="PT Astra Serif" w:cs="Arial"/>
            <w:sz w:val="28"/>
            <w:szCs w:val="28"/>
          </w:rPr>
          <w:t> </w:t>
        </w:r>
        <w:r w:rsidRPr="00327933">
          <w:rPr>
            <w:rFonts w:ascii="PT Astra Serif" w:hAnsi="PT Astra Serif" w:cs="Arial"/>
            <w:sz w:val="28"/>
            <w:szCs w:val="28"/>
          </w:rPr>
          <w:t>установлении</w:t>
        </w:r>
        <w:r>
          <w:rPr>
            <w:rFonts w:ascii="PT Astra Serif" w:hAnsi="PT Astra Serif" w:cs="Arial"/>
            <w:sz w:val="28"/>
            <w:szCs w:val="28"/>
          </w:rPr>
          <w:t xml:space="preserve"> </w:t>
        </w:r>
        <w:r w:rsidRPr="00327933">
          <w:rPr>
            <w:rFonts w:ascii="PT Astra Serif" w:hAnsi="PT Astra Serif" w:cs="Arial"/>
            <w:sz w:val="28"/>
            <w:szCs w:val="28"/>
          </w:rPr>
          <w:t>на</w:t>
        </w:r>
        <w:r>
          <w:rPr>
            <w:rFonts w:ascii="PT Astra Serif" w:hAnsi="PT Astra Serif" w:cs="Arial"/>
            <w:sz w:val="28"/>
            <w:szCs w:val="28"/>
          </w:rPr>
          <w:t xml:space="preserve"> </w:t>
        </w:r>
        <w:r w:rsidRPr="00327933">
          <w:rPr>
            <w:rFonts w:ascii="PT Astra Serif" w:hAnsi="PT Astra Serif" w:cs="Arial"/>
            <w:sz w:val="28"/>
            <w:szCs w:val="28"/>
          </w:rPr>
          <w:t>2021</w:t>
        </w:r>
        <w:r>
          <w:rPr>
            <w:rFonts w:ascii="PT Astra Serif" w:hAnsi="PT Astra Serif" w:cs="Arial"/>
            <w:sz w:val="28"/>
            <w:szCs w:val="28"/>
          </w:rPr>
          <w:t xml:space="preserve"> </w:t>
        </w:r>
        <w:r w:rsidRPr="00327933">
          <w:rPr>
            <w:rFonts w:ascii="PT Astra Serif" w:hAnsi="PT Astra Serif" w:cs="Arial"/>
            <w:sz w:val="28"/>
            <w:szCs w:val="28"/>
          </w:rPr>
          <w:t>год</w:t>
        </w:r>
        <w:r>
          <w:rPr>
            <w:rFonts w:ascii="PT Astra Serif" w:hAnsi="PT Astra Serif" w:cs="Arial"/>
            <w:sz w:val="28"/>
            <w:szCs w:val="28"/>
          </w:rPr>
          <w:t xml:space="preserve"> </w:t>
        </w:r>
        <w:r w:rsidRPr="00327933">
          <w:rPr>
            <w:rFonts w:ascii="PT Astra Serif" w:hAnsi="PT Astra Serif" w:cs="Arial"/>
            <w:sz w:val="28"/>
            <w:szCs w:val="28"/>
          </w:rPr>
          <w:t>коэффициента,</w:t>
        </w:r>
        <w:r>
          <w:rPr>
            <w:rFonts w:ascii="PT Astra Serif" w:hAnsi="PT Astra Serif" w:cs="Arial"/>
            <w:sz w:val="28"/>
            <w:szCs w:val="28"/>
          </w:rPr>
          <w:t xml:space="preserve"> </w:t>
        </w:r>
        <w:r w:rsidRPr="00327933">
          <w:rPr>
            <w:rFonts w:ascii="PT Astra Serif" w:hAnsi="PT Astra Serif" w:cs="Arial"/>
            <w:sz w:val="28"/>
            <w:szCs w:val="28"/>
          </w:rPr>
          <w:t>отражающего</w:t>
        </w:r>
        <w:r>
          <w:rPr>
            <w:rFonts w:ascii="PT Astra Serif" w:hAnsi="PT Astra Serif" w:cs="Arial"/>
            <w:sz w:val="28"/>
            <w:szCs w:val="28"/>
          </w:rPr>
          <w:t xml:space="preserve"> </w:t>
        </w:r>
        <w:r w:rsidRPr="00327933">
          <w:rPr>
            <w:rFonts w:ascii="PT Astra Serif" w:hAnsi="PT Astra Serif" w:cs="Arial"/>
            <w:sz w:val="28"/>
            <w:szCs w:val="28"/>
          </w:rPr>
          <w:t>региональные</w:t>
        </w:r>
        <w:r>
          <w:rPr>
            <w:rFonts w:ascii="PT Astra Serif" w:hAnsi="PT Astra Serif" w:cs="Arial"/>
            <w:sz w:val="28"/>
            <w:szCs w:val="28"/>
          </w:rPr>
          <w:t xml:space="preserve"> </w:t>
        </w:r>
        <w:r w:rsidRPr="00327933">
          <w:rPr>
            <w:rFonts w:ascii="PT Astra Serif" w:hAnsi="PT Astra Serif" w:cs="Arial"/>
            <w:sz w:val="28"/>
            <w:szCs w:val="28"/>
          </w:rPr>
          <w:t>особенности</w:t>
        </w:r>
        <w:r>
          <w:rPr>
            <w:rFonts w:ascii="PT Astra Serif" w:hAnsi="PT Astra Serif" w:cs="Arial"/>
            <w:sz w:val="28"/>
            <w:szCs w:val="28"/>
          </w:rPr>
          <w:t xml:space="preserve"> </w:t>
        </w:r>
        <w:r w:rsidRPr="00327933">
          <w:rPr>
            <w:rFonts w:ascii="PT Astra Serif" w:hAnsi="PT Astra Serif" w:cs="Arial"/>
            <w:sz w:val="28"/>
            <w:szCs w:val="28"/>
          </w:rPr>
          <w:t>рынка</w:t>
        </w:r>
        <w:r>
          <w:rPr>
            <w:rFonts w:ascii="PT Astra Serif" w:hAnsi="PT Astra Serif" w:cs="Arial"/>
            <w:sz w:val="28"/>
            <w:szCs w:val="28"/>
          </w:rPr>
          <w:t xml:space="preserve"> </w:t>
        </w:r>
        <w:r w:rsidRPr="00327933">
          <w:rPr>
            <w:rFonts w:ascii="PT Astra Serif" w:hAnsi="PT Astra Serif" w:cs="Arial"/>
            <w:sz w:val="28"/>
            <w:szCs w:val="28"/>
          </w:rPr>
          <w:t>труда»</w:t>
        </w:r>
      </w:hyperlink>
    </w:p>
    <w:p w:rsidR="00FF13FC" w:rsidRPr="00327933"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327933">
        <w:rPr>
          <w:rFonts w:ascii="PT Astra Serif" w:hAnsi="PT Astra Serif" w:cs="Arial"/>
          <w:sz w:val="28"/>
          <w:szCs w:val="28"/>
        </w:rPr>
        <w:t>Закон</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от</w:t>
      </w:r>
      <w:r>
        <w:rPr>
          <w:rFonts w:ascii="PT Astra Serif" w:hAnsi="PT Astra Serif" w:cs="Arial"/>
          <w:sz w:val="28"/>
          <w:szCs w:val="28"/>
        </w:rPr>
        <w:t xml:space="preserve"> </w:t>
      </w:r>
      <w:r w:rsidRPr="00327933">
        <w:rPr>
          <w:rFonts w:ascii="PT Astra Serif" w:hAnsi="PT Astra Serif" w:cs="Arial"/>
          <w:sz w:val="28"/>
          <w:szCs w:val="28"/>
        </w:rPr>
        <w:t>22.06.2020</w:t>
      </w:r>
      <w:r>
        <w:rPr>
          <w:rFonts w:ascii="PT Astra Serif" w:hAnsi="PT Astra Serif" w:cs="Arial"/>
          <w:sz w:val="28"/>
          <w:szCs w:val="28"/>
        </w:rPr>
        <w:t xml:space="preserve"> № </w:t>
      </w:r>
      <w:r w:rsidRPr="00327933">
        <w:rPr>
          <w:rFonts w:ascii="PT Astra Serif" w:hAnsi="PT Astra Serif" w:cs="Arial"/>
          <w:sz w:val="28"/>
          <w:szCs w:val="28"/>
        </w:rPr>
        <w:t>69-ЗО</w:t>
      </w:r>
      <w:r>
        <w:rPr>
          <w:rFonts w:ascii="PT Astra Serif" w:hAnsi="PT Astra Serif" w:cs="Arial"/>
          <w:sz w:val="28"/>
          <w:szCs w:val="28"/>
        </w:rPr>
        <w:t xml:space="preserve"> </w:t>
      </w:r>
      <w:hyperlink r:id="rId16" w:history="1">
        <w:r w:rsidRPr="00327933">
          <w:rPr>
            <w:rFonts w:ascii="PT Astra Serif" w:hAnsi="PT Astra Serif" w:cs="Arial"/>
            <w:sz w:val="28"/>
            <w:szCs w:val="28"/>
          </w:rPr>
          <w:t>«О</w:t>
        </w:r>
        <w:r w:rsidR="002F584C">
          <w:rPr>
            <w:rFonts w:ascii="PT Astra Serif" w:hAnsi="PT Astra Serif" w:cs="Arial"/>
            <w:sz w:val="28"/>
            <w:szCs w:val="28"/>
          </w:rPr>
          <w:t> </w:t>
        </w:r>
        <w:r w:rsidRPr="00327933">
          <w:rPr>
            <w:rFonts w:ascii="PT Astra Serif" w:hAnsi="PT Astra Serif" w:cs="Arial"/>
            <w:sz w:val="28"/>
            <w:szCs w:val="28"/>
          </w:rPr>
          <w:t>передаче</w:t>
        </w:r>
        <w:r>
          <w:rPr>
            <w:rFonts w:ascii="PT Astra Serif" w:hAnsi="PT Astra Serif" w:cs="Arial"/>
            <w:sz w:val="28"/>
            <w:szCs w:val="28"/>
          </w:rPr>
          <w:t xml:space="preserve"> </w:t>
        </w:r>
        <w:r w:rsidRPr="00327933">
          <w:rPr>
            <w:rFonts w:ascii="PT Astra Serif" w:hAnsi="PT Astra Serif" w:cs="Arial"/>
            <w:sz w:val="28"/>
            <w:szCs w:val="28"/>
          </w:rPr>
          <w:t>органам</w:t>
        </w:r>
        <w:r>
          <w:rPr>
            <w:rFonts w:ascii="PT Astra Serif" w:hAnsi="PT Astra Serif" w:cs="Arial"/>
            <w:sz w:val="28"/>
            <w:szCs w:val="28"/>
          </w:rPr>
          <w:t xml:space="preserve"> </w:t>
        </w:r>
        <w:r w:rsidRPr="00327933">
          <w:rPr>
            <w:rFonts w:ascii="PT Astra Serif" w:hAnsi="PT Astra Serif" w:cs="Arial"/>
            <w:sz w:val="28"/>
            <w:szCs w:val="28"/>
          </w:rPr>
          <w:t>местного</w:t>
        </w:r>
        <w:r>
          <w:rPr>
            <w:rFonts w:ascii="PT Astra Serif" w:hAnsi="PT Astra Serif" w:cs="Arial"/>
            <w:sz w:val="28"/>
            <w:szCs w:val="28"/>
          </w:rPr>
          <w:t xml:space="preserve"> </w:t>
        </w:r>
        <w:r w:rsidRPr="00327933">
          <w:rPr>
            <w:rFonts w:ascii="PT Astra Serif" w:hAnsi="PT Astra Serif" w:cs="Arial"/>
            <w:sz w:val="28"/>
            <w:szCs w:val="28"/>
          </w:rPr>
          <w:t>самоуправления</w:t>
        </w:r>
        <w:r>
          <w:rPr>
            <w:rFonts w:ascii="PT Astra Serif" w:hAnsi="PT Astra Serif" w:cs="Arial"/>
            <w:sz w:val="28"/>
            <w:szCs w:val="28"/>
          </w:rPr>
          <w:t xml:space="preserve"> </w:t>
        </w:r>
        <w:r w:rsidRPr="00327933">
          <w:rPr>
            <w:rFonts w:ascii="PT Astra Serif" w:hAnsi="PT Astra Serif" w:cs="Arial"/>
            <w:sz w:val="28"/>
            <w:szCs w:val="28"/>
          </w:rPr>
          <w:t>муниципальных</w:t>
        </w:r>
        <w:r>
          <w:rPr>
            <w:rFonts w:ascii="PT Astra Serif" w:hAnsi="PT Astra Serif" w:cs="Arial"/>
            <w:sz w:val="28"/>
            <w:szCs w:val="28"/>
          </w:rPr>
          <w:t xml:space="preserve"> </w:t>
        </w:r>
        <w:r w:rsidRPr="00327933">
          <w:rPr>
            <w:rFonts w:ascii="PT Astra Serif" w:hAnsi="PT Astra Serif" w:cs="Arial"/>
            <w:sz w:val="28"/>
            <w:szCs w:val="28"/>
          </w:rPr>
          <w:t>районов</w:t>
        </w:r>
        <w:r>
          <w:rPr>
            <w:rFonts w:ascii="PT Astra Serif" w:hAnsi="PT Astra Serif" w:cs="Arial"/>
            <w:sz w:val="28"/>
            <w:szCs w:val="28"/>
          </w:rPr>
          <w:t xml:space="preserve"> </w:t>
        </w:r>
        <w:r w:rsidRPr="00327933">
          <w:rPr>
            <w:rFonts w:ascii="PT Astra Serif" w:hAnsi="PT Astra Serif" w:cs="Arial"/>
            <w:sz w:val="28"/>
            <w:szCs w:val="28"/>
          </w:rPr>
          <w:t>и</w:t>
        </w:r>
        <w:r>
          <w:rPr>
            <w:rFonts w:ascii="PT Astra Serif" w:hAnsi="PT Astra Serif" w:cs="Arial"/>
            <w:sz w:val="28"/>
            <w:szCs w:val="28"/>
          </w:rPr>
          <w:t xml:space="preserve"> </w:t>
        </w:r>
        <w:r w:rsidRPr="00327933">
          <w:rPr>
            <w:rFonts w:ascii="PT Astra Serif" w:hAnsi="PT Astra Serif" w:cs="Arial"/>
            <w:sz w:val="28"/>
            <w:szCs w:val="28"/>
          </w:rPr>
          <w:t>городских</w:t>
        </w:r>
        <w:r>
          <w:rPr>
            <w:rFonts w:ascii="PT Astra Serif" w:hAnsi="PT Astra Serif" w:cs="Arial"/>
            <w:sz w:val="28"/>
            <w:szCs w:val="28"/>
          </w:rPr>
          <w:t xml:space="preserve"> </w:t>
        </w:r>
        <w:r w:rsidRPr="00327933">
          <w:rPr>
            <w:rFonts w:ascii="PT Astra Serif" w:hAnsi="PT Astra Serif" w:cs="Arial"/>
            <w:sz w:val="28"/>
            <w:szCs w:val="28"/>
          </w:rPr>
          <w:t>округов</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осуществления</w:t>
        </w:r>
        <w:r>
          <w:rPr>
            <w:rFonts w:ascii="PT Astra Serif" w:hAnsi="PT Astra Serif" w:cs="Arial"/>
            <w:sz w:val="28"/>
            <w:szCs w:val="28"/>
          </w:rPr>
          <w:t xml:space="preserve"> </w:t>
        </w:r>
        <w:r w:rsidRPr="00327933">
          <w:rPr>
            <w:rFonts w:ascii="PT Astra Serif" w:hAnsi="PT Astra Serif" w:cs="Arial"/>
            <w:sz w:val="28"/>
            <w:szCs w:val="28"/>
          </w:rPr>
          <w:t>отдельных</w:t>
        </w:r>
        <w:r>
          <w:rPr>
            <w:rFonts w:ascii="PT Astra Serif" w:hAnsi="PT Astra Serif" w:cs="Arial"/>
            <w:sz w:val="28"/>
            <w:szCs w:val="28"/>
          </w:rPr>
          <w:t xml:space="preserve"> </w:t>
        </w:r>
        <w:r w:rsidRPr="00327933">
          <w:rPr>
            <w:rFonts w:ascii="PT Astra Serif" w:hAnsi="PT Astra Serif" w:cs="Arial"/>
            <w:sz w:val="28"/>
            <w:szCs w:val="28"/>
          </w:rPr>
          <w:t>полномочий</w:t>
        </w:r>
        <w:r>
          <w:rPr>
            <w:rFonts w:ascii="PT Astra Serif" w:hAnsi="PT Astra Serif" w:cs="Arial"/>
            <w:sz w:val="28"/>
            <w:szCs w:val="28"/>
          </w:rPr>
          <w:t xml:space="preserve"> </w:t>
        </w:r>
        <w:r w:rsidRPr="00327933">
          <w:rPr>
            <w:rFonts w:ascii="PT Astra Serif" w:hAnsi="PT Astra Serif" w:cs="Arial"/>
            <w:sz w:val="28"/>
            <w:szCs w:val="28"/>
          </w:rPr>
          <w:t>Российской</w:t>
        </w:r>
        <w:r>
          <w:rPr>
            <w:rFonts w:ascii="PT Astra Serif" w:hAnsi="PT Astra Serif" w:cs="Arial"/>
            <w:sz w:val="28"/>
            <w:szCs w:val="28"/>
          </w:rPr>
          <w:t xml:space="preserve"> </w:t>
        </w:r>
        <w:r w:rsidRPr="00327933">
          <w:rPr>
            <w:rFonts w:ascii="PT Astra Serif" w:hAnsi="PT Astra Serif" w:cs="Arial"/>
            <w:sz w:val="28"/>
            <w:szCs w:val="28"/>
          </w:rPr>
          <w:t>Федерации</w:t>
        </w:r>
        <w:r>
          <w:rPr>
            <w:rFonts w:ascii="PT Astra Serif" w:hAnsi="PT Astra Serif" w:cs="Arial"/>
            <w:sz w:val="28"/>
            <w:szCs w:val="28"/>
          </w:rPr>
          <w:t xml:space="preserve"> </w:t>
        </w:r>
        <w:r w:rsidRPr="00327933">
          <w:rPr>
            <w:rFonts w:ascii="PT Astra Serif" w:hAnsi="PT Astra Serif" w:cs="Arial"/>
            <w:sz w:val="28"/>
            <w:szCs w:val="28"/>
          </w:rPr>
          <w:t>по</w:t>
        </w:r>
        <w:r>
          <w:rPr>
            <w:rFonts w:ascii="PT Astra Serif" w:hAnsi="PT Astra Serif" w:cs="Arial"/>
            <w:sz w:val="28"/>
            <w:szCs w:val="28"/>
          </w:rPr>
          <w:t xml:space="preserve"> </w:t>
        </w:r>
        <w:r w:rsidRPr="00327933">
          <w:rPr>
            <w:rFonts w:ascii="PT Astra Serif" w:hAnsi="PT Astra Serif" w:cs="Arial"/>
            <w:sz w:val="28"/>
            <w:szCs w:val="28"/>
          </w:rPr>
          <w:t>подготовке</w:t>
        </w:r>
        <w:r>
          <w:rPr>
            <w:rFonts w:ascii="PT Astra Serif" w:hAnsi="PT Astra Serif" w:cs="Arial"/>
            <w:sz w:val="28"/>
            <w:szCs w:val="28"/>
          </w:rPr>
          <w:t xml:space="preserve"> </w:t>
        </w:r>
        <w:r w:rsidRPr="00327933">
          <w:rPr>
            <w:rFonts w:ascii="PT Astra Serif" w:hAnsi="PT Astra Serif" w:cs="Arial"/>
            <w:sz w:val="28"/>
            <w:szCs w:val="28"/>
          </w:rPr>
          <w:t>и</w:t>
        </w:r>
        <w:r>
          <w:rPr>
            <w:rFonts w:ascii="PT Astra Serif" w:hAnsi="PT Astra Serif" w:cs="Arial"/>
            <w:sz w:val="28"/>
            <w:szCs w:val="28"/>
          </w:rPr>
          <w:t xml:space="preserve"> </w:t>
        </w:r>
        <w:r w:rsidRPr="00327933">
          <w:rPr>
            <w:rFonts w:ascii="PT Astra Serif" w:hAnsi="PT Astra Serif" w:cs="Arial"/>
            <w:sz w:val="28"/>
            <w:szCs w:val="28"/>
          </w:rPr>
          <w:t>проведению</w:t>
        </w:r>
        <w:r>
          <w:rPr>
            <w:rFonts w:ascii="PT Astra Serif" w:hAnsi="PT Astra Serif" w:cs="Arial"/>
            <w:sz w:val="28"/>
            <w:szCs w:val="28"/>
          </w:rPr>
          <w:t xml:space="preserve"> </w:t>
        </w:r>
        <w:r w:rsidRPr="00327933">
          <w:rPr>
            <w:rFonts w:ascii="PT Astra Serif" w:hAnsi="PT Astra Serif" w:cs="Arial"/>
            <w:sz w:val="28"/>
            <w:szCs w:val="28"/>
          </w:rPr>
          <w:t>Всероссийской</w:t>
        </w:r>
        <w:r>
          <w:rPr>
            <w:rFonts w:ascii="PT Astra Serif" w:hAnsi="PT Astra Serif" w:cs="Arial"/>
            <w:sz w:val="28"/>
            <w:szCs w:val="28"/>
          </w:rPr>
          <w:t xml:space="preserve"> </w:t>
        </w:r>
        <w:r w:rsidRPr="00327933">
          <w:rPr>
            <w:rFonts w:ascii="PT Astra Serif" w:hAnsi="PT Astra Serif" w:cs="Arial"/>
            <w:sz w:val="28"/>
            <w:szCs w:val="28"/>
          </w:rPr>
          <w:t>переписи</w:t>
        </w:r>
        <w:r>
          <w:rPr>
            <w:rFonts w:ascii="PT Astra Serif" w:hAnsi="PT Astra Serif" w:cs="Arial"/>
            <w:sz w:val="28"/>
            <w:szCs w:val="28"/>
          </w:rPr>
          <w:t xml:space="preserve"> </w:t>
        </w:r>
        <w:r w:rsidRPr="00327933">
          <w:rPr>
            <w:rFonts w:ascii="PT Astra Serif" w:hAnsi="PT Astra Serif" w:cs="Arial"/>
            <w:sz w:val="28"/>
            <w:szCs w:val="28"/>
          </w:rPr>
          <w:t>населения</w:t>
        </w:r>
        <w:r>
          <w:rPr>
            <w:rFonts w:ascii="PT Astra Serif" w:hAnsi="PT Astra Serif" w:cs="Arial"/>
            <w:sz w:val="28"/>
            <w:szCs w:val="28"/>
          </w:rPr>
          <w:t xml:space="preserve"> </w:t>
        </w:r>
        <w:r w:rsidRPr="00327933">
          <w:rPr>
            <w:rFonts w:ascii="PT Astra Serif" w:hAnsi="PT Astra Serif" w:cs="Arial"/>
            <w:sz w:val="28"/>
            <w:szCs w:val="28"/>
          </w:rPr>
          <w:t>2020</w:t>
        </w:r>
        <w:r>
          <w:rPr>
            <w:rFonts w:ascii="PT Astra Serif" w:hAnsi="PT Astra Serif" w:cs="Arial"/>
            <w:sz w:val="28"/>
            <w:szCs w:val="28"/>
          </w:rPr>
          <w:t xml:space="preserve"> </w:t>
        </w:r>
        <w:r w:rsidRPr="00327933">
          <w:rPr>
            <w:rFonts w:ascii="PT Astra Serif" w:hAnsi="PT Astra Serif" w:cs="Arial"/>
            <w:sz w:val="28"/>
            <w:szCs w:val="28"/>
          </w:rPr>
          <w:t>года»</w:t>
        </w:r>
      </w:hyperlink>
    </w:p>
    <w:p w:rsidR="00FF13FC" w:rsidRPr="00327933"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327933">
        <w:rPr>
          <w:rFonts w:ascii="PT Astra Serif" w:hAnsi="PT Astra Serif" w:cs="Arial"/>
          <w:sz w:val="28"/>
          <w:szCs w:val="28"/>
        </w:rPr>
        <w:t>Закон</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от</w:t>
      </w:r>
      <w:r>
        <w:rPr>
          <w:rFonts w:ascii="PT Astra Serif" w:hAnsi="PT Astra Serif" w:cs="Arial"/>
          <w:sz w:val="28"/>
          <w:szCs w:val="28"/>
        </w:rPr>
        <w:t xml:space="preserve"> </w:t>
      </w:r>
      <w:r w:rsidRPr="00327933">
        <w:rPr>
          <w:rFonts w:ascii="PT Astra Serif" w:hAnsi="PT Astra Serif" w:cs="Arial"/>
          <w:sz w:val="28"/>
          <w:szCs w:val="28"/>
        </w:rPr>
        <w:t>22.06.2020</w:t>
      </w:r>
      <w:r>
        <w:rPr>
          <w:rFonts w:ascii="PT Astra Serif" w:hAnsi="PT Astra Serif" w:cs="Arial"/>
          <w:sz w:val="28"/>
          <w:szCs w:val="28"/>
        </w:rPr>
        <w:t xml:space="preserve"> № </w:t>
      </w:r>
      <w:r w:rsidRPr="00327933">
        <w:rPr>
          <w:rFonts w:ascii="PT Astra Serif" w:hAnsi="PT Astra Serif" w:cs="Arial"/>
          <w:sz w:val="28"/>
          <w:szCs w:val="28"/>
        </w:rPr>
        <w:t>65-ЗО</w:t>
      </w:r>
      <w:r>
        <w:rPr>
          <w:rFonts w:ascii="PT Astra Serif" w:hAnsi="PT Astra Serif" w:cs="Arial"/>
          <w:sz w:val="28"/>
          <w:szCs w:val="28"/>
        </w:rPr>
        <w:t xml:space="preserve"> </w:t>
      </w:r>
      <w:hyperlink r:id="rId17" w:history="1">
        <w:r w:rsidRPr="00327933">
          <w:rPr>
            <w:rFonts w:ascii="PT Astra Serif" w:hAnsi="PT Astra Serif" w:cs="Arial"/>
            <w:sz w:val="28"/>
            <w:szCs w:val="28"/>
          </w:rPr>
          <w:t>«О</w:t>
        </w:r>
        <w:r w:rsidR="002F584C">
          <w:rPr>
            <w:rFonts w:ascii="PT Astra Serif" w:hAnsi="PT Astra Serif" w:cs="Arial"/>
            <w:sz w:val="28"/>
            <w:szCs w:val="28"/>
          </w:rPr>
          <w:t> </w:t>
        </w:r>
        <w:r w:rsidRPr="00327933">
          <w:rPr>
            <w:rFonts w:ascii="PT Astra Serif" w:hAnsi="PT Astra Serif" w:cs="Arial"/>
            <w:sz w:val="28"/>
            <w:szCs w:val="28"/>
          </w:rPr>
          <w:t>порядке</w:t>
        </w:r>
        <w:r>
          <w:rPr>
            <w:rFonts w:ascii="PT Astra Serif" w:hAnsi="PT Astra Serif" w:cs="Arial"/>
            <w:sz w:val="28"/>
            <w:szCs w:val="28"/>
          </w:rPr>
          <w:t xml:space="preserve"> </w:t>
        </w:r>
        <w:r w:rsidRPr="00327933">
          <w:rPr>
            <w:rFonts w:ascii="PT Astra Serif" w:hAnsi="PT Astra Serif" w:cs="Arial"/>
            <w:sz w:val="28"/>
            <w:szCs w:val="28"/>
          </w:rPr>
          <w:t>предварительного</w:t>
        </w:r>
        <w:r>
          <w:rPr>
            <w:rFonts w:ascii="PT Astra Serif" w:hAnsi="PT Astra Serif" w:cs="Arial"/>
            <w:sz w:val="28"/>
            <w:szCs w:val="28"/>
          </w:rPr>
          <w:t xml:space="preserve"> </w:t>
        </w:r>
        <w:r w:rsidRPr="00327933">
          <w:rPr>
            <w:rFonts w:ascii="PT Astra Serif" w:hAnsi="PT Astra Serif" w:cs="Arial"/>
            <w:sz w:val="28"/>
            <w:szCs w:val="28"/>
          </w:rPr>
          <w:t>уведомления</w:t>
        </w:r>
        <w:r>
          <w:rPr>
            <w:rFonts w:ascii="PT Astra Serif" w:hAnsi="PT Astra Serif" w:cs="Arial"/>
            <w:sz w:val="28"/>
            <w:szCs w:val="28"/>
          </w:rPr>
          <w:t xml:space="preserve"> </w:t>
        </w:r>
        <w:r w:rsidRPr="00327933">
          <w:rPr>
            <w:rFonts w:ascii="PT Astra Serif" w:hAnsi="PT Astra Serif" w:cs="Arial"/>
            <w:sz w:val="28"/>
            <w:szCs w:val="28"/>
          </w:rPr>
          <w:t>Губернатора</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об</w:t>
        </w:r>
        <w:r>
          <w:rPr>
            <w:rFonts w:ascii="PT Astra Serif" w:hAnsi="PT Astra Serif" w:cs="Arial"/>
            <w:sz w:val="28"/>
            <w:szCs w:val="28"/>
          </w:rPr>
          <w:t xml:space="preserve"> </w:t>
        </w:r>
        <w:r w:rsidRPr="00327933">
          <w:rPr>
            <w:rFonts w:ascii="PT Astra Serif" w:hAnsi="PT Astra Serif" w:cs="Arial"/>
            <w:sz w:val="28"/>
            <w:szCs w:val="28"/>
          </w:rPr>
          <w:t>участии</w:t>
        </w:r>
        <w:r>
          <w:rPr>
            <w:rFonts w:ascii="PT Astra Serif" w:hAnsi="PT Astra Serif" w:cs="Arial"/>
            <w:sz w:val="28"/>
            <w:szCs w:val="28"/>
          </w:rPr>
          <w:t xml:space="preserve"> </w:t>
        </w:r>
        <w:r w:rsidRPr="00327933">
          <w:rPr>
            <w:rFonts w:ascii="PT Astra Serif" w:hAnsi="PT Astra Serif" w:cs="Arial"/>
            <w:sz w:val="28"/>
            <w:szCs w:val="28"/>
          </w:rPr>
          <w:t>лица,</w:t>
        </w:r>
        <w:r>
          <w:rPr>
            <w:rFonts w:ascii="PT Astra Serif" w:hAnsi="PT Astra Serif" w:cs="Arial"/>
            <w:sz w:val="28"/>
            <w:szCs w:val="28"/>
          </w:rPr>
          <w:t xml:space="preserve"> </w:t>
        </w:r>
        <w:r w:rsidRPr="00327933">
          <w:rPr>
            <w:rFonts w:ascii="PT Astra Serif" w:hAnsi="PT Astra Serif" w:cs="Arial"/>
            <w:sz w:val="28"/>
            <w:szCs w:val="28"/>
          </w:rPr>
          <w:t>замещающего</w:t>
        </w:r>
        <w:r>
          <w:rPr>
            <w:rFonts w:ascii="PT Astra Serif" w:hAnsi="PT Astra Serif" w:cs="Arial"/>
            <w:sz w:val="28"/>
            <w:szCs w:val="28"/>
          </w:rPr>
          <w:t xml:space="preserve"> </w:t>
        </w:r>
        <w:r w:rsidRPr="00327933">
          <w:rPr>
            <w:rFonts w:ascii="PT Astra Serif" w:hAnsi="PT Astra Serif" w:cs="Arial"/>
            <w:sz w:val="28"/>
            <w:szCs w:val="28"/>
          </w:rPr>
          <w:t>муниципальную</w:t>
        </w:r>
        <w:r>
          <w:rPr>
            <w:rFonts w:ascii="PT Astra Serif" w:hAnsi="PT Astra Serif" w:cs="Arial"/>
            <w:sz w:val="28"/>
            <w:szCs w:val="28"/>
          </w:rPr>
          <w:t xml:space="preserve"> </w:t>
        </w:r>
        <w:r w:rsidRPr="00327933">
          <w:rPr>
            <w:rFonts w:ascii="PT Astra Serif" w:hAnsi="PT Astra Serif" w:cs="Arial"/>
            <w:sz w:val="28"/>
            <w:szCs w:val="28"/>
          </w:rPr>
          <w:t>должность</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муниципальном</w:t>
        </w:r>
        <w:r>
          <w:rPr>
            <w:rFonts w:ascii="PT Astra Serif" w:hAnsi="PT Astra Serif" w:cs="Arial"/>
            <w:sz w:val="28"/>
            <w:szCs w:val="28"/>
          </w:rPr>
          <w:t xml:space="preserve"> </w:t>
        </w:r>
        <w:r w:rsidRPr="00327933">
          <w:rPr>
            <w:rFonts w:ascii="PT Astra Serif" w:hAnsi="PT Astra Serif" w:cs="Arial"/>
            <w:sz w:val="28"/>
            <w:szCs w:val="28"/>
          </w:rPr>
          <w:t>образовании</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и</w:t>
        </w:r>
        <w:r>
          <w:rPr>
            <w:rFonts w:ascii="PT Astra Serif" w:hAnsi="PT Astra Serif" w:cs="Arial"/>
            <w:sz w:val="28"/>
            <w:szCs w:val="28"/>
          </w:rPr>
          <w:t xml:space="preserve"> </w:t>
        </w:r>
        <w:r w:rsidRPr="00327933">
          <w:rPr>
            <w:rFonts w:ascii="PT Astra Serif" w:hAnsi="PT Astra Serif" w:cs="Arial"/>
            <w:sz w:val="28"/>
            <w:szCs w:val="28"/>
          </w:rPr>
          <w:t>осуществляющего</w:t>
        </w:r>
        <w:r>
          <w:rPr>
            <w:rFonts w:ascii="PT Astra Serif" w:hAnsi="PT Astra Serif" w:cs="Arial"/>
            <w:sz w:val="28"/>
            <w:szCs w:val="28"/>
          </w:rPr>
          <w:t xml:space="preserve"> </w:t>
        </w:r>
        <w:r w:rsidRPr="00327933">
          <w:rPr>
            <w:rFonts w:ascii="PT Astra Serif" w:hAnsi="PT Astra Serif" w:cs="Arial"/>
            <w:sz w:val="28"/>
            <w:szCs w:val="28"/>
          </w:rPr>
          <w:t>свои</w:t>
        </w:r>
        <w:r>
          <w:rPr>
            <w:rFonts w:ascii="PT Astra Serif" w:hAnsi="PT Astra Serif" w:cs="Arial"/>
            <w:sz w:val="28"/>
            <w:szCs w:val="28"/>
          </w:rPr>
          <w:t xml:space="preserve"> </w:t>
        </w:r>
        <w:r w:rsidRPr="00327933">
          <w:rPr>
            <w:rFonts w:ascii="PT Astra Serif" w:hAnsi="PT Astra Serif" w:cs="Arial"/>
            <w:sz w:val="28"/>
            <w:szCs w:val="28"/>
          </w:rPr>
          <w:t>полномочия</w:t>
        </w:r>
        <w:r>
          <w:rPr>
            <w:rFonts w:ascii="PT Astra Serif" w:hAnsi="PT Astra Serif" w:cs="Arial"/>
            <w:sz w:val="28"/>
            <w:szCs w:val="28"/>
          </w:rPr>
          <w:t xml:space="preserve"> </w:t>
        </w:r>
        <w:r w:rsidRPr="00327933">
          <w:rPr>
            <w:rFonts w:ascii="PT Astra Serif" w:hAnsi="PT Astra Serif" w:cs="Arial"/>
            <w:sz w:val="28"/>
            <w:szCs w:val="28"/>
          </w:rPr>
          <w:t>на</w:t>
        </w:r>
        <w:r>
          <w:rPr>
            <w:rFonts w:ascii="PT Astra Serif" w:hAnsi="PT Astra Serif" w:cs="Arial"/>
            <w:sz w:val="28"/>
            <w:szCs w:val="28"/>
          </w:rPr>
          <w:t xml:space="preserve"> </w:t>
        </w:r>
        <w:r w:rsidRPr="00327933">
          <w:rPr>
            <w:rFonts w:ascii="PT Astra Serif" w:hAnsi="PT Astra Serif" w:cs="Arial"/>
            <w:sz w:val="28"/>
            <w:szCs w:val="28"/>
          </w:rPr>
          <w:t>постоянной</w:t>
        </w:r>
        <w:r>
          <w:rPr>
            <w:rFonts w:ascii="PT Astra Serif" w:hAnsi="PT Astra Serif" w:cs="Arial"/>
            <w:sz w:val="28"/>
            <w:szCs w:val="28"/>
          </w:rPr>
          <w:t xml:space="preserve"> </w:t>
        </w:r>
        <w:r w:rsidRPr="00327933">
          <w:rPr>
            <w:rFonts w:ascii="PT Astra Serif" w:hAnsi="PT Astra Serif" w:cs="Arial"/>
            <w:sz w:val="28"/>
            <w:szCs w:val="28"/>
          </w:rPr>
          <w:t>основе,</w:t>
        </w:r>
        <w:r>
          <w:rPr>
            <w:rFonts w:ascii="PT Astra Serif" w:hAnsi="PT Astra Serif" w:cs="Arial"/>
            <w:sz w:val="28"/>
            <w:szCs w:val="28"/>
          </w:rPr>
          <w:t xml:space="preserve"> </w:t>
        </w:r>
        <w:r w:rsidRPr="00327933">
          <w:rPr>
            <w:rFonts w:ascii="PT Astra Serif" w:hAnsi="PT Astra Serif" w:cs="Arial"/>
            <w:sz w:val="28"/>
            <w:szCs w:val="28"/>
          </w:rPr>
          <w:t>на</w:t>
        </w:r>
        <w:r>
          <w:rPr>
            <w:rFonts w:ascii="PT Astra Serif" w:hAnsi="PT Astra Serif" w:cs="Arial"/>
            <w:sz w:val="28"/>
            <w:szCs w:val="28"/>
          </w:rPr>
          <w:t xml:space="preserve"> </w:t>
        </w:r>
        <w:r w:rsidRPr="00327933">
          <w:rPr>
            <w:rFonts w:ascii="PT Astra Serif" w:hAnsi="PT Astra Serif" w:cs="Arial"/>
            <w:sz w:val="28"/>
            <w:szCs w:val="28"/>
          </w:rPr>
          <w:t>безвозмездной</w:t>
        </w:r>
        <w:r>
          <w:rPr>
            <w:rFonts w:ascii="PT Astra Serif" w:hAnsi="PT Astra Serif" w:cs="Arial"/>
            <w:sz w:val="28"/>
            <w:szCs w:val="28"/>
          </w:rPr>
          <w:t xml:space="preserve"> </w:t>
        </w:r>
        <w:r w:rsidRPr="00327933">
          <w:rPr>
            <w:rFonts w:ascii="PT Astra Serif" w:hAnsi="PT Astra Serif" w:cs="Arial"/>
            <w:sz w:val="28"/>
            <w:szCs w:val="28"/>
          </w:rPr>
          <w:t>основе</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управлении</w:t>
        </w:r>
        <w:r>
          <w:rPr>
            <w:rFonts w:ascii="PT Astra Serif" w:hAnsi="PT Astra Serif" w:cs="Arial"/>
            <w:sz w:val="28"/>
            <w:szCs w:val="28"/>
          </w:rPr>
          <w:t xml:space="preserve"> </w:t>
        </w:r>
        <w:r w:rsidRPr="00327933">
          <w:rPr>
            <w:rFonts w:ascii="PT Astra Serif" w:hAnsi="PT Astra Serif" w:cs="Arial"/>
            <w:sz w:val="28"/>
            <w:szCs w:val="28"/>
          </w:rPr>
          <w:t>некоммерческой</w:t>
        </w:r>
        <w:r>
          <w:rPr>
            <w:rFonts w:ascii="PT Astra Serif" w:hAnsi="PT Astra Serif" w:cs="Arial"/>
            <w:sz w:val="28"/>
            <w:szCs w:val="28"/>
          </w:rPr>
          <w:t xml:space="preserve"> </w:t>
        </w:r>
        <w:r w:rsidRPr="00327933">
          <w:rPr>
            <w:rFonts w:ascii="PT Astra Serif" w:hAnsi="PT Astra Serif" w:cs="Arial"/>
            <w:sz w:val="28"/>
            <w:szCs w:val="28"/>
          </w:rPr>
          <w:t>организацией</w:t>
        </w:r>
        <w:r>
          <w:rPr>
            <w:rFonts w:ascii="PT Astra Serif" w:hAnsi="PT Astra Serif" w:cs="Arial"/>
            <w:sz w:val="28"/>
            <w:szCs w:val="28"/>
          </w:rPr>
          <w:t xml:space="preserve"> </w:t>
        </w:r>
        <w:r w:rsidRPr="00327933">
          <w:rPr>
            <w:rFonts w:ascii="PT Astra Serif" w:hAnsi="PT Astra Serif" w:cs="Arial"/>
            <w:sz w:val="28"/>
            <w:szCs w:val="28"/>
          </w:rPr>
          <w:t>(кроме</w:t>
        </w:r>
        <w:r>
          <w:rPr>
            <w:rFonts w:ascii="PT Astra Serif" w:hAnsi="PT Astra Serif" w:cs="Arial"/>
            <w:sz w:val="28"/>
            <w:szCs w:val="28"/>
          </w:rPr>
          <w:t xml:space="preserve"> </w:t>
        </w:r>
        <w:r w:rsidRPr="00327933">
          <w:rPr>
            <w:rFonts w:ascii="PT Astra Serif" w:hAnsi="PT Astra Serif" w:cs="Arial"/>
            <w:sz w:val="28"/>
            <w:szCs w:val="28"/>
          </w:rPr>
          <w:t>участия</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управлении</w:t>
        </w:r>
        <w:r>
          <w:rPr>
            <w:rFonts w:ascii="PT Astra Serif" w:hAnsi="PT Astra Serif" w:cs="Arial"/>
            <w:sz w:val="28"/>
            <w:szCs w:val="28"/>
          </w:rPr>
          <w:t xml:space="preserve"> </w:t>
        </w:r>
        <w:r w:rsidRPr="00327933">
          <w:rPr>
            <w:rFonts w:ascii="PT Astra Serif" w:hAnsi="PT Astra Serif" w:cs="Arial"/>
            <w:sz w:val="28"/>
            <w:szCs w:val="28"/>
          </w:rPr>
          <w:t>политической</w:t>
        </w:r>
        <w:r>
          <w:rPr>
            <w:rFonts w:ascii="PT Astra Serif" w:hAnsi="PT Astra Serif" w:cs="Arial"/>
            <w:sz w:val="28"/>
            <w:szCs w:val="28"/>
          </w:rPr>
          <w:t xml:space="preserve"> </w:t>
        </w:r>
        <w:r w:rsidRPr="00327933">
          <w:rPr>
            <w:rFonts w:ascii="PT Astra Serif" w:hAnsi="PT Astra Serif" w:cs="Arial"/>
            <w:sz w:val="28"/>
            <w:szCs w:val="28"/>
          </w:rPr>
          <w:t>партией,</w:t>
        </w:r>
        <w:r>
          <w:rPr>
            <w:rFonts w:ascii="PT Astra Serif" w:hAnsi="PT Astra Serif" w:cs="Arial"/>
            <w:sz w:val="28"/>
            <w:szCs w:val="28"/>
          </w:rPr>
          <w:t xml:space="preserve"> </w:t>
        </w:r>
        <w:r w:rsidRPr="00327933">
          <w:rPr>
            <w:rFonts w:ascii="PT Astra Serif" w:hAnsi="PT Astra Serif" w:cs="Arial"/>
            <w:sz w:val="28"/>
            <w:szCs w:val="28"/>
          </w:rPr>
          <w:t>органом</w:t>
        </w:r>
        <w:r>
          <w:rPr>
            <w:rFonts w:ascii="PT Astra Serif" w:hAnsi="PT Astra Serif" w:cs="Arial"/>
            <w:sz w:val="28"/>
            <w:szCs w:val="28"/>
          </w:rPr>
          <w:t xml:space="preserve"> </w:t>
        </w:r>
        <w:r w:rsidRPr="00327933">
          <w:rPr>
            <w:rFonts w:ascii="PT Astra Serif" w:hAnsi="PT Astra Serif" w:cs="Arial"/>
            <w:sz w:val="28"/>
            <w:szCs w:val="28"/>
          </w:rPr>
          <w:t>профессионального</w:t>
        </w:r>
        <w:r>
          <w:rPr>
            <w:rFonts w:ascii="PT Astra Serif" w:hAnsi="PT Astra Serif" w:cs="Arial"/>
            <w:sz w:val="28"/>
            <w:szCs w:val="28"/>
          </w:rPr>
          <w:t xml:space="preserve"> </w:t>
        </w:r>
        <w:r w:rsidRPr="00327933">
          <w:rPr>
            <w:rFonts w:ascii="PT Astra Serif" w:hAnsi="PT Astra Serif" w:cs="Arial"/>
            <w:sz w:val="28"/>
            <w:szCs w:val="28"/>
          </w:rPr>
          <w:t>союза,</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том</w:t>
        </w:r>
        <w:r>
          <w:rPr>
            <w:rFonts w:ascii="PT Astra Serif" w:hAnsi="PT Astra Serif" w:cs="Arial"/>
            <w:sz w:val="28"/>
            <w:szCs w:val="28"/>
          </w:rPr>
          <w:t xml:space="preserve"> </w:t>
        </w:r>
        <w:r w:rsidRPr="00327933">
          <w:rPr>
            <w:rFonts w:ascii="PT Astra Serif" w:hAnsi="PT Astra Serif" w:cs="Arial"/>
            <w:sz w:val="28"/>
            <w:szCs w:val="28"/>
          </w:rPr>
          <w:t>числе</w:t>
        </w:r>
        <w:r>
          <w:rPr>
            <w:rFonts w:ascii="PT Astra Serif" w:hAnsi="PT Astra Serif" w:cs="Arial"/>
            <w:sz w:val="28"/>
            <w:szCs w:val="28"/>
          </w:rPr>
          <w:t xml:space="preserve"> </w:t>
        </w:r>
        <w:r w:rsidRPr="00327933">
          <w:rPr>
            <w:rFonts w:ascii="PT Astra Serif" w:hAnsi="PT Astra Serif" w:cs="Arial"/>
            <w:sz w:val="28"/>
            <w:szCs w:val="28"/>
          </w:rPr>
          <w:t>выборным</w:t>
        </w:r>
        <w:r>
          <w:rPr>
            <w:rFonts w:ascii="PT Astra Serif" w:hAnsi="PT Astra Serif" w:cs="Arial"/>
            <w:sz w:val="28"/>
            <w:szCs w:val="28"/>
          </w:rPr>
          <w:t xml:space="preserve"> </w:t>
        </w:r>
        <w:r w:rsidRPr="00327933">
          <w:rPr>
            <w:rFonts w:ascii="PT Astra Serif" w:hAnsi="PT Astra Serif" w:cs="Arial"/>
            <w:sz w:val="28"/>
            <w:szCs w:val="28"/>
          </w:rPr>
          <w:t>органом</w:t>
        </w:r>
        <w:r>
          <w:rPr>
            <w:rFonts w:ascii="PT Astra Serif" w:hAnsi="PT Astra Serif" w:cs="Arial"/>
            <w:sz w:val="28"/>
            <w:szCs w:val="28"/>
          </w:rPr>
          <w:t xml:space="preserve"> </w:t>
        </w:r>
        <w:r w:rsidRPr="00327933">
          <w:rPr>
            <w:rFonts w:ascii="PT Astra Serif" w:hAnsi="PT Astra Serif" w:cs="Arial"/>
            <w:sz w:val="28"/>
            <w:szCs w:val="28"/>
          </w:rPr>
          <w:t>первичной</w:t>
        </w:r>
        <w:r>
          <w:rPr>
            <w:rFonts w:ascii="PT Astra Serif" w:hAnsi="PT Astra Serif" w:cs="Arial"/>
            <w:sz w:val="28"/>
            <w:szCs w:val="28"/>
          </w:rPr>
          <w:t xml:space="preserve"> </w:t>
        </w:r>
        <w:r w:rsidRPr="00327933">
          <w:rPr>
            <w:rFonts w:ascii="PT Astra Serif" w:hAnsi="PT Astra Serif" w:cs="Arial"/>
            <w:sz w:val="28"/>
            <w:szCs w:val="28"/>
          </w:rPr>
          <w:t>профсоюзной</w:t>
        </w:r>
        <w:r>
          <w:rPr>
            <w:rFonts w:ascii="PT Astra Serif" w:hAnsi="PT Astra Serif" w:cs="Arial"/>
            <w:sz w:val="28"/>
            <w:szCs w:val="28"/>
          </w:rPr>
          <w:t xml:space="preserve"> </w:t>
        </w:r>
        <w:r w:rsidRPr="00327933">
          <w:rPr>
            <w:rFonts w:ascii="PT Astra Serif" w:hAnsi="PT Astra Serif" w:cs="Arial"/>
            <w:sz w:val="28"/>
            <w:szCs w:val="28"/>
          </w:rPr>
          <w:t>организации,</w:t>
        </w:r>
        <w:r>
          <w:rPr>
            <w:rFonts w:ascii="PT Astra Serif" w:hAnsi="PT Astra Serif" w:cs="Arial"/>
            <w:sz w:val="28"/>
            <w:szCs w:val="28"/>
          </w:rPr>
          <w:t xml:space="preserve"> </w:t>
        </w:r>
        <w:r w:rsidRPr="00327933">
          <w:rPr>
            <w:rFonts w:ascii="PT Astra Serif" w:hAnsi="PT Astra Serif" w:cs="Arial"/>
            <w:sz w:val="28"/>
            <w:szCs w:val="28"/>
          </w:rPr>
          <w:t>созданной</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органе</w:t>
        </w:r>
        <w:r>
          <w:rPr>
            <w:rFonts w:ascii="PT Astra Serif" w:hAnsi="PT Astra Serif" w:cs="Arial"/>
            <w:sz w:val="28"/>
            <w:szCs w:val="28"/>
          </w:rPr>
          <w:t xml:space="preserve"> </w:t>
        </w:r>
        <w:r w:rsidRPr="00327933">
          <w:rPr>
            <w:rFonts w:ascii="PT Astra Serif" w:hAnsi="PT Astra Serif" w:cs="Arial"/>
            <w:sz w:val="28"/>
            <w:szCs w:val="28"/>
          </w:rPr>
          <w:t>местного</w:t>
        </w:r>
        <w:r>
          <w:rPr>
            <w:rFonts w:ascii="PT Astra Serif" w:hAnsi="PT Astra Serif" w:cs="Arial"/>
            <w:sz w:val="28"/>
            <w:szCs w:val="28"/>
          </w:rPr>
          <w:t xml:space="preserve"> </w:t>
        </w:r>
        <w:r w:rsidRPr="00327933">
          <w:rPr>
            <w:rFonts w:ascii="PT Astra Serif" w:hAnsi="PT Astra Serif" w:cs="Arial"/>
            <w:sz w:val="28"/>
            <w:szCs w:val="28"/>
          </w:rPr>
          <w:t>самоуправления,</w:t>
        </w:r>
        <w:r>
          <w:rPr>
            <w:rFonts w:ascii="PT Astra Serif" w:hAnsi="PT Astra Serif" w:cs="Arial"/>
            <w:sz w:val="28"/>
            <w:szCs w:val="28"/>
          </w:rPr>
          <w:t xml:space="preserve"> </w:t>
        </w:r>
        <w:r w:rsidRPr="00327933">
          <w:rPr>
            <w:rFonts w:ascii="PT Astra Serif" w:hAnsi="PT Astra Serif" w:cs="Arial"/>
            <w:sz w:val="28"/>
            <w:szCs w:val="28"/>
          </w:rPr>
          <w:t>аппарате</w:t>
        </w:r>
        <w:r>
          <w:rPr>
            <w:rFonts w:ascii="PT Astra Serif" w:hAnsi="PT Astra Serif" w:cs="Arial"/>
            <w:sz w:val="28"/>
            <w:szCs w:val="28"/>
          </w:rPr>
          <w:t xml:space="preserve"> </w:t>
        </w:r>
        <w:r w:rsidRPr="00327933">
          <w:rPr>
            <w:rFonts w:ascii="PT Astra Serif" w:hAnsi="PT Astra Serif" w:cs="Arial"/>
            <w:sz w:val="28"/>
            <w:szCs w:val="28"/>
          </w:rPr>
          <w:t>избирательной</w:t>
        </w:r>
        <w:r>
          <w:rPr>
            <w:rFonts w:ascii="PT Astra Serif" w:hAnsi="PT Astra Serif" w:cs="Arial"/>
            <w:sz w:val="28"/>
            <w:szCs w:val="28"/>
          </w:rPr>
          <w:t xml:space="preserve"> </w:t>
        </w:r>
        <w:r w:rsidRPr="00327933">
          <w:rPr>
            <w:rFonts w:ascii="PT Astra Serif" w:hAnsi="PT Astra Serif" w:cs="Arial"/>
            <w:sz w:val="28"/>
            <w:szCs w:val="28"/>
          </w:rPr>
          <w:t>комиссии</w:t>
        </w:r>
        <w:r>
          <w:rPr>
            <w:rFonts w:ascii="PT Astra Serif" w:hAnsi="PT Astra Serif" w:cs="Arial"/>
            <w:sz w:val="28"/>
            <w:szCs w:val="28"/>
          </w:rPr>
          <w:t xml:space="preserve"> </w:t>
        </w:r>
        <w:r w:rsidRPr="00327933">
          <w:rPr>
            <w:rFonts w:ascii="PT Astra Serif" w:hAnsi="PT Astra Serif" w:cs="Arial"/>
            <w:sz w:val="28"/>
            <w:szCs w:val="28"/>
          </w:rPr>
          <w:t>муниципального</w:t>
        </w:r>
        <w:r>
          <w:rPr>
            <w:rFonts w:ascii="PT Astra Serif" w:hAnsi="PT Astra Serif" w:cs="Arial"/>
            <w:sz w:val="28"/>
            <w:szCs w:val="28"/>
          </w:rPr>
          <w:t xml:space="preserve"> </w:t>
        </w:r>
        <w:r w:rsidRPr="00327933">
          <w:rPr>
            <w:rFonts w:ascii="PT Astra Serif" w:hAnsi="PT Astra Serif" w:cs="Arial"/>
            <w:sz w:val="28"/>
            <w:szCs w:val="28"/>
          </w:rPr>
          <w:t>образования,</w:t>
        </w:r>
        <w:r>
          <w:rPr>
            <w:rFonts w:ascii="PT Astra Serif" w:hAnsi="PT Astra Serif" w:cs="Arial"/>
            <w:sz w:val="28"/>
            <w:szCs w:val="28"/>
          </w:rPr>
          <w:t xml:space="preserve"> </w:t>
        </w:r>
        <w:r w:rsidRPr="00327933">
          <w:rPr>
            <w:rFonts w:ascii="PT Astra Serif" w:hAnsi="PT Astra Serif" w:cs="Arial"/>
            <w:sz w:val="28"/>
            <w:szCs w:val="28"/>
          </w:rPr>
          <w:t>участия</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съезде</w:t>
        </w:r>
        <w:r>
          <w:rPr>
            <w:rFonts w:ascii="PT Astra Serif" w:hAnsi="PT Astra Serif" w:cs="Arial"/>
            <w:sz w:val="28"/>
            <w:szCs w:val="28"/>
          </w:rPr>
          <w:t xml:space="preserve"> </w:t>
        </w:r>
        <w:r w:rsidRPr="00327933">
          <w:rPr>
            <w:rFonts w:ascii="PT Astra Serif" w:hAnsi="PT Astra Serif" w:cs="Arial"/>
            <w:sz w:val="28"/>
            <w:szCs w:val="28"/>
          </w:rPr>
          <w:t>(конференции)</w:t>
        </w:r>
        <w:r>
          <w:rPr>
            <w:rFonts w:ascii="PT Astra Serif" w:hAnsi="PT Astra Serif" w:cs="Arial"/>
            <w:sz w:val="28"/>
            <w:szCs w:val="28"/>
          </w:rPr>
          <w:t xml:space="preserve"> </w:t>
        </w:r>
        <w:r w:rsidRPr="00327933">
          <w:rPr>
            <w:rFonts w:ascii="PT Astra Serif" w:hAnsi="PT Astra Serif" w:cs="Arial"/>
            <w:sz w:val="28"/>
            <w:szCs w:val="28"/>
          </w:rPr>
          <w:t>или</w:t>
        </w:r>
        <w:r>
          <w:rPr>
            <w:rFonts w:ascii="PT Astra Serif" w:hAnsi="PT Astra Serif" w:cs="Arial"/>
            <w:sz w:val="28"/>
            <w:szCs w:val="28"/>
          </w:rPr>
          <w:t xml:space="preserve"> </w:t>
        </w:r>
        <w:r w:rsidRPr="00327933">
          <w:rPr>
            <w:rFonts w:ascii="PT Astra Serif" w:hAnsi="PT Astra Serif" w:cs="Arial"/>
            <w:sz w:val="28"/>
            <w:szCs w:val="28"/>
          </w:rPr>
          <w:t>общем</w:t>
        </w:r>
        <w:r>
          <w:rPr>
            <w:rFonts w:ascii="PT Astra Serif" w:hAnsi="PT Astra Serif" w:cs="Arial"/>
            <w:sz w:val="28"/>
            <w:szCs w:val="28"/>
          </w:rPr>
          <w:t xml:space="preserve"> </w:t>
        </w:r>
        <w:r w:rsidRPr="00327933">
          <w:rPr>
            <w:rFonts w:ascii="PT Astra Serif" w:hAnsi="PT Astra Serif" w:cs="Arial"/>
            <w:sz w:val="28"/>
            <w:szCs w:val="28"/>
          </w:rPr>
          <w:t>собрании</w:t>
        </w:r>
        <w:r>
          <w:rPr>
            <w:rFonts w:ascii="PT Astra Serif" w:hAnsi="PT Astra Serif" w:cs="Arial"/>
            <w:sz w:val="28"/>
            <w:szCs w:val="28"/>
          </w:rPr>
          <w:t xml:space="preserve"> </w:t>
        </w:r>
        <w:r w:rsidRPr="00327933">
          <w:rPr>
            <w:rFonts w:ascii="PT Astra Serif" w:hAnsi="PT Astra Serif" w:cs="Arial"/>
            <w:sz w:val="28"/>
            <w:szCs w:val="28"/>
          </w:rPr>
          <w:t>иной</w:t>
        </w:r>
        <w:r>
          <w:rPr>
            <w:rFonts w:ascii="PT Astra Serif" w:hAnsi="PT Astra Serif" w:cs="Arial"/>
            <w:sz w:val="28"/>
            <w:szCs w:val="28"/>
          </w:rPr>
          <w:t xml:space="preserve"> </w:t>
        </w:r>
        <w:r w:rsidRPr="00327933">
          <w:rPr>
            <w:rFonts w:ascii="PT Astra Serif" w:hAnsi="PT Astra Serif" w:cs="Arial"/>
            <w:sz w:val="28"/>
            <w:szCs w:val="28"/>
          </w:rPr>
          <w:t>общественной</w:t>
        </w:r>
        <w:r>
          <w:rPr>
            <w:rFonts w:ascii="PT Astra Serif" w:hAnsi="PT Astra Serif" w:cs="Arial"/>
            <w:sz w:val="28"/>
            <w:szCs w:val="28"/>
          </w:rPr>
          <w:t xml:space="preserve"> </w:t>
        </w:r>
        <w:r w:rsidRPr="00327933">
          <w:rPr>
            <w:rFonts w:ascii="PT Astra Serif" w:hAnsi="PT Astra Serif" w:cs="Arial"/>
            <w:sz w:val="28"/>
            <w:szCs w:val="28"/>
          </w:rPr>
          <w:t>организации,</w:t>
        </w:r>
        <w:r>
          <w:rPr>
            <w:rFonts w:ascii="PT Astra Serif" w:hAnsi="PT Astra Serif" w:cs="Arial"/>
            <w:sz w:val="28"/>
            <w:szCs w:val="28"/>
          </w:rPr>
          <w:t xml:space="preserve"> </w:t>
        </w:r>
        <w:r w:rsidRPr="00327933">
          <w:rPr>
            <w:rFonts w:ascii="PT Astra Serif" w:hAnsi="PT Astra Serif" w:cs="Arial"/>
            <w:sz w:val="28"/>
            <w:szCs w:val="28"/>
          </w:rPr>
          <w:t>жилищного,</w:t>
        </w:r>
        <w:r>
          <w:rPr>
            <w:rFonts w:ascii="PT Astra Serif" w:hAnsi="PT Astra Serif" w:cs="Arial"/>
            <w:sz w:val="28"/>
            <w:szCs w:val="28"/>
          </w:rPr>
          <w:t xml:space="preserve"> </w:t>
        </w:r>
        <w:r w:rsidRPr="00327933">
          <w:rPr>
            <w:rFonts w:ascii="PT Astra Serif" w:hAnsi="PT Astra Serif" w:cs="Arial"/>
            <w:sz w:val="28"/>
            <w:szCs w:val="28"/>
          </w:rPr>
          <w:t>жилищно-строительного,</w:t>
        </w:r>
        <w:r>
          <w:rPr>
            <w:rFonts w:ascii="PT Astra Serif" w:hAnsi="PT Astra Serif" w:cs="Arial"/>
            <w:sz w:val="28"/>
            <w:szCs w:val="28"/>
          </w:rPr>
          <w:t xml:space="preserve"> </w:t>
        </w:r>
        <w:r w:rsidRPr="00327933">
          <w:rPr>
            <w:rFonts w:ascii="PT Astra Serif" w:hAnsi="PT Astra Serif" w:cs="Arial"/>
            <w:sz w:val="28"/>
            <w:szCs w:val="28"/>
          </w:rPr>
          <w:t>гаражного</w:t>
        </w:r>
        <w:r>
          <w:rPr>
            <w:rFonts w:ascii="PT Astra Serif" w:hAnsi="PT Astra Serif" w:cs="Arial"/>
            <w:sz w:val="28"/>
            <w:szCs w:val="28"/>
          </w:rPr>
          <w:t xml:space="preserve"> </w:t>
        </w:r>
        <w:r w:rsidRPr="00327933">
          <w:rPr>
            <w:rFonts w:ascii="PT Astra Serif" w:hAnsi="PT Astra Serif" w:cs="Arial"/>
            <w:sz w:val="28"/>
            <w:szCs w:val="28"/>
          </w:rPr>
          <w:t>кооперативов,</w:t>
        </w:r>
        <w:r>
          <w:rPr>
            <w:rFonts w:ascii="PT Astra Serif" w:hAnsi="PT Astra Serif" w:cs="Arial"/>
            <w:sz w:val="28"/>
            <w:szCs w:val="28"/>
          </w:rPr>
          <w:t xml:space="preserve"> </w:t>
        </w:r>
        <w:r w:rsidRPr="00327933">
          <w:rPr>
            <w:rFonts w:ascii="PT Astra Serif" w:hAnsi="PT Astra Serif" w:cs="Arial"/>
            <w:sz w:val="28"/>
            <w:szCs w:val="28"/>
          </w:rPr>
          <w:t>товарищества</w:t>
        </w:r>
        <w:r>
          <w:rPr>
            <w:rFonts w:ascii="PT Astra Serif" w:hAnsi="PT Astra Serif" w:cs="Arial"/>
            <w:sz w:val="28"/>
            <w:szCs w:val="28"/>
          </w:rPr>
          <w:t xml:space="preserve"> </w:t>
        </w:r>
        <w:r w:rsidRPr="00327933">
          <w:rPr>
            <w:rFonts w:ascii="PT Astra Serif" w:hAnsi="PT Astra Serif" w:cs="Arial"/>
            <w:sz w:val="28"/>
            <w:szCs w:val="28"/>
          </w:rPr>
          <w:t>собственников</w:t>
        </w:r>
        <w:r>
          <w:rPr>
            <w:rFonts w:ascii="PT Astra Serif" w:hAnsi="PT Astra Serif" w:cs="Arial"/>
            <w:sz w:val="28"/>
            <w:szCs w:val="28"/>
          </w:rPr>
          <w:t xml:space="preserve"> </w:t>
        </w:r>
        <w:r w:rsidRPr="00327933">
          <w:rPr>
            <w:rFonts w:ascii="PT Astra Serif" w:hAnsi="PT Astra Serif" w:cs="Arial"/>
            <w:sz w:val="28"/>
            <w:szCs w:val="28"/>
          </w:rPr>
          <w:t>недвижимости)»</w:t>
        </w:r>
      </w:hyperlink>
    </w:p>
    <w:p w:rsidR="00FF13FC" w:rsidRPr="00327933"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327933">
        <w:rPr>
          <w:rFonts w:ascii="PT Astra Serif" w:hAnsi="PT Astra Serif" w:cs="Arial"/>
          <w:sz w:val="28"/>
          <w:szCs w:val="28"/>
        </w:rPr>
        <w:t>Закон</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от</w:t>
      </w:r>
      <w:r>
        <w:rPr>
          <w:rFonts w:ascii="PT Astra Serif" w:hAnsi="PT Astra Serif" w:cs="Arial"/>
          <w:sz w:val="28"/>
          <w:szCs w:val="28"/>
        </w:rPr>
        <w:t xml:space="preserve"> </w:t>
      </w:r>
      <w:r w:rsidRPr="00327933">
        <w:rPr>
          <w:rFonts w:ascii="PT Astra Serif" w:hAnsi="PT Astra Serif" w:cs="Arial"/>
          <w:sz w:val="28"/>
          <w:szCs w:val="28"/>
        </w:rPr>
        <w:t>04.06.2020</w:t>
      </w:r>
      <w:r>
        <w:rPr>
          <w:rFonts w:ascii="PT Astra Serif" w:hAnsi="PT Astra Serif" w:cs="Arial"/>
          <w:sz w:val="28"/>
          <w:szCs w:val="28"/>
        </w:rPr>
        <w:t xml:space="preserve"> № </w:t>
      </w:r>
      <w:r w:rsidRPr="00327933">
        <w:rPr>
          <w:rFonts w:ascii="PT Astra Serif" w:hAnsi="PT Astra Serif" w:cs="Arial"/>
          <w:sz w:val="28"/>
          <w:szCs w:val="28"/>
        </w:rPr>
        <w:t>52-ЗО</w:t>
      </w:r>
      <w:r>
        <w:rPr>
          <w:rFonts w:ascii="PT Astra Serif" w:hAnsi="PT Astra Serif" w:cs="Arial"/>
          <w:sz w:val="28"/>
          <w:szCs w:val="28"/>
        </w:rPr>
        <w:t xml:space="preserve"> </w:t>
      </w:r>
      <w:hyperlink r:id="rId18" w:history="1">
        <w:r w:rsidRPr="00327933">
          <w:rPr>
            <w:rFonts w:ascii="PT Astra Serif" w:hAnsi="PT Astra Serif" w:cs="Arial"/>
            <w:sz w:val="28"/>
            <w:szCs w:val="28"/>
          </w:rPr>
          <w:t>«О</w:t>
        </w:r>
        <w:r w:rsidR="002F584C">
          <w:rPr>
            <w:rFonts w:ascii="PT Astra Serif" w:hAnsi="PT Astra Serif" w:cs="Arial"/>
            <w:sz w:val="28"/>
            <w:szCs w:val="28"/>
          </w:rPr>
          <w:t> </w:t>
        </w:r>
        <w:r w:rsidRPr="00327933">
          <w:rPr>
            <w:rFonts w:ascii="PT Astra Serif" w:hAnsi="PT Astra Serif" w:cs="Arial"/>
            <w:sz w:val="28"/>
            <w:szCs w:val="28"/>
          </w:rPr>
          <w:t>введении</w:t>
        </w:r>
        <w:r w:rsidR="009918E7">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действие</w:t>
        </w:r>
        <w:r>
          <w:rPr>
            <w:rFonts w:ascii="PT Astra Serif" w:hAnsi="PT Astra Serif" w:cs="Arial"/>
            <w:sz w:val="28"/>
            <w:szCs w:val="28"/>
          </w:rPr>
          <w:t xml:space="preserve"> </w:t>
        </w:r>
        <w:r w:rsidRPr="00327933">
          <w:rPr>
            <w:rFonts w:ascii="PT Astra Serif" w:hAnsi="PT Astra Serif" w:cs="Arial"/>
            <w:sz w:val="28"/>
            <w:szCs w:val="28"/>
          </w:rPr>
          <w:t>на</w:t>
        </w:r>
        <w:r>
          <w:rPr>
            <w:rFonts w:ascii="PT Astra Serif" w:hAnsi="PT Astra Serif" w:cs="Arial"/>
            <w:sz w:val="28"/>
            <w:szCs w:val="28"/>
          </w:rPr>
          <w:t xml:space="preserve"> </w:t>
        </w:r>
        <w:r w:rsidRPr="00327933">
          <w:rPr>
            <w:rFonts w:ascii="PT Astra Serif" w:hAnsi="PT Astra Serif" w:cs="Arial"/>
            <w:sz w:val="28"/>
            <w:szCs w:val="28"/>
          </w:rPr>
          <w:t>территории</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специального</w:t>
        </w:r>
        <w:r>
          <w:rPr>
            <w:rFonts w:ascii="PT Astra Serif" w:hAnsi="PT Astra Serif" w:cs="Arial"/>
            <w:sz w:val="28"/>
            <w:szCs w:val="28"/>
          </w:rPr>
          <w:t xml:space="preserve"> </w:t>
        </w:r>
        <w:r w:rsidRPr="00327933">
          <w:rPr>
            <w:rFonts w:ascii="PT Astra Serif" w:hAnsi="PT Astra Serif" w:cs="Arial"/>
            <w:sz w:val="28"/>
            <w:szCs w:val="28"/>
          </w:rPr>
          <w:t>налогового</w:t>
        </w:r>
        <w:r>
          <w:rPr>
            <w:rFonts w:ascii="PT Astra Serif" w:hAnsi="PT Astra Serif" w:cs="Arial"/>
            <w:sz w:val="28"/>
            <w:szCs w:val="28"/>
          </w:rPr>
          <w:t xml:space="preserve"> </w:t>
        </w:r>
        <w:r w:rsidRPr="00327933">
          <w:rPr>
            <w:rFonts w:ascii="PT Astra Serif" w:hAnsi="PT Astra Serif" w:cs="Arial"/>
            <w:sz w:val="28"/>
            <w:szCs w:val="28"/>
          </w:rPr>
          <w:t>режима</w:t>
        </w:r>
        <w:r>
          <w:rPr>
            <w:rFonts w:ascii="PT Astra Serif" w:hAnsi="PT Astra Serif" w:cs="Arial"/>
            <w:sz w:val="28"/>
            <w:szCs w:val="28"/>
          </w:rPr>
          <w:t xml:space="preserve"> </w:t>
        </w:r>
        <w:r w:rsidRPr="00327933">
          <w:rPr>
            <w:rFonts w:ascii="PT Astra Serif" w:hAnsi="PT Astra Serif" w:cs="Arial"/>
            <w:sz w:val="28"/>
            <w:szCs w:val="28"/>
          </w:rPr>
          <w:t>«Налог</w:t>
        </w:r>
        <w:r>
          <w:rPr>
            <w:rFonts w:ascii="PT Astra Serif" w:hAnsi="PT Astra Serif" w:cs="Arial"/>
            <w:sz w:val="28"/>
            <w:szCs w:val="28"/>
          </w:rPr>
          <w:t xml:space="preserve"> </w:t>
        </w:r>
        <w:r w:rsidRPr="00327933">
          <w:rPr>
            <w:rFonts w:ascii="PT Astra Serif" w:hAnsi="PT Astra Serif" w:cs="Arial"/>
            <w:sz w:val="28"/>
            <w:szCs w:val="28"/>
          </w:rPr>
          <w:t>на</w:t>
        </w:r>
        <w:r>
          <w:rPr>
            <w:rFonts w:ascii="PT Astra Serif" w:hAnsi="PT Astra Serif" w:cs="Arial"/>
            <w:sz w:val="28"/>
            <w:szCs w:val="28"/>
          </w:rPr>
          <w:t xml:space="preserve"> </w:t>
        </w:r>
        <w:r w:rsidRPr="00327933">
          <w:rPr>
            <w:rFonts w:ascii="PT Astra Serif" w:hAnsi="PT Astra Serif" w:cs="Arial"/>
            <w:sz w:val="28"/>
            <w:szCs w:val="28"/>
          </w:rPr>
          <w:t>профессиональный</w:t>
        </w:r>
        <w:r>
          <w:rPr>
            <w:rFonts w:ascii="PT Astra Serif" w:hAnsi="PT Astra Serif" w:cs="Arial"/>
            <w:sz w:val="28"/>
            <w:szCs w:val="28"/>
          </w:rPr>
          <w:t xml:space="preserve"> </w:t>
        </w:r>
        <w:r w:rsidRPr="00327933">
          <w:rPr>
            <w:rFonts w:ascii="PT Astra Serif" w:hAnsi="PT Astra Serif" w:cs="Arial"/>
            <w:sz w:val="28"/>
            <w:szCs w:val="28"/>
          </w:rPr>
          <w:t>доход»</w:t>
        </w:r>
      </w:hyperlink>
    </w:p>
    <w:p w:rsidR="00FF13FC" w:rsidRPr="00327933"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327933">
        <w:rPr>
          <w:rFonts w:ascii="PT Astra Serif" w:hAnsi="PT Astra Serif" w:cs="Arial"/>
          <w:sz w:val="28"/>
          <w:szCs w:val="28"/>
        </w:rPr>
        <w:t>Закон</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от</w:t>
      </w:r>
      <w:r>
        <w:rPr>
          <w:rFonts w:ascii="PT Astra Serif" w:hAnsi="PT Astra Serif" w:cs="Arial"/>
          <w:sz w:val="28"/>
          <w:szCs w:val="28"/>
        </w:rPr>
        <w:t xml:space="preserve"> </w:t>
      </w:r>
      <w:r w:rsidRPr="00327933">
        <w:rPr>
          <w:rFonts w:ascii="PT Astra Serif" w:hAnsi="PT Astra Serif" w:cs="Arial"/>
          <w:sz w:val="28"/>
          <w:szCs w:val="28"/>
        </w:rPr>
        <w:t>04.06.2020</w:t>
      </w:r>
      <w:r>
        <w:rPr>
          <w:rFonts w:ascii="PT Astra Serif" w:hAnsi="PT Astra Serif" w:cs="Arial"/>
          <w:sz w:val="28"/>
          <w:szCs w:val="28"/>
        </w:rPr>
        <w:t xml:space="preserve"> № </w:t>
      </w:r>
      <w:r w:rsidRPr="00327933">
        <w:rPr>
          <w:rFonts w:ascii="PT Astra Serif" w:hAnsi="PT Astra Serif" w:cs="Arial"/>
          <w:sz w:val="28"/>
          <w:szCs w:val="28"/>
        </w:rPr>
        <w:t>51-ЗО</w:t>
      </w:r>
      <w:r>
        <w:rPr>
          <w:rFonts w:ascii="PT Astra Serif" w:hAnsi="PT Astra Serif" w:cs="Arial"/>
          <w:sz w:val="28"/>
          <w:szCs w:val="28"/>
        </w:rPr>
        <w:t xml:space="preserve"> </w:t>
      </w:r>
      <w:hyperlink r:id="rId19" w:history="1">
        <w:r w:rsidRPr="00327933">
          <w:rPr>
            <w:rFonts w:ascii="PT Astra Serif" w:hAnsi="PT Astra Serif" w:cs="Arial"/>
            <w:sz w:val="28"/>
            <w:szCs w:val="28"/>
          </w:rPr>
          <w:t>«О</w:t>
        </w:r>
        <w:r w:rsidR="002F584C">
          <w:rPr>
            <w:rFonts w:ascii="PT Astra Serif" w:hAnsi="PT Astra Serif" w:cs="Arial"/>
            <w:sz w:val="28"/>
            <w:szCs w:val="28"/>
          </w:rPr>
          <w:t> </w:t>
        </w:r>
        <w:r w:rsidRPr="00327933">
          <w:rPr>
            <w:rFonts w:ascii="PT Astra Serif" w:hAnsi="PT Astra Serif" w:cs="Arial"/>
            <w:sz w:val="28"/>
            <w:szCs w:val="28"/>
          </w:rPr>
          <w:t>некоторых</w:t>
        </w:r>
        <w:r>
          <w:rPr>
            <w:rFonts w:ascii="PT Astra Serif" w:hAnsi="PT Astra Serif" w:cs="Arial"/>
            <w:sz w:val="28"/>
            <w:szCs w:val="28"/>
          </w:rPr>
          <w:t xml:space="preserve"> </w:t>
        </w:r>
        <w:r w:rsidRPr="00327933">
          <w:rPr>
            <w:rFonts w:ascii="PT Astra Serif" w:hAnsi="PT Astra Serif" w:cs="Arial"/>
            <w:sz w:val="28"/>
            <w:szCs w:val="28"/>
          </w:rPr>
          <w:t>мерах,</w:t>
        </w:r>
        <w:r>
          <w:rPr>
            <w:rFonts w:ascii="PT Astra Serif" w:hAnsi="PT Astra Serif" w:cs="Arial"/>
            <w:sz w:val="28"/>
            <w:szCs w:val="28"/>
          </w:rPr>
          <w:t xml:space="preserve"> </w:t>
        </w:r>
        <w:r w:rsidRPr="00327933">
          <w:rPr>
            <w:rFonts w:ascii="PT Astra Serif" w:hAnsi="PT Astra Serif" w:cs="Arial"/>
            <w:sz w:val="28"/>
            <w:szCs w:val="28"/>
          </w:rPr>
          <w:t>способствующих</w:t>
        </w:r>
        <w:r>
          <w:rPr>
            <w:rFonts w:ascii="PT Astra Serif" w:hAnsi="PT Astra Serif" w:cs="Arial"/>
            <w:sz w:val="28"/>
            <w:szCs w:val="28"/>
          </w:rPr>
          <w:t xml:space="preserve"> </w:t>
        </w:r>
        <w:r w:rsidRPr="00327933">
          <w:rPr>
            <w:rFonts w:ascii="PT Astra Serif" w:hAnsi="PT Astra Serif" w:cs="Arial"/>
            <w:sz w:val="28"/>
            <w:szCs w:val="28"/>
          </w:rPr>
          <w:t>привлечению</w:t>
        </w:r>
        <w:r>
          <w:rPr>
            <w:rFonts w:ascii="PT Astra Serif" w:hAnsi="PT Astra Serif" w:cs="Arial"/>
            <w:sz w:val="28"/>
            <w:szCs w:val="28"/>
          </w:rPr>
          <w:t xml:space="preserve"> </w:t>
        </w:r>
        <w:r w:rsidRPr="00327933">
          <w:rPr>
            <w:rFonts w:ascii="PT Astra Serif" w:hAnsi="PT Astra Serif" w:cs="Arial"/>
            <w:sz w:val="28"/>
            <w:szCs w:val="28"/>
          </w:rPr>
          <w:t>квалифицированных</w:t>
        </w:r>
        <w:r>
          <w:rPr>
            <w:rFonts w:ascii="PT Astra Serif" w:hAnsi="PT Astra Serif" w:cs="Arial"/>
            <w:sz w:val="28"/>
            <w:szCs w:val="28"/>
          </w:rPr>
          <w:t xml:space="preserve"> </w:t>
        </w:r>
        <w:r w:rsidRPr="00327933">
          <w:rPr>
            <w:rFonts w:ascii="PT Astra Serif" w:hAnsi="PT Astra Serif" w:cs="Arial"/>
            <w:sz w:val="28"/>
            <w:szCs w:val="28"/>
          </w:rPr>
          <w:t>работников</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сфере</w:t>
        </w:r>
        <w:r>
          <w:rPr>
            <w:rFonts w:ascii="PT Astra Serif" w:hAnsi="PT Astra Serif" w:cs="Arial"/>
            <w:sz w:val="28"/>
            <w:szCs w:val="28"/>
          </w:rPr>
          <w:t xml:space="preserve"> </w:t>
        </w:r>
        <w:r w:rsidRPr="00327933">
          <w:rPr>
            <w:rFonts w:ascii="PT Astra Serif" w:hAnsi="PT Astra Serif" w:cs="Arial"/>
            <w:sz w:val="28"/>
            <w:szCs w:val="28"/>
          </w:rPr>
          <w:t>градостроительной</w:t>
        </w:r>
        <w:r>
          <w:rPr>
            <w:rFonts w:ascii="PT Astra Serif" w:hAnsi="PT Astra Serif" w:cs="Arial"/>
            <w:sz w:val="28"/>
            <w:szCs w:val="28"/>
          </w:rPr>
          <w:t xml:space="preserve"> </w:t>
        </w:r>
        <w:r w:rsidRPr="00327933">
          <w:rPr>
            <w:rFonts w:ascii="PT Astra Serif" w:hAnsi="PT Astra Serif" w:cs="Arial"/>
            <w:sz w:val="28"/>
            <w:szCs w:val="28"/>
          </w:rPr>
          <w:t>деятельности</w:t>
        </w:r>
        <w:r>
          <w:rPr>
            <w:rFonts w:ascii="PT Astra Serif" w:hAnsi="PT Astra Serif" w:cs="Arial"/>
            <w:sz w:val="28"/>
            <w:szCs w:val="28"/>
          </w:rPr>
          <w:t xml:space="preserve"> </w:t>
        </w:r>
        <w:r w:rsidRPr="00327933">
          <w:rPr>
            <w:rFonts w:ascii="PT Astra Serif" w:hAnsi="PT Astra Serif" w:cs="Arial"/>
            <w:sz w:val="28"/>
            <w:szCs w:val="28"/>
          </w:rPr>
          <w:t>в</w:t>
        </w:r>
        <w:r>
          <w:rPr>
            <w:rFonts w:ascii="PT Astra Serif" w:hAnsi="PT Astra Serif" w:cs="Arial"/>
            <w:sz w:val="28"/>
            <w:szCs w:val="28"/>
          </w:rPr>
          <w:t xml:space="preserve"> </w:t>
        </w:r>
        <w:r w:rsidRPr="00327933">
          <w:rPr>
            <w:rFonts w:ascii="PT Astra Serif" w:hAnsi="PT Astra Serif" w:cs="Arial"/>
            <w:sz w:val="28"/>
            <w:szCs w:val="28"/>
          </w:rPr>
          <w:t>органы</w:t>
        </w:r>
        <w:r>
          <w:rPr>
            <w:rFonts w:ascii="PT Astra Serif" w:hAnsi="PT Astra Serif" w:cs="Arial"/>
            <w:sz w:val="28"/>
            <w:szCs w:val="28"/>
          </w:rPr>
          <w:t xml:space="preserve"> </w:t>
        </w:r>
        <w:r w:rsidRPr="00327933">
          <w:rPr>
            <w:rFonts w:ascii="PT Astra Serif" w:hAnsi="PT Astra Serif" w:cs="Arial"/>
            <w:sz w:val="28"/>
            <w:szCs w:val="28"/>
          </w:rPr>
          <w:t>местного</w:t>
        </w:r>
        <w:r>
          <w:rPr>
            <w:rFonts w:ascii="PT Astra Serif" w:hAnsi="PT Astra Serif" w:cs="Arial"/>
            <w:sz w:val="28"/>
            <w:szCs w:val="28"/>
          </w:rPr>
          <w:t xml:space="preserve"> </w:t>
        </w:r>
        <w:r w:rsidRPr="00327933">
          <w:rPr>
            <w:rFonts w:ascii="PT Astra Serif" w:hAnsi="PT Astra Serif" w:cs="Arial"/>
            <w:sz w:val="28"/>
            <w:szCs w:val="28"/>
          </w:rPr>
          <w:t>самоуправления</w:t>
        </w:r>
        <w:r>
          <w:rPr>
            <w:rFonts w:ascii="PT Astra Serif" w:hAnsi="PT Astra Serif" w:cs="Arial"/>
            <w:sz w:val="28"/>
            <w:szCs w:val="28"/>
          </w:rPr>
          <w:t xml:space="preserve"> </w:t>
        </w:r>
        <w:r w:rsidRPr="00327933">
          <w:rPr>
            <w:rFonts w:ascii="PT Astra Serif" w:hAnsi="PT Astra Serif" w:cs="Arial"/>
            <w:sz w:val="28"/>
            <w:szCs w:val="28"/>
          </w:rPr>
          <w:t>муниципальных</w:t>
        </w:r>
        <w:r>
          <w:rPr>
            <w:rFonts w:ascii="PT Astra Serif" w:hAnsi="PT Astra Serif" w:cs="Arial"/>
            <w:sz w:val="28"/>
            <w:szCs w:val="28"/>
          </w:rPr>
          <w:t xml:space="preserve"> </w:t>
        </w:r>
        <w:r w:rsidRPr="00327933">
          <w:rPr>
            <w:rFonts w:ascii="PT Astra Serif" w:hAnsi="PT Astra Serif" w:cs="Arial"/>
            <w:sz w:val="28"/>
            <w:szCs w:val="28"/>
          </w:rPr>
          <w:t>образований</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hyperlink>
      <w:r w:rsidRPr="00327933">
        <w:rPr>
          <w:rFonts w:ascii="PT Astra Serif" w:hAnsi="PT Astra Serif" w:cs="Arial"/>
          <w:sz w:val="28"/>
          <w:szCs w:val="28"/>
        </w:rPr>
        <w:t>.</w:t>
      </w:r>
    </w:p>
    <w:p w:rsidR="00FF13FC" w:rsidRPr="00FF13FC"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327933">
        <w:rPr>
          <w:rFonts w:ascii="PT Astra Serif" w:hAnsi="PT Astra Serif" w:cs="Arial"/>
          <w:sz w:val="28"/>
          <w:szCs w:val="28"/>
        </w:rPr>
        <w:t>Закон</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r>
        <w:rPr>
          <w:rFonts w:ascii="PT Astra Serif" w:hAnsi="PT Astra Serif" w:cs="Arial"/>
          <w:sz w:val="28"/>
          <w:szCs w:val="28"/>
        </w:rPr>
        <w:t xml:space="preserve"> </w:t>
      </w:r>
      <w:r w:rsidRPr="00327933">
        <w:rPr>
          <w:rFonts w:ascii="PT Astra Serif" w:hAnsi="PT Astra Serif" w:cs="Arial"/>
          <w:sz w:val="28"/>
          <w:szCs w:val="28"/>
        </w:rPr>
        <w:t>от</w:t>
      </w:r>
      <w:r>
        <w:rPr>
          <w:rFonts w:ascii="PT Astra Serif" w:hAnsi="PT Astra Serif" w:cs="Arial"/>
          <w:sz w:val="28"/>
          <w:szCs w:val="28"/>
        </w:rPr>
        <w:t xml:space="preserve"> </w:t>
      </w:r>
      <w:r w:rsidRPr="00327933">
        <w:rPr>
          <w:rFonts w:ascii="PT Astra Serif" w:hAnsi="PT Astra Serif" w:cs="Arial"/>
          <w:sz w:val="28"/>
          <w:szCs w:val="28"/>
        </w:rPr>
        <w:t>06.05.2020</w:t>
      </w:r>
      <w:r>
        <w:rPr>
          <w:rFonts w:ascii="PT Astra Serif" w:hAnsi="PT Astra Serif" w:cs="Arial"/>
          <w:sz w:val="28"/>
          <w:szCs w:val="28"/>
        </w:rPr>
        <w:t xml:space="preserve"> № </w:t>
      </w:r>
      <w:r w:rsidRPr="00327933">
        <w:rPr>
          <w:rFonts w:ascii="PT Astra Serif" w:hAnsi="PT Astra Serif" w:cs="Arial"/>
          <w:sz w:val="28"/>
          <w:szCs w:val="28"/>
        </w:rPr>
        <w:t>32-ЗО</w:t>
      </w:r>
      <w:r>
        <w:rPr>
          <w:rFonts w:ascii="PT Astra Serif" w:hAnsi="PT Astra Serif" w:cs="Arial"/>
          <w:sz w:val="28"/>
          <w:szCs w:val="28"/>
        </w:rPr>
        <w:t xml:space="preserve"> </w:t>
      </w:r>
      <w:hyperlink r:id="rId20" w:history="1">
        <w:r w:rsidRPr="00327933">
          <w:rPr>
            <w:rFonts w:ascii="PT Astra Serif" w:hAnsi="PT Astra Serif" w:cs="Arial"/>
            <w:sz w:val="28"/>
            <w:szCs w:val="28"/>
          </w:rPr>
          <w:t>«О</w:t>
        </w:r>
        <w:r w:rsidR="002F584C">
          <w:rPr>
            <w:rFonts w:ascii="PT Astra Serif" w:hAnsi="PT Astra Serif" w:cs="Arial"/>
            <w:sz w:val="28"/>
            <w:szCs w:val="28"/>
          </w:rPr>
          <w:t> </w:t>
        </w:r>
        <w:r w:rsidRPr="00327933">
          <w:rPr>
            <w:rFonts w:ascii="PT Astra Serif" w:hAnsi="PT Astra Serif" w:cs="Arial"/>
            <w:sz w:val="28"/>
            <w:szCs w:val="28"/>
          </w:rPr>
          <w:t>некоторых</w:t>
        </w:r>
        <w:r>
          <w:rPr>
            <w:rFonts w:ascii="PT Astra Serif" w:hAnsi="PT Astra Serif" w:cs="Arial"/>
            <w:sz w:val="28"/>
            <w:szCs w:val="28"/>
          </w:rPr>
          <w:t xml:space="preserve"> </w:t>
        </w:r>
        <w:r w:rsidRPr="00327933">
          <w:rPr>
            <w:rFonts w:ascii="PT Astra Serif" w:hAnsi="PT Astra Serif" w:cs="Arial"/>
            <w:sz w:val="28"/>
            <w:szCs w:val="28"/>
          </w:rPr>
          <w:t>мерах</w:t>
        </w:r>
        <w:r>
          <w:rPr>
            <w:rFonts w:ascii="PT Astra Serif" w:hAnsi="PT Astra Serif" w:cs="Arial"/>
            <w:sz w:val="28"/>
            <w:szCs w:val="28"/>
          </w:rPr>
          <w:t xml:space="preserve"> </w:t>
        </w:r>
        <w:r w:rsidRPr="00327933">
          <w:rPr>
            <w:rFonts w:ascii="PT Astra Serif" w:hAnsi="PT Astra Serif" w:cs="Arial"/>
            <w:sz w:val="28"/>
            <w:szCs w:val="28"/>
          </w:rPr>
          <w:t>поддержки</w:t>
        </w:r>
        <w:r>
          <w:rPr>
            <w:rFonts w:ascii="PT Astra Serif" w:hAnsi="PT Astra Serif" w:cs="Arial"/>
            <w:sz w:val="28"/>
            <w:szCs w:val="28"/>
          </w:rPr>
          <w:t xml:space="preserve"> </w:t>
        </w:r>
        <w:r w:rsidRPr="00327933">
          <w:rPr>
            <w:rFonts w:ascii="PT Astra Serif" w:hAnsi="PT Astra Serif" w:cs="Arial"/>
            <w:sz w:val="28"/>
            <w:szCs w:val="28"/>
          </w:rPr>
          <w:t>собственников</w:t>
        </w:r>
        <w:r>
          <w:rPr>
            <w:rFonts w:ascii="PT Astra Serif" w:hAnsi="PT Astra Serif" w:cs="Arial"/>
            <w:sz w:val="28"/>
            <w:szCs w:val="28"/>
          </w:rPr>
          <w:t xml:space="preserve"> </w:t>
        </w:r>
        <w:r w:rsidRPr="00327933">
          <w:rPr>
            <w:rFonts w:ascii="PT Astra Serif" w:hAnsi="PT Astra Serif" w:cs="Arial"/>
            <w:sz w:val="28"/>
            <w:szCs w:val="28"/>
          </w:rPr>
          <w:t>отдельных</w:t>
        </w:r>
        <w:r>
          <w:rPr>
            <w:rFonts w:ascii="PT Astra Serif" w:hAnsi="PT Astra Serif" w:cs="Arial"/>
            <w:sz w:val="28"/>
            <w:szCs w:val="28"/>
          </w:rPr>
          <w:t xml:space="preserve"> </w:t>
        </w:r>
        <w:r w:rsidRPr="00327933">
          <w:rPr>
            <w:rFonts w:ascii="PT Astra Serif" w:hAnsi="PT Astra Serif" w:cs="Arial"/>
            <w:sz w:val="28"/>
            <w:szCs w:val="28"/>
          </w:rPr>
          <w:t>объектов</w:t>
        </w:r>
        <w:r>
          <w:rPr>
            <w:rFonts w:ascii="PT Astra Serif" w:hAnsi="PT Astra Serif" w:cs="Arial"/>
            <w:sz w:val="28"/>
            <w:szCs w:val="28"/>
          </w:rPr>
          <w:t xml:space="preserve"> </w:t>
        </w:r>
        <w:r w:rsidRPr="00327933">
          <w:rPr>
            <w:rFonts w:ascii="PT Astra Serif" w:hAnsi="PT Astra Serif" w:cs="Arial"/>
            <w:sz w:val="28"/>
            <w:szCs w:val="28"/>
          </w:rPr>
          <w:t>недвижимого</w:t>
        </w:r>
        <w:r>
          <w:rPr>
            <w:rFonts w:ascii="PT Astra Serif" w:hAnsi="PT Astra Serif" w:cs="Arial"/>
            <w:sz w:val="28"/>
            <w:szCs w:val="28"/>
          </w:rPr>
          <w:t xml:space="preserve"> </w:t>
        </w:r>
        <w:r w:rsidRPr="00327933">
          <w:rPr>
            <w:rFonts w:ascii="PT Astra Serif" w:hAnsi="PT Astra Serif" w:cs="Arial"/>
            <w:sz w:val="28"/>
            <w:szCs w:val="28"/>
          </w:rPr>
          <w:t>имущества,</w:t>
        </w:r>
        <w:r>
          <w:rPr>
            <w:rFonts w:ascii="PT Astra Serif" w:hAnsi="PT Astra Serif" w:cs="Arial"/>
            <w:sz w:val="28"/>
            <w:szCs w:val="28"/>
          </w:rPr>
          <w:t xml:space="preserve"> </w:t>
        </w:r>
        <w:r w:rsidRPr="00327933">
          <w:rPr>
            <w:rFonts w:ascii="PT Astra Serif" w:hAnsi="PT Astra Serif" w:cs="Arial"/>
            <w:sz w:val="28"/>
            <w:szCs w:val="28"/>
          </w:rPr>
          <w:t>находящихся</w:t>
        </w:r>
        <w:r>
          <w:rPr>
            <w:rFonts w:ascii="PT Astra Serif" w:hAnsi="PT Astra Serif" w:cs="Arial"/>
            <w:sz w:val="28"/>
            <w:szCs w:val="28"/>
          </w:rPr>
          <w:t xml:space="preserve"> </w:t>
        </w:r>
        <w:r w:rsidRPr="00327933">
          <w:rPr>
            <w:rFonts w:ascii="PT Astra Serif" w:hAnsi="PT Astra Serif" w:cs="Arial"/>
            <w:sz w:val="28"/>
            <w:szCs w:val="28"/>
          </w:rPr>
          <w:t>на</w:t>
        </w:r>
        <w:r>
          <w:rPr>
            <w:rFonts w:ascii="PT Astra Serif" w:hAnsi="PT Astra Serif" w:cs="Arial"/>
            <w:sz w:val="28"/>
            <w:szCs w:val="28"/>
          </w:rPr>
          <w:t xml:space="preserve"> </w:t>
        </w:r>
        <w:r w:rsidRPr="00327933">
          <w:rPr>
            <w:rFonts w:ascii="PT Astra Serif" w:hAnsi="PT Astra Serif" w:cs="Arial"/>
            <w:sz w:val="28"/>
            <w:szCs w:val="28"/>
          </w:rPr>
          <w:t>территории</w:t>
        </w:r>
        <w:r>
          <w:rPr>
            <w:rFonts w:ascii="PT Astra Serif" w:hAnsi="PT Astra Serif" w:cs="Arial"/>
            <w:sz w:val="28"/>
            <w:szCs w:val="28"/>
          </w:rPr>
          <w:t xml:space="preserve"> </w:t>
        </w:r>
        <w:r w:rsidRPr="00327933">
          <w:rPr>
            <w:rFonts w:ascii="PT Astra Serif" w:hAnsi="PT Astra Serif" w:cs="Arial"/>
            <w:sz w:val="28"/>
            <w:szCs w:val="28"/>
          </w:rPr>
          <w:t>Ульяновской</w:t>
        </w:r>
        <w:r>
          <w:rPr>
            <w:rFonts w:ascii="PT Astra Serif" w:hAnsi="PT Astra Serif" w:cs="Arial"/>
            <w:sz w:val="28"/>
            <w:szCs w:val="28"/>
          </w:rPr>
          <w:t xml:space="preserve"> </w:t>
        </w:r>
        <w:r w:rsidRPr="00327933">
          <w:rPr>
            <w:rFonts w:ascii="PT Astra Serif" w:hAnsi="PT Astra Serif" w:cs="Arial"/>
            <w:sz w:val="28"/>
            <w:szCs w:val="28"/>
          </w:rPr>
          <w:t>области»</w:t>
        </w:r>
      </w:hyperlink>
      <w:r w:rsidRPr="00327933">
        <w:rPr>
          <w:rFonts w:ascii="PT Astra Serif" w:hAnsi="PT Astra Serif" w:cs="Arial"/>
          <w:sz w:val="28"/>
          <w:szCs w:val="28"/>
        </w:rPr>
        <w:t>.</w:t>
      </w:r>
    </w:p>
    <w:p w:rsidR="00FF13FC" w:rsidRPr="00FF13FC"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FF13FC">
        <w:rPr>
          <w:rFonts w:ascii="PT Astra Serif" w:hAnsi="PT Astra Serif" w:cs="Arial"/>
          <w:sz w:val="28"/>
          <w:szCs w:val="28"/>
        </w:rPr>
        <w:t xml:space="preserve">Закон Ульяновской области от 18.03.2020 № 23-ЗО </w:t>
      </w:r>
      <w:hyperlink r:id="rId21" w:history="1">
        <w:r w:rsidRPr="00FF13FC">
          <w:rPr>
            <w:rFonts w:ascii="PT Astra Serif" w:hAnsi="PT Astra Serif" w:cs="Arial"/>
            <w:sz w:val="28"/>
            <w:szCs w:val="28"/>
          </w:rPr>
          <w:t>«Об</w:t>
        </w:r>
        <w:r w:rsidR="002F584C">
          <w:rPr>
            <w:rFonts w:ascii="PT Astra Serif" w:hAnsi="PT Astra Serif" w:cs="Arial"/>
            <w:sz w:val="28"/>
            <w:szCs w:val="28"/>
          </w:rPr>
          <w:t> </w:t>
        </w:r>
        <w:r w:rsidRPr="00FF13FC">
          <w:rPr>
            <w:rFonts w:ascii="PT Astra Serif" w:hAnsi="PT Astra Serif" w:cs="Arial"/>
            <w:sz w:val="28"/>
            <w:szCs w:val="28"/>
          </w:rPr>
          <w:t>увековечении на территории Ульяновской области памяти о выдающихся личностях и знаменательных событиях»</w:t>
        </w:r>
      </w:hyperlink>
    </w:p>
    <w:p w:rsidR="00FF13FC" w:rsidRPr="00FF13FC"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FF13FC">
        <w:rPr>
          <w:rFonts w:ascii="PT Astra Serif" w:hAnsi="PT Astra Serif" w:cs="Arial"/>
          <w:sz w:val="28"/>
          <w:szCs w:val="28"/>
        </w:rPr>
        <w:t xml:space="preserve">Закон Ульяновской области от 18.03.2020 № 22-ЗО </w:t>
      </w:r>
      <w:hyperlink r:id="rId22" w:history="1">
        <w:r w:rsidRPr="00FF13FC">
          <w:rPr>
            <w:rFonts w:ascii="PT Astra Serif" w:hAnsi="PT Astra Serif" w:cs="Arial"/>
            <w:sz w:val="28"/>
            <w:szCs w:val="28"/>
          </w:rPr>
          <w:t>«О</w:t>
        </w:r>
        <w:r w:rsidR="002F584C">
          <w:rPr>
            <w:rFonts w:ascii="PT Astra Serif" w:hAnsi="PT Astra Serif" w:cs="Arial"/>
            <w:sz w:val="28"/>
            <w:szCs w:val="28"/>
          </w:rPr>
          <w:t> </w:t>
        </w:r>
        <w:r w:rsidRPr="00FF13FC">
          <w:rPr>
            <w:rFonts w:ascii="PT Astra Serif" w:hAnsi="PT Astra Serif" w:cs="Arial"/>
            <w:sz w:val="28"/>
            <w:szCs w:val="28"/>
          </w:rPr>
          <w:t>единовременной денежной выплате в связи с рождением первого ребёнка»</w:t>
        </w:r>
      </w:hyperlink>
      <w:r w:rsidRPr="00FF13FC">
        <w:rPr>
          <w:rFonts w:ascii="PT Astra Serif" w:hAnsi="PT Astra Serif" w:cs="Arial"/>
          <w:sz w:val="28"/>
          <w:szCs w:val="28"/>
        </w:rPr>
        <w:t>.</w:t>
      </w:r>
    </w:p>
    <w:p w:rsidR="00FF13FC" w:rsidRPr="00FF13FC"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FF13FC">
        <w:rPr>
          <w:rFonts w:ascii="PT Astra Serif" w:hAnsi="PT Astra Serif" w:cs="Arial"/>
          <w:sz w:val="28"/>
          <w:szCs w:val="28"/>
        </w:rPr>
        <w:t xml:space="preserve">Закон Ульяновской области от 25.02.2020 № 7-ЗО </w:t>
      </w:r>
      <w:hyperlink r:id="rId23" w:history="1">
        <w:r w:rsidRPr="00FF13FC">
          <w:rPr>
            <w:rFonts w:ascii="PT Astra Serif" w:hAnsi="PT Astra Serif" w:cs="Arial"/>
            <w:sz w:val="28"/>
            <w:szCs w:val="28"/>
          </w:rPr>
          <w:t>«Об</w:t>
        </w:r>
        <w:r w:rsidR="002F584C">
          <w:rPr>
            <w:rFonts w:ascii="PT Astra Serif" w:hAnsi="PT Astra Serif" w:cs="Arial"/>
            <w:sz w:val="28"/>
            <w:szCs w:val="28"/>
          </w:rPr>
          <w:t> </w:t>
        </w:r>
        <w:r w:rsidRPr="00FF13FC">
          <w:rPr>
            <w:rFonts w:ascii="PT Astra Serif" w:hAnsi="PT Astra Serif" w:cs="Arial"/>
            <w:sz w:val="28"/>
            <w:szCs w:val="28"/>
          </w:rPr>
          <w:t>охране, использовании и воспроизводстве зелёных насаждений в Ульяновской области»</w:t>
        </w:r>
      </w:hyperlink>
    </w:p>
    <w:p w:rsidR="00FF13FC" w:rsidRPr="00FF13FC" w:rsidRDefault="00FF13FC" w:rsidP="00CF34F8">
      <w:pPr>
        <w:pStyle w:val="ab"/>
        <w:numPr>
          <w:ilvl w:val="0"/>
          <w:numId w:val="16"/>
        </w:numPr>
        <w:shd w:val="clear" w:color="auto" w:fill="FFFFFF"/>
        <w:autoSpaceDE w:val="0"/>
        <w:autoSpaceDN w:val="0"/>
        <w:adjustRightInd w:val="0"/>
        <w:spacing w:after="0" w:line="240" w:lineRule="auto"/>
        <w:ind w:left="0" w:right="-285" w:firstLine="709"/>
        <w:rPr>
          <w:rFonts w:ascii="PT Astra Serif" w:hAnsi="PT Astra Serif" w:cs="Arial"/>
          <w:sz w:val="28"/>
          <w:szCs w:val="28"/>
        </w:rPr>
      </w:pPr>
      <w:r w:rsidRPr="00FF13FC">
        <w:rPr>
          <w:rFonts w:ascii="PT Astra Serif" w:hAnsi="PT Astra Serif" w:cs="Arial"/>
          <w:sz w:val="28"/>
          <w:szCs w:val="28"/>
        </w:rPr>
        <w:t xml:space="preserve">Закон Ульяновской области от 25.02.2020 № 18-ЗО </w:t>
      </w:r>
      <w:r w:rsidRPr="00FF13FC">
        <w:rPr>
          <w:rFonts w:ascii="PT Astra Serif" w:hAnsi="PT Astra Serif" w:cs="Arial"/>
          <w:sz w:val="28"/>
          <w:szCs w:val="28"/>
        </w:rPr>
        <w:br/>
      </w:r>
      <w:hyperlink r:id="rId24" w:history="1">
        <w:r w:rsidRPr="00FF13FC">
          <w:rPr>
            <w:rFonts w:ascii="PT Astra Serif" w:hAnsi="PT Astra Serif" w:cs="Arial"/>
            <w:sz w:val="28"/>
            <w:szCs w:val="28"/>
          </w:rPr>
          <w:t>«О</w:t>
        </w:r>
        <w:r w:rsidR="002F584C">
          <w:rPr>
            <w:rFonts w:ascii="PT Astra Serif" w:hAnsi="PT Astra Serif" w:cs="Arial"/>
            <w:sz w:val="28"/>
            <w:szCs w:val="28"/>
          </w:rPr>
          <w:t> </w:t>
        </w:r>
        <w:r w:rsidRPr="00FF13FC">
          <w:rPr>
            <w:rFonts w:ascii="PT Astra Serif" w:hAnsi="PT Astra Serif" w:cs="Arial"/>
            <w:sz w:val="28"/>
            <w:szCs w:val="28"/>
          </w:rPr>
          <w:t>возложении на областное 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полномочий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w:t>
        </w:r>
      </w:hyperlink>
    </w:p>
    <w:p w:rsidR="00FF13FC" w:rsidRDefault="00FF13FC" w:rsidP="00FF13FC">
      <w:pPr>
        <w:shd w:val="clear" w:color="auto" w:fill="FFFFFF"/>
        <w:autoSpaceDE w:val="0"/>
        <w:autoSpaceDN w:val="0"/>
        <w:adjustRightInd w:val="0"/>
        <w:spacing w:after="0" w:line="240" w:lineRule="auto"/>
        <w:ind w:right="-285"/>
        <w:rPr>
          <w:rFonts w:cs="Arial"/>
          <w:szCs w:val="28"/>
        </w:rPr>
      </w:pPr>
    </w:p>
    <w:p w:rsidR="00FF13FC" w:rsidRPr="00FD013F" w:rsidRDefault="00FF13FC" w:rsidP="00FF13FC">
      <w:pPr>
        <w:ind w:firstLine="709"/>
        <w:jc w:val="center"/>
        <w:rPr>
          <w:b/>
          <w:szCs w:val="28"/>
        </w:rPr>
      </w:pPr>
      <w:r>
        <w:rPr>
          <w:b/>
          <w:szCs w:val="28"/>
        </w:rPr>
        <w:t>2019</w:t>
      </w:r>
    </w:p>
    <w:p w:rsidR="00FF13FC" w:rsidRPr="002F584C" w:rsidRDefault="00FF13FC" w:rsidP="002F584C">
      <w:pPr>
        <w:pStyle w:val="ab"/>
        <w:numPr>
          <w:ilvl w:val="0"/>
          <w:numId w:val="12"/>
        </w:numPr>
        <w:autoSpaceDE w:val="0"/>
        <w:autoSpaceDN w:val="0"/>
        <w:adjustRightInd w:val="0"/>
        <w:spacing w:after="0" w:line="240" w:lineRule="auto"/>
        <w:ind w:left="0" w:firstLine="709"/>
        <w:outlineLvl w:val="3"/>
        <w:rPr>
          <w:rFonts w:ascii="PT Astra Serif" w:hAnsi="PT Astra Serif"/>
          <w:bCs/>
          <w:sz w:val="28"/>
          <w:szCs w:val="28"/>
        </w:rPr>
      </w:pPr>
      <w:r w:rsidRPr="00FD013F">
        <w:rPr>
          <w:rFonts w:ascii="PT Astra Serif" w:hAnsi="PT Astra Serif"/>
          <w:bCs/>
          <w:sz w:val="28"/>
          <w:szCs w:val="28"/>
        </w:rPr>
        <w:t xml:space="preserve">Закон Ульяновской области от 23.12.2019 </w:t>
      </w:r>
      <w:r w:rsidR="00D61953">
        <w:rPr>
          <w:rFonts w:ascii="PT Astra Serif" w:hAnsi="PT Astra Serif"/>
          <w:bCs/>
          <w:sz w:val="28"/>
          <w:szCs w:val="28"/>
        </w:rPr>
        <w:t>№ </w:t>
      </w:r>
      <w:r w:rsidRPr="00FD013F">
        <w:rPr>
          <w:rFonts w:ascii="PT Astra Serif" w:hAnsi="PT Astra Serif"/>
          <w:bCs/>
          <w:sz w:val="28"/>
          <w:szCs w:val="28"/>
        </w:rPr>
        <w:t xml:space="preserve">152-ЗО </w:t>
      </w:r>
      <w:r>
        <w:rPr>
          <w:rFonts w:ascii="PT Astra Serif" w:hAnsi="PT Astra Serif"/>
          <w:bCs/>
          <w:sz w:val="28"/>
          <w:szCs w:val="28"/>
        </w:rPr>
        <w:t>«</w:t>
      </w:r>
      <w:r w:rsidR="002F584C">
        <w:rPr>
          <w:rFonts w:ascii="PT Astra Serif" w:hAnsi="PT Astra Serif"/>
          <w:bCs/>
          <w:sz w:val="28"/>
          <w:szCs w:val="28"/>
        </w:rPr>
        <w:t>О </w:t>
      </w:r>
      <w:r w:rsidRPr="00FD013F">
        <w:rPr>
          <w:rFonts w:ascii="PT Astra Serif" w:hAnsi="PT Astra Serif"/>
          <w:bCs/>
          <w:sz w:val="28"/>
          <w:szCs w:val="28"/>
        </w:rPr>
        <w:t>некоторых требованиях к платным парковкам на территории Ульяновской области</w:t>
      </w:r>
      <w:r>
        <w:rPr>
          <w:rFonts w:ascii="PT Astra Serif" w:hAnsi="PT Astra Serif"/>
          <w:bCs/>
          <w:sz w:val="28"/>
          <w:szCs w:val="28"/>
        </w:rPr>
        <w:t>»</w:t>
      </w:r>
      <w:r w:rsidRPr="00FD013F">
        <w:rPr>
          <w:rFonts w:ascii="PT Astra Serif" w:hAnsi="PT Astra Serif"/>
          <w:bCs/>
          <w:sz w:val="28"/>
          <w:szCs w:val="28"/>
        </w:rPr>
        <w:t xml:space="preserve"> </w:t>
      </w:r>
    </w:p>
    <w:p w:rsidR="00FF13FC" w:rsidRPr="00FD013F" w:rsidRDefault="00FF13FC" w:rsidP="00FF13FC">
      <w:pPr>
        <w:pStyle w:val="ab"/>
        <w:numPr>
          <w:ilvl w:val="0"/>
          <w:numId w:val="12"/>
        </w:numPr>
        <w:autoSpaceDE w:val="0"/>
        <w:autoSpaceDN w:val="0"/>
        <w:adjustRightInd w:val="0"/>
        <w:spacing w:after="0" w:line="240" w:lineRule="auto"/>
        <w:ind w:left="0" w:firstLine="709"/>
        <w:outlineLvl w:val="3"/>
        <w:rPr>
          <w:rFonts w:ascii="PT Astra Serif" w:hAnsi="PT Astra Serif"/>
          <w:bCs/>
          <w:sz w:val="28"/>
          <w:szCs w:val="28"/>
        </w:rPr>
      </w:pPr>
      <w:r w:rsidRPr="00FD013F">
        <w:rPr>
          <w:rFonts w:ascii="PT Astra Serif" w:hAnsi="PT Astra Serif"/>
          <w:bCs/>
          <w:sz w:val="28"/>
          <w:szCs w:val="28"/>
        </w:rPr>
        <w:t xml:space="preserve">Закон Ульяновской области от 23.12.2019 </w:t>
      </w:r>
      <w:r w:rsidR="00D61953">
        <w:rPr>
          <w:rFonts w:ascii="PT Astra Serif" w:hAnsi="PT Astra Serif"/>
          <w:bCs/>
          <w:sz w:val="28"/>
          <w:szCs w:val="28"/>
        </w:rPr>
        <w:t>№</w:t>
      </w:r>
      <w:r w:rsidR="00D61953">
        <w:rPr>
          <w:rFonts w:ascii="PT Astra Serif" w:hAnsi="PT Astra Serif"/>
          <w:bCs/>
          <w:sz w:val="28"/>
          <w:szCs w:val="28"/>
          <w:lang w:val="en-US"/>
        </w:rPr>
        <w:t> </w:t>
      </w:r>
      <w:r w:rsidRPr="00FD013F">
        <w:rPr>
          <w:rFonts w:ascii="PT Astra Serif" w:hAnsi="PT Astra Serif"/>
          <w:bCs/>
          <w:sz w:val="28"/>
          <w:szCs w:val="28"/>
        </w:rPr>
        <w:t xml:space="preserve">147-ЗО </w:t>
      </w:r>
      <w:r>
        <w:rPr>
          <w:rFonts w:ascii="PT Astra Serif" w:hAnsi="PT Astra Serif"/>
          <w:bCs/>
          <w:sz w:val="28"/>
          <w:szCs w:val="28"/>
        </w:rPr>
        <w:t>«</w:t>
      </w:r>
      <w:r w:rsidR="002F584C">
        <w:rPr>
          <w:rFonts w:ascii="PT Astra Serif" w:hAnsi="PT Astra Serif"/>
          <w:bCs/>
          <w:sz w:val="28"/>
          <w:szCs w:val="28"/>
        </w:rPr>
        <w:t>О </w:t>
      </w:r>
      <w:r w:rsidRPr="00FD013F">
        <w:rPr>
          <w:rFonts w:ascii="PT Astra Serif" w:hAnsi="PT Astra Serif"/>
          <w:bCs/>
          <w:sz w:val="28"/>
          <w:szCs w:val="28"/>
        </w:rPr>
        <w:t>требованиях к порядку принятия решения о применении к депутату представительного органа, члену выборного органа местного самоуправления, выборному должностному лицу местного самоуправления в Ульяновской области, допустившему несущественное искажение сведений о доходах, расходах, об имуществе и обязательствах имущественного характера, мер ответственности</w:t>
      </w:r>
      <w:r>
        <w:rPr>
          <w:rFonts w:ascii="PT Astra Serif" w:hAnsi="PT Astra Serif"/>
          <w:bCs/>
          <w:sz w:val="28"/>
          <w:szCs w:val="28"/>
        </w:rPr>
        <w:t>»</w:t>
      </w:r>
    </w:p>
    <w:p w:rsidR="00FF13FC" w:rsidRPr="00FD013F" w:rsidRDefault="00FF13FC" w:rsidP="00FF13FC">
      <w:pPr>
        <w:pStyle w:val="ab"/>
        <w:numPr>
          <w:ilvl w:val="0"/>
          <w:numId w:val="12"/>
        </w:numPr>
        <w:autoSpaceDE w:val="0"/>
        <w:autoSpaceDN w:val="0"/>
        <w:adjustRightInd w:val="0"/>
        <w:spacing w:after="0" w:line="240" w:lineRule="auto"/>
        <w:ind w:left="0" w:firstLine="709"/>
        <w:outlineLvl w:val="3"/>
        <w:rPr>
          <w:rFonts w:ascii="PT Astra Serif" w:hAnsi="PT Astra Serif"/>
          <w:bCs/>
          <w:sz w:val="28"/>
          <w:szCs w:val="28"/>
        </w:rPr>
      </w:pPr>
      <w:r w:rsidRPr="00FD013F">
        <w:rPr>
          <w:rFonts w:ascii="PT Astra Serif" w:hAnsi="PT Astra Serif"/>
          <w:bCs/>
          <w:sz w:val="28"/>
          <w:szCs w:val="28"/>
        </w:rPr>
        <w:t xml:space="preserve">Закон Ульяновской области от 22.11.2019 </w:t>
      </w:r>
      <w:r w:rsidR="00D61953">
        <w:rPr>
          <w:rFonts w:ascii="PT Astra Serif" w:hAnsi="PT Astra Serif"/>
          <w:bCs/>
          <w:sz w:val="28"/>
          <w:szCs w:val="28"/>
        </w:rPr>
        <w:t>№ </w:t>
      </w:r>
      <w:r w:rsidRPr="00FD013F">
        <w:rPr>
          <w:rFonts w:ascii="PT Astra Serif" w:hAnsi="PT Astra Serif"/>
          <w:bCs/>
          <w:sz w:val="28"/>
          <w:szCs w:val="28"/>
        </w:rPr>
        <w:t xml:space="preserve">126-ЗО </w:t>
      </w:r>
      <w:r>
        <w:rPr>
          <w:rFonts w:ascii="PT Astra Serif" w:hAnsi="PT Astra Serif"/>
          <w:bCs/>
          <w:sz w:val="28"/>
          <w:szCs w:val="28"/>
        </w:rPr>
        <w:t>«</w:t>
      </w:r>
      <w:r w:rsidR="002F584C">
        <w:rPr>
          <w:rFonts w:ascii="PT Astra Serif" w:hAnsi="PT Astra Serif"/>
          <w:bCs/>
          <w:sz w:val="28"/>
          <w:szCs w:val="28"/>
        </w:rPr>
        <w:t>Об </w:t>
      </w:r>
      <w:r w:rsidRPr="00FD013F">
        <w:rPr>
          <w:rFonts w:ascii="PT Astra Serif" w:hAnsi="PT Astra Serif"/>
          <w:bCs/>
          <w:sz w:val="28"/>
          <w:szCs w:val="28"/>
        </w:rPr>
        <w:t>утверждении Программы управления государственной собственностью Ульяновской области на 2020 год</w:t>
      </w:r>
      <w:r>
        <w:rPr>
          <w:rFonts w:ascii="PT Astra Serif" w:hAnsi="PT Astra Serif"/>
          <w:bCs/>
          <w:sz w:val="28"/>
          <w:szCs w:val="28"/>
        </w:rPr>
        <w:t>»</w:t>
      </w:r>
      <w:r w:rsidRPr="00FD013F">
        <w:rPr>
          <w:rFonts w:ascii="PT Astra Serif" w:hAnsi="PT Astra Serif"/>
          <w:bCs/>
          <w:sz w:val="28"/>
          <w:szCs w:val="28"/>
        </w:rPr>
        <w:t>.</w:t>
      </w:r>
    </w:p>
    <w:p w:rsidR="00FF13FC" w:rsidRPr="00FD013F" w:rsidRDefault="00FF13FC" w:rsidP="00FF13FC">
      <w:pPr>
        <w:pStyle w:val="ab"/>
        <w:numPr>
          <w:ilvl w:val="0"/>
          <w:numId w:val="12"/>
        </w:numPr>
        <w:autoSpaceDE w:val="0"/>
        <w:autoSpaceDN w:val="0"/>
        <w:adjustRightInd w:val="0"/>
        <w:spacing w:after="0" w:line="240" w:lineRule="auto"/>
        <w:ind w:left="0" w:firstLine="709"/>
        <w:outlineLvl w:val="3"/>
        <w:rPr>
          <w:rFonts w:ascii="PT Astra Serif" w:hAnsi="PT Astra Serif"/>
          <w:bCs/>
          <w:sz w:val="28"/>
          <w:szCs w:val="28"/>
        </w:rPr>
      </w:pPr>
      <w:r w:rsidRPr="00FD013F">
        <w:rPr>
          <w:rFonts w:ascii="PT Astra Serif" w:hAnsi="PT Astra Serif"/>
          <w:bCs/>
          <w:sz w:val="28"/>
          <w:szCs w:val="28"/>
        </w:rPr>
        <w:t xml:space="preserve">Закон Ульяновской области от 22.11.2019 </w:t>
      </w:r>
      <w:r w:rsidR="00D61953">
        <w:rPr>
          <w:rFonts w:ascii="PT Astra Serif" w:hAnsi="PT Astra Serif"/>
          <w:bCs/>
          <w:sz w:val="28"/>
          <w:szCs w:val="28"/>
        </w:rPr>
        <w:t>№ </w:t>
      </w:r>
      <w:r w:rsidRPr="00FD013F">
        <w:rPr>
          <w:rFonts w:ascii="PT Astra Serif" w:hAnsi="PT Astra Serif"/>
          <w:bCs/>
          <w:sz w:val="28"/>
          <w:szCs w:val="28"/>
        </w:rPr>
        <w:t xml:space="preserve">125-ЗО </w:t>
      </w:r>
      <w:r>
        <w:rPr>
          <w:rFonts w:ascii="PT Astra Serif" w:hAnsi="PT Astra Serif"/>
          <w:bCs/>
          <w:sz w:val="28"/>
          <w:szCs w:val="28"/>
        </w:rPr>
        <w:t>«</w:t>
      </w:r>
      <w:r w:rsidR="002F584C">
        <w:rPr>
          <w:rFonts w:ascii="PT Astra Serif" w:hAnsi="PT Astra Serif"/>
          <w:bCs/>
          <w:sz w:val="28"/>
          <w:szCs w:val="28"/>
        </w:rPr>
        <w:t>О </w:t>
      </w:r>
      <w:r w:rsidRPr="00FD013F">
        <w:rPr>
          <w:rFonts w:ascii="PT Astra Serif" w:hAnsi="PT Astra Serif"/>
          <w:bCs/>
          <w:sz w:val="28"/>
          <w:szCs w:val="28"/>
        </w:rPr>
        <w:t>бюджете Территориального фонда обязательного медицинского страхования Ульяновской области на 2020 год и на плановый период 2021 и 2022 годов</w:t>
      </w:r>
      <w:r>
        <w:rPr>
          <w:rFonts w:ascii="PT Astra Serif" w:hAnsi="PT Astra Serif"/>
          <w:bCs/>
          <w:sz w:val="28"/>
          <w:szCs w:val="28"/>
        </w:rPr>
        <w:t>»</w:t>
      </w:r>
      <w:r w:rsidRPr="00FD013F">
        <w:rPr>
          <w:rFonts w:ascii="PT Astra Serif" w:hAnsi="PT Astra Serif"/>
          <w:bCs/>
          <w:sz w:val="28"/>
          <w:szCs w:val="28"/>
        </w:rPr>
        <w:t>.</w:t>
      </w:r>
    </w:p>
    <w:p w:rsidR="00FF13FC" w:rsidRPr="00FD013F" w:rsidRDefault="00FF13FC" w:rsidP="00FF13FC">
      <w:pPr>
        <w:pStyle w:val="ab"/>
        <w:numPr>
          <w:ilvl w:val="0"/>
          <w:numId w:val="12"/>
        </w:numPr>
        <w:autoSpaceDE w:val="0"/>
        <w:autoSpaceDN w:val="0"/>
        <w:adjustRightInd w:val="0"/>
        <w:spacing w:after="0" w:line="240" w:lineRule="auto"/>
        <w:ind w:left="0" w:firstLine="709"/>
        <w:outlineLvl w:val="3"/>
        <w:rPr>
          <w:rFonts w:ascii="PT Astra Serif" w:hAnsi="PT Astra Serif"/>
          <w:bCs/>
          <w:sz w:val="28"/>
          <w:szCs w:val="28"/>
        </w:rPr>
      </w:pPr>
      <w:r w:rsidRPr="00FD013F">
        <w:rPr>
          <w:rFonts w:ascii="PT Astra Serif" w:hAnsi="PT Astra Serif"/>
          <w:bCs/>
          <w:sz w:val="28"/>
          <w:szCs w:val="28"/>
        </w:rPr>
        <w:t xml:space="preserve">Закон Ульяновской области от 22.11.2019 </w:t>
      </w:r>
      <w:r w:rsidR="00D61953">
        <w:rPr>
          <w:rFonts w:ascii="PT Astra Serif" w:hAnsi="PT Astra Serif"/>
          <w:bCs/>
          <w:sz w:val="28"/>
          <w:szCs w:val="28"/>
        </w:rPr>
        <w:t>№ </w:t>
      </w:r>
      <w:r w:rsidRPr="00FD013F">
        <w:rPr>
          <w:rFonts w:ascii="PT Astra Serif" w:hAnsi="PT Astra Serif"/>
          <w:bCs/>
          <w:sz w:val="28"/>
          <w:szCs w:val="28"/>
        </w:rPr>
        <w:t xml:space="preserve">124-ЗО </w:t>
      </w:r>
      <w:r>
        <w:rPr>
          <w:rFonts w:ascii="PT Astra Serif" w:hAnsi="PT Astra Serif"/>
          <w:bCs/>
          <w:sz w:val="28"/>
          <w:szCs w:val="28"/>
        </w:rPr>
        <w:t>«</w:t>
      </w:r>
      <w:r w:rsidR="002F584C">
        <w:rPr>
          <w:rFonts w:ascii="PT Astra Serif" w:hAnsi="PT Astra Serif"/>
          <w:bCs/>
          <w:sz w:val="28"/>
          <w:szCs w:val="28"/>
        </w:rPr>
        <w:t>Об </w:t>
      </w:r>
      <w:r w:rsidRPr="00FD013F">
        <w:rPr>
          <w:rFonts w:ascii="PT Astra Serif" w:hAnsi="PT Astra Serif"/>
          <w:bCs/>
          <w:sz w:val="28"/>
          <w:szCs w:val="28"/>
        </w:rPr>
        <w:t>областном бюджете Ульяновской области на 2020 год и на плановый период 2021 и 2022 годов</w:t>
      </w:r>
      <w:r>
        <w:rPr>
          <w:rFonts w:ascii="PT Astra Serif" w:hAnsi="PT Astra Serif"/>
          <w:bCs/>
          <w:sz w:val="28"/>
          <w:szCs w:val="28"/>
        </w:rPr>
        <w:t>»</w:t>
      </w:r>
    </w:p>
    <w:p w:rsidR="00FF13FC" w:rsidRPr="00FD013F" w:rsidRDefault="00FF13FC" w:rsidP="00FF13FC">
      <w:pPr>
        <w:pStyle w:val="ab"/>
        <w:numPr>
          <w:ilvl w:val="0"/>
          <w:numId w:val="12"/>
        </w:numPr>
        <w:autoSpaceDE w:val="0"/>
        <w:autoSpaceDN w:val="0"/>
        <w:adjustRightInd w:val="0"/>
        <w:spacing w:after="0" w:line="240" w:lineRule="auto"/>
        <w:ind w:left="0" w:firstLine="709"/>
        <w:outlineLvl w:val="3"/>
        <w:rPr>
          <w:rFonts w:ascii="PT Astra Serif" w:hAnsi="PT Astra Serif"/>
          <w:bCs/>
          <w:sz w:val="28"/>
          <w:szCs w:val="28"/>
        </w:rPr>
      </w:pPr>
      <w:r w:rsidRPr="00FD013F">
        <w:rPr>
          <w:rFonts w:ascii="PT Astra Serif" w:hAnsi="PT Astra Serif"/>
          <w:bCs/>
          <w:sz w:val="28"/>
          <w:szCs w:val="28"/>
        </w:rPr>
        <w:t xml:space="preserve">Закон Ульяновской области от 25.09.2019 </w:t>
      </w:r>
      <w:r w:rsidR="000053AA">
        <w:rPr>
          <w:rFonts w:ascii="PT Astra Serif" w:hAnsi="PT Astra Serif"/>
          <w:bCs/>
          <w:sz w:val="28"/>
          <w:szCs w:val="28"/>
        </w:rPr>
        <w:t>№ </w:t>
      </w:r>
      <w:r w:rsidRPr="00FD013F">
        <w:rPr>
          <w:rFonts w:ascii="PT Astra Serif" w:hAnsi="PT Astra Serif"/>
          <w:bCs/>
          <w:sz w:val="28"/>
          <w:szCs w:val="28"/>
        </w:rPr>
        <w:t xml:space="preserve">109-ЗО </w:t>
      </w:r>
      <w:r>
        <w:rPr>
          <w:rFonts w:ascii="PT Astra Serif" w:hAnsi="PT Astra Serif"/>
          <w:bCs/>
          <w:sz w:val="28"/>
          <w:szCs w:val="28"/>
        </w:rPr>
        <w:t>«</w:t>
      </w:r>
      <w:r w:rsidR="00D61953">
        <w:rPr>
          <w:rFonts w:ascii="PT Astra Serif" w:hAnsi="PT Astra Serif"/>
          <w:bCs/>
          <w:sz w:val="28"/>
          <w:szCs w:val="28"/>
        </w:rPr>
        <w:t>О </w:t>
      </w:r>
      <w:r w:rsidR="002F584C">
        <w:rPr>
          <w:rFonts w:ascii="PT Astra Serif" w:hAnsi="PT Astra Serif"/>
          <w:bCs/>
          <w:sz w:val="28"/>
          <w:szCs w:val="28"/>
        </w:rPr>
        <w:t>статусе </w:t>
      </w:r>
      <w:r w:rsidRPr="00FD013F">
        <w:rPr>
          <w:rFonts w:ascii="PT Astra Serif" w:hAnsi="PT Astra Serif"/>
          <w:bCs/>
          <w:sz w:val="28"/>
          <w:szCs w:val="28"/>
        </w:rPr>
        <w:t>педагогических работников, осуществляющих педагогическую деятельность на территории Ульяновской области</w:t>
      </w:r>
      <w:r>
        <w:rPr>
          <w:rFonts w:ascii="PT Astra Serif" w:hAnsi="PT Astra Serif"/>
          <w:bCs/>
          <w:sz w:val="28"/>
          <w:szCs w:val="28"/>
        </w:rPr>
        <w:t>»</w:t>
      </w:r>
    </w:p>
    <w:p w:rsidR="00FF13FC" w:rsidRPr="00FD013F" w:rsidRDefault="00FF13FC" w:rsidP="00FF13FC">
      <w:pPr>
        <w:pStyle w:val="ab"/>
        <w:numPr>
          <w:ilvl w:val="0"/>
          <w:numId w:val="12"/>
        </w:numPr>
        <w:autoSpaceDE w:val="0"/>
        <w:autoSpaceDN w:val="0"/>
        <w:adjustRightInd w:val="0"/>
        <w:spacing w:after="0" w:line="240" w:lineRule="auto"/>
        <w:ind w:left="0" w:firstLine="709"/>
        <w:outlineLvl w:val="3"/>
        <w:rPr>
          <w:rFonts w:ascii="PT Astra Serif" w:hAnsi="PT Astra Serif"/>
          <w:bCs/>
          <w:sz w:val="28"/>
          <w:szCs w:val="28"/>
        </w:rPr>
      </w:pPr>
      <w:r w:rsidRPr="00FD013F">
        <w:rPr>
          <w:rFonts w:ascii="PT Astra Serif" w:hAnsi="PT Astra Serif"/>
          <w:sz w:val="28"/>
          <w:szCs w:val="28"/>
        </w:rPr>
        <w:t xml:space="preserve">Закон Ульяновской области от 25.09.2019 </w:t>
      </w:r>
      <w:r w:rsidR="000053AA">
        <w:rPr>
          <w:rFonts w:ascii="PT Astra Serif" w:hAnsi="PT Astra Serif"/>
          <w:bCs/>
          <w:sz w:val="28"/>
          <w:szCs w:val="28"/>
        </w:rPr>
        <w:t>№ </w:t>
      </w:r>
      <w:r w:rsidRPr="00FD013F">
        <w:rPr>
          <w:rFonts w:ascii="PT Astra Serif" w:hAnsi="PT Astra Serif"/>
          <w:sz w:val="28"/>
          <w:szCs w:val="28"/>
        </w:rPr>
        <w:t xml:space="preserve">104-ЗО </w:t>
      </w:r>
      <w:r>
        <w:rPr>
          <w:rFonts w:ascii="PT Astra Serif" w:hAnsi="PT Astra Serif"/>
          <w:sz w:val="28"/>
          <w:szCs w:val="28"/>
        </w:rPr>
        <w:t>«</w:t>
      </w:r>
      <w:r w:rsidR="00D61953">
        <w:rPr>
          <w:rFonts w:ascii="PT Astra Serif" w:hAnsi="PT Astra Serif"/>
          <w:sz w:val="28"/>
          <w:szCs w:val="28"/>
        </w:rPr>
        <w:t>О </w:t>
      </w:r>
      <w:r w:rsidRPr="00FD013F">
        <w:rPr>
          <w:rFonts w:ascii="PT Astra Serif" w:hAnsi="PT Astra Serif"/>
          <w:sz w:val="28"/>
          <w:szCs w:val="28"/>
        </w:rPr>
        <w:t>предоставлении в 2020 - 2024 годах отдельным категориям граждан, получивших земельный участок в собственность бесплатно, единовременных социальных выплат</w:t>
      </w:r>
      <w:r>
        <w:rPr>
          <w:rFonts w:ascii="PT Astra Serif" w:hAnsi="PT Astra Serif"/>
          <w:sz w:val="28"/>
          <w:szCs w:val="28"/>
        </w:rPr>
        <w:t>»</w:t>
      </w:r>
    </w:p>
    <w:p w:rsidR="00FF13FC" w:rsidRPr="00FD013F" w:rsidRDefault="00FF13FC" w:rsidP="00FF13FC">
      <w:pPr>
        <w:pStyle w:val="ab"/>
        <w:numPr>
          <w:ilvl w:val="0"/>
          <w:numId w:val="12"/>
        </w:numPr>
        <w:autoSpaceDE w:val="0"/>
        <w:autoSpaceDN w:val="0"/>
        <w:adjustRightInd w:val="0"/>
        <w:spacing w:after="0" w:line="240" w:lineRule="auto"/>
        <w:ind w:left="0" w:firstLine="709"/>
        <w:outlineLvl w:val="3"/>
        <w:rPr>
          <w:rFonts w:ascii="PT Astra Serif" w:hAnsi="PT Astra Serif"/>
          <w:bCs/>
          <w:sz w:val="28"/>
          <w:szCs w:val="28"/>
        </w:rPr>
      </w:pPr>
      <w:r w:rsidRPr="00FD013F">
        <w:rPr>
          <w:rFonts w:ascii="PT Astra Serif" w:hAnsi="PT Astra Serif"/>
          <w:sz w:val="28"/>
          <w:szCs w:val="28"/>
        </w:rPr>
        <w:t xml:space="preserve">Закон Ульяновской области от 25.09.2019 </w:t>
      </w:r>
      <w:r w:rsidR="000053AA">
        <w:rPr>
          <w:rFonts w:ascii="PT Astra Serif" w:hAnsi="PT Astra Serif"/>
          <w:bCs/>
          <w:sz w:val="28"/>
          <w:szCs w:val="28"/>
        </w:rPr>
        <w:t>№ </w:t>
      </w:r>
      <w:r w:rsidRPr="00FD013F">
        <w:rPr>
          <w:rFonts w:ascii="PT Astra Serif" w:hAnsi="PT Astra Serif"/>
          <w:sz w:val="28"/>
          <w:szCs w:val="28"/>
        </w:rPr>
        <w:t xml:space="preserve">103-ЗО </w:t>
      </w:r>
      <w:r>
        <w:rPr>
          <w:rFonts w:ascii="PT Astra Serif" w:hAnsi="PT Astra Serif"/>
          <w:sz w:val="28"/>
          <w:szCs w:val="28"/>
        </w:rPr>
        <w:t>«</w:t>
      </w:r>
      <w:r w:rsidR="002F584C">
        <w:rPr>
          <w:rFonts w:ascii="PT Astra Serif" w:hAnsi="PT Astra Serif"/>
          <w:sz w:val="28"/>
          <w:szCs w:val="28"/>
        </w:rPr>
        <w:t>Об </w:t>
      </w:r>
      <w:r w:rsidRPr="00FD013F">
        <w:rPr>
          <w:rFonts w:ascii="PT Astra Serif" w:hAnsi="PT Astra Serif"/>
          <w:sz w:val="28"/>
          <w:szCs w:val="28"/>
        </w:rPr>
        <w:t>установлении величины прожиточного минимума пенсионера в Ульяновской области на 2020 финансовый год</w:t>
      </w:r>
      <w:r>
        <w:rPr>
          <w:rFonts w:ascii="PT Astra Serif" w:hAnsi="PT Astra Serif"/>
          <w:sz w:val="28"/>
          <w:szCs w:val="28"/>
        </w:rPr>
        <w:t>»</w:t>
      </w:r>
    </w:p>
    <w:p w:rsidR="00FF13FC" w:rsidRPr="00FD013F" w:rsidRDefault="00FF13FC" w:rsidP="00FF13FC">
      <w:pPr>
        <w:pStyle w:val="ab"/>
        <w:numPr>
          <w:ilvl w:val="0"/>
          <w:numId w:val="12"/>
        </w:numPr>
        <w:autoSpaceDE w:val="0"/>
        <w:autoSpaceDN w:val="0"/>
        <w:adjustRightInd w:val="0"/>
        <w:spacing w:after="0" w:line="240" w:lineRule="auto"/>
        <w:ind w:left="0" w:firstLine="709"/>
        <w:outlineLvl w:val="3"/>
        <w:rPr>
          <w:rFonts w:ascii="PT Astra Serif" w:hAnsi="PT Astra Serif"/>
          <w:sz w:val="28"/>
          <w:szCs w:val="28"/>
        </w:rPr>
      </w:pPr>
      <w:r w:rsidRPr="00FD013F">
        <w:rPr>
          <w:rFonts w:ascii="PT Astra Serif" w:hAnsi="PT Astra Serif"/>
          <w:bCs/>
          <w:sz w:val="28"/>
          <w:szCs w:val="28"/>
        </w:rPr>
        <w:t xml:space="preserve">Закон Ульяновской области от 25.09.2019 </w:t>
      </w:r>
      <w:r w:rsidR="000053AA">
        <w:rPr>
          <w:rFonts w:ascii="PT Astra Serif" w:hAnsi="PT Astra Serif"/>
          <w:bCs/>
          <w:sz w:val="28"/>
          <w:szCs w:val="28"/>
        </w:rPr>
        <w:t>№ </w:t>
      </w:r>
      <w:r w:rsidRPr="00FD013F">
        <w:rPr>
          <w:rFonts w:ascii="PT Astra Serif" w:hAnsi="PT Astra Serif"/>
          <w:bCs/>
          <w:sz w:val="28"/>
          <w:szCs w:val="28"/>
        </w:rPr>
        <w:t xml:space="preserve">95-ЗО </w:t>
      </w:r>
      <w:r>
        <w:rPr>
          <w:rFonts w:ascii="PT Astra Serif" w:hAnsi="PT Astra Serif"/>
          <w:bCs/>
          <w:sz w:val="28"/>
          <w:szCs w:val="28"/>
        </w:rPr>
        <w:t>«</w:t>
      </w:r>
      <w:r w:rsidR="002F584C">
        <w:rPr>
          <w:rFonts w:ascii="PT Astra Serif" w:hAnsi="PT Astra Serif"/>
          <w:bCs/>
          <w:sz w:val="28"/>
          <w:szCs w:val="28"/>
        </w:rPr>
        <w:t>Об </w:t>
      </w:r>
      <w:r w:rsidRPr="00FD013F">
        <w:rPr>
          <w:rFonts w:ascii="PT Astra Serif" w:hAnsi="PT Astra Serif"/>
          <w:bCs/>
          <w:sz w:val="28"/>
          <w:szCs w:val="28"/>
        </w:rPr>
        <w:t>утверждении Соглашения</w:t>
      </w:r>
      <w:r>
        <w:rPr>
          <w:rFonts w:ascii="PT Astra Serif" w:hAnsi="PT Astra Serif"/>
          <w:bCs/>
          <w:sz w:val="28"/>
          <w:szCs w:val="28"/>
        </w:rPr>
        <w:t>»</w:t>
      </w:r>
    </w:p>
    <w:p w:rsidR="00FF13FC" w:rsidRPr="00FD013F" w:rsidRDefault="00FF13FC" w:rsidP="00FF13FC">
      <w:pPr>
        <w:pStyle w:val="ab"/>
        <w:numPr>
          <w:ilvl w:val="0"/>
          <w:numId w:val="12"/>
        </w:numPr>
        <w:autoSpaceDE w:val="0"/>
        <w:autoSpaceDN w:val="0"/>
        <w:adjustRightInd w:val="0"/>
        <w:spacing w:after="0" w:line="240" w:lineRule="auto"/>
        <w:ind w:left="0" w:firstLine="709"/>
        <w:outlineLvl w:val="3"/>
        <w:rPr>
          <w:rFonts w:ascii="PT Astra Serif" w:hAnsi="PT Astra Serif"/>
          <w:sz w:val="28"/>
          <w:szCs w:val="28"/>
        </w:rPr>
      </w:pPr>
      <w:r w:rsidRPr="00FD013F">
        <w:rPr>
          <w:rFonts w:ascii="PT Astra Serif" w:hAnsi="PT Astra Serif"/>
          <w:sz w:val="28"/>
          <w:szCs w:val="28"/>
        </w:rPr>
        <w:t xml:space="preserve"> Закон Ульяновской области от 02.09.2019 </w:t>
      </w:r>
      <w:r w:rsidR="000053AA">
        <w:rPr>
          <w:rFonts w:ascii="PT Astra Serif" w:hAnsi="PT Astra Serif"/>
          <w:bCs/>
          <w:sz w:val="28"/>
          <w:szCs w:val="28"/>
        </w:rPr>
        <w:t>№ </w:t>
      </w:r>
      <w:r w:rsidRPr="00FD013F">
        <w:rPr>
          <w:rFonts w:ascii="PT Astra Serif" w:hAnsi="PT Astra Serif"/>
          <w:sz w:val="28"/>
          <w:szCs w:val="28"/>
        </w:rPr>
        <w:t xml:space="preserve">79-ЗО </w:t>
      </w:r>
      <w:r>
        <w:rPr>
          <w:rFonts w:ascii="PT Astra Serif" w:hAnsi="PT Astra Serif"/>
          <w:sz w:val="28"/>
          <w:szCs w:val="28"/>
        </w:rPr>
        <w:t>«</w:t>
      </w:r>
      <w:r w:rsidR="002F584C">
        <w:rPr>
          <w:rFonts w:ascii="PT Astra Serif" w:hAnsi="PT Astra Serif"/>
          <w:sz w:val="28"/>
          <w:szCs w:val="28"/>
        </w:rPr>
        <w:t>Об </w:t>
      </w:r>
      <w:r w:rsidRPr="00FD013F">
        <w:rPr>
          <w:rFonts w:ascii="PT Astra Serif" w:hAnsi="PT Astra Serif"/>
          <w:sz w:val="28"/>
          <w:szCs w:val="28"/>
        </w:rPr>
        <w:t>Уполномоченном по правам ребенка в Ульяновской области</w:t>
      </w:r>
      <w:r>
        <w:rPr>
          <w:rFonts w:ascii="PT Astra Serif" w:hAnsi="PT Astra Serif"/>
          <w:sz w:val="28"/>
          <w:szCs w:val="28"/>
        </w:rPr>
        <w:t>»</w:t>
      </w:r>
      <w:r w:rsidRPr="00FD013F">
        <w:rPr>
          <w:rFonts w:ascii="PT Astra Serif" w:hAnsi="PT Astra Serif"/>
          <w:sz w:val="28"/>
          <w:szCs w:val="28"/>
        </w:rPr>
        <w:t>.</w:t>
      </w:r>
    </w:p>
    <w:p w:rsidR="00FF13FC" w:rsidRPr="00FF13FC" w:rsidRDefault="00FF13FC" w:rsidP="00FF13FC">
      <w:pPr>
        <w:pStyle w:val="ab"/>
        <w:numPr>
          <w:ilvl w:val="0"/>
          <w:numId w:val="12"/>
        </w:numPr>
        <w:autoSpaceDE w:val="0"/>
        <w:autoSpaceDN w:val="0"/>
        <w:adjustRightInd w:val="0"/>
        <w:spacing w:after="0" w:line="240" w:lineRule="auto"/>
        <w:ind w:left="0" w:firstLine="709"/>
        <w:outlineLvl w:val="3"/>
        <w:rPr>
          <w:rFonts w:ascii="PT Astra Serif" w:hAnsi="PT Astra Serif"/>
          <w:bCs/>
          <w:sz w:val="28"/>
          <w:szCs w:val="28"/>
        </w:rPr>
      </w:pPr>
      <w:r w:rsidRPr="00FD013F">
        <w:rPr>
          <w:rFonts w:ascii="PT Astra Serif" w:hAnsi="PT Astra Serif"/>
          <w:bCs/>
          <w:sz w:val="28"/>
          <w:szCs w:val="28"/>
        </w:rPr>
        <w:t xml:space="preserve"> Закон Ульяновской области от 27.06.2019 </w:t>
      </w:r>
      <w:r w:rsidR="000053AA">
        <w:rPr>
          <w:rFonts w:ascii="PT Astra Serif" w:hAnsi="PT Astra Serif"/>
          <w:bCs/>
          <w:sz w:val="28"/>
          <w:szCs w:val="28"/>
        </w:rPr>
        <w:t>№ </w:t>
      </w:r>
      <w:r w:rsidRPr="00FD013F">
        <w:rPr>
          <w:rFonts w:ascii="PT Astra Serif" w:hAnsi="PT Astra Serif"/>
          <w:bCs/>
          <w:sz w:val="28"/>
          <w:szCs w:val="28"/>
        </w:rPr>
        <w:t xml:space="preserve">54-ЗО </w:t>
      </w:r>
      <w:r>
        <w:rPr>
          <w:rFonts w:ascii="PT Astra Serif" w:hAnsi="PT Astra Serif"/>
          <w:bCs/>
          <w:sz w:val="28"/>
          <w:szCs w:val="28"/>
        </w:rPr>
        <w:t>«</w:t>
      </w:r>
      <w:r w:rsidR="002F584C">
        <w:rPr>
          <w:rFonts w:ascii="PT Astra Serif" w:hAnsi="PT Astra Serif"/>
          <w:bCs/>
          <w:sz w:val="28"/>
          <w:szCs w:val="28"/>
        </w:rPr>
        <w:t>Об </w:t>
      </w:r>
      <w:r w:rsidRPr="00FD013F">
        <w:rPr>
          <w:rFonts w:ascii="PT Astra Serif" w:hAnsi="PT Astra Serif"/>
          <w:bCs/>
          <w:sz w:val="28"/>
          <w:szCs w:val="28"/>
        </w:rPr>
        <w:t>установлении на 2020 год коэффициента, отражающего региональные особенности рынка труда</w:t>
      </w:r>
      <w:r>
        <w:rPr>
          <w:rFonts w:ascii="PT Astra Serif" w:hAnsi="PT Astra Serif"/>
          <w:bCs/>
          <w:sz w:val="28"/>
          <w:szCs w:val="28"/>
        </w:rPr>
        <w:t>»</w:t>
      </w:r>
    </w:p>
    <w:p w:rsidR="00FF13FC" w:rsidRDefault="00FF13FC" w:rsidP="00FF13FC">
      <w:pPr>
        <w:autoSpaceDE w:val="0"/>
        <w:autoSpaceDN w:val="0"/>
        <w:adjustRightInd w:val="0"/>
        <w:spacing w:after="0" w:line="240" w:lineRule="auto"/>
        <w:outlineLvl w:val="3"/>
        <w:rPr>
          <w:bCs/>
          <w:szCs w:val="28"/>
        </w:rPr>
      </w:pPr>
    </w:p>
    <w:p w:rsidR="00FF13FC" w:rsidRDefault="00FF13FC" w:rsidP="00FF13FC">
      <w:pPr>
        <w:autoSpaceDE w:val="0"/>
        <w:autoSpaceDN w:val="0"/>
        <w:adjustRightInd w:val="0"/>
        <w:spacing w:after="0" w:line="240" w:lineRule="auto"/>
        <w:jc w:val="center"/>
        <w:outlineLvl w:val="3"/>
        <w:rPr>
          <w:b/>
          <w:bCs/>
          <w:szCs w:val="28"/>
        </w:rPr>
      </w:pPr>
      <w:r w:rsidRPr="00FF13FC">
        <w:rPr>
          <w:b/>
          <w:bCs/>
          <w:szCs w:val="28"/>
        </w:rPr>
        <w:t>2018</w:t>
      </w:r>
    </w:p>
    <w:p w:rsidR="00FF13FC" w:rsidRPr="00FF13FC" w:rsidRDefault="00FF13FC" w:rsidP="00FF13FC">
      <w:pPr>
        <w:autoSpaceDE w:val="0"/>
        <w:autoSpaceDN w:val="0"/>
        <w:adjustRightInd w:val="0"/>
        <w:spacing w:after="0" w:line="240" w:lineRule="auto"/>
        <w:jc w:val="center"/>
        <w:outlineLvl w:val="3"/>
        <w:rPr>
          <w:b/>
          <w:bCs/>
          <w:szCs w:val="28"/>
        </w:rPr>
      </w:pPr>
    </w:p>
    <w:p w:rsidR="00FF13FC" w:rsidRPr="00FF13FC" w:rsidRDefault="00FF13FC" w:rsidP="00FF13FC">
      <w:pPr>
        <w:pStyle w:val="ab"/>
        <w:autoSpaceDE w:val="0"/>
        <w:autoSpaceDN w:val="0"/>
        <w:adjustRightInd w:val="0"/>
        <w:spacing w:after="0" w:line="240" w:lineRule="auto"/>
        <w:ind w:left="0" w:firstLine="709"/>
        <w:outlineLvl w:val="3"/>
        <w:rPr>
          <w:rFonts w:ascii="PT Astra Serif" w:hAnsi="PT Astra Serif"/>
          <w:bCs/>
          <w:sz w:val="28"/>
          <w:szCs w:val="28"/>
        </w:rPr>
      </w:pPr>
      <w:r w:rsidRPr="00FF13FC">
        <w:rPr>
          <w:rFonts w:ascii="PT Astra Serif" w:hAnsi="PT Astra Serif"/>
          <w:bCs/>
          <w:sz w:val="28"/>
          <w:szCs w:val="28"/>
        </w:rPr>
        <w:t xml:space="preserve">1. Закон Ульяновской </w:t>
      </w:r>
      <w:r w:rsidR="002F584C">
        <w:rPr>
          <w:rFonts w:ascii="PT Astra Serif" w:hAnsi="PT Astra Serif"/>
          <w:bCs/>
          <w:sz w:val="28"/>
          <w:szCs w:val="28"/>
        </w:rPr>
        <w:t>области от 21.12.2018 № 173-ЗО «</w:t>
      </w:r>
      <w:r w:rsidRPr="00FF13FC">
        <w:rPr>
          <w:rFonts w:ascii="PT Astra Serif" w:hAnsi="PT Astra Serif"/>
          <w:bCs/>
          <w:sz w:val="28"/>
          <w:szCs w:val="28"/>
        </w:rPr>
        <w:t>Об</w:t>
      </w:r>
      <w:r w:rsidR="002F584C">
        <w:rPr>
          <w:rFonts w:ascii="PT Astra Serif" w:hAnsi="PT Astra Serif"/>
          <w:bCs/>
          <w:sz w:val="28"/>
          <w:szCs w:val="28"/>
        </w:rPr>
        <w:t> </w:t>
      </w:r>
      <w:r w:rsidRPr="00FF13FC">
        <w:rPr>
          <w:rFonts w:ascii="PT Astra Serif" w:hAnsi="PT Astra Serif"/>
          <w:bCs/>
          <w:sz w:val="28"/>
          <w:szCs w:val="28"/>
        </w:rPr>
        <w:t>областном бюджете Ульяновской области на 2019 год и на пла</w:t>
      </w:r>
      <w:r w:rsidR="002F584C">
        <w:rPr>
          <w:rFonts w:ascii="PT Astra Serif" w:hAnsi="PT Astra Serif"/>
          <w:bCs/>
          <w:sz w:val="28"/>
          <w:szCs w:val="28"/>
        </w:rPr>
        <w:t>новый период 2020 и 2021 годов»</w:t>
      </w:r>
    </w:p>
    <w:p w:rsidR="00FF13FC" w:rsidRPr="00FF13FC" w:rsidRDefault="00FF13FC" w:rsidP="00FF13FC">
      <w:pPr>
        <w:pStyle w:val="ab"/>
        <w:autoSpaceDE w:val="0"/>
        <w:autoSpaceDN w:val="0"/>
        <w:adjustRightInd w:val="0"/>
        <w:spacing w:after="0" w:line="240" w:lineRule="auto"/>
        <w:ind w:left="0" w:firstLine="709"/>
        <w:outlineLvl w:val="3"/>
        <w:rPr>
          <w:rFonts w:ascii="PT Astra Serif" w:hAnsi="PT Astra Serif"/>
          <w:bCs/>
          <w:sz w:val="28"/>
          <w:szCs w:val="28"/>
        </w:rPr>
      </w:pPr>
      <w:r w:rsidRPr="00FF13FC">
        <w:rPr>
          <w:rFonts w:ascii="PT Astra Serif" w:hAnsi="PT Astra Serif"/>
          <w:bCs/>
          <w:sz w:val="28"/>
          <w:szCs w:val="28"/>
        </w:rPr>
        <w:t>2. Закон Ульяновской области от 21.12.2018 №</w:t>
      </w:r>
      <w:r w:rsidR="002F584C">
        <w:rPr>
          <w:rFonts w:ascii="PT Astra Serif" w:hAnsi="PT Astra Serif"/>
          <w:bCs/>
          <w:sz w:val="28"/>
          <w:szCs w:val="28"/>
        </w:rPr>
        <w:t> </w:t>
      </w:r>
      <w:r w:rsidRPr="00FF13FC">
        <w:rPr>
          <w:rFonts w:ascii="PT Astra Serif" w:hAnsi="PT Astra Serif"/>
          <w:bCs/>
          <w:sz w:val="28"/>
          <w:szCs w:val="28"/>
        </w:rPr>
        <w:t xml:space="preserve">172-ЗО </w:t>
      </w:r>
      <w:r w:rsidR="002F584C">
        <w:rPr>
          <w:rFonts w:ascii="PT Astra Serif" w:hAnsi="PT Astra Serif"/>
          <w:bCs/>
          <w:sz w:val="28"/>
          <w:szCs w:val="28"/>
        </w:rPr>
        <w:t>«Об </w:t>
      </w:r>
      <w:r w:rsidRPr="00FF13FC">
        <w:rPr>
          <w:rFonts w:ascii="PT Astra Serif" w:hAnsi="PT Astra Serif"/>
          <w:bCs/>
          <w:sz w:val="28"/>
          <w:szCs w:val="28"/>
        </w:rPr>
        <w:t>утверждении Программы управления государственной собственностью Ульяновской области на 2019 год</w:t>
      </w:r>
      <w:r w:rsidR="002F584C">
        <w:rPr>
          <w:rFonts w:ascii="PT Astra Serif" w:hAnsi="PT Astra Serif"/>
          <w:bCs/>
          <w:sz w:val="28"/>
          <w:szCs w:val="28"/>
        </w:rPr>
        <w:t>»</w:t>
      </w:r>
    </w:p>
    <w:p w:rsidR="00FF13FC" w:rsidRPr="00FF13FC" w:rsidRDefault="00FF13FC" w:rsidP="00FF13FC">
      <w:pPr>
        <w:pStyle w:val="ab"/>
        <w:autoSpaceDE w:val="0"/>
        <w:autoSpaceDN w:val="0"/>
        <w:adjustRightInd w:val="0"/>
        <w:spacing w:after="0" w:line="240" w:lineRule="auto"/>
        <w:ind w:left="0" w:firstLine="709"/>
        <w:outlineLvl w:val="3"/>
        <w:rPr>
          <w:rFonts w:ascii="PT Astra Serif" w:hAnsi="PT Astra Serif"/>
          <w:bCs/>
          <w:sz w:val="28"/>
          <w:szCs w:val="28"/>
        </w:rPr>
      </w:pPr>
      <w:r w:rsidRPr="00FF13FC">
        <w:rPr>
          <w:rFonts w:ascii="PT Astra Serif" w:hAnsi="PT Astra Serif"/>
          <w:bCs/>
          <w:sz w:val="28"/>
          <w:szCs w:val="28"/>
        </w:rPr>
        <w:t>3. Закон Ульяновской области от 21.12.2018 №</w:t>
      </w:r>
      <w:r w:rsidR="002F584C">
        <w:rPr>
          <w:rFonts w:ascii="PT Astra Serif" w:hAnsi="PT Astra Serif"/>
          <w:bCs/>
          <w:sz w:val="28"/>
          <w:szCs w:val="28"/>
        </w:rPr>
        <w:t> </w:t>
      </w:r>
      <w:r w:rsidRPr="00FF13FC">
        <w:rPr>
          <w:rFonts w:ascii="PT Astra Serif" w:hAnsi="PT Astra Serif"/>
          <w:bCs/>
          <w:sz w:val="28"/>
          <w:szCs w:val="28"/>
        </w:rPr>
        <w:t xml:space="preserve">164-ЗО </w:t>
      </w:r>
      <w:r w:rsidR="002F584C">
        <w:rPr>
          <w:rFonts w:ascii="PT Astra Serif" w:hAnsi="PT Astra Serif"/>
          <w:bCs/>
          <w:sz w:val="28"/>
          <w:szCs w:val="28"/>
        </w:rPr>
        <w:t>«</w:t>
      </w:r>
      <w:r w:rsidRPr="00FF13FC">
        <w:rPr>
          <w:rFonts w:ascii="PT Astra Serif" w:hAnsi="PT Astra Serif"/>
          <w:bCs/>
          <w:sz w:val="28"/>
          <w:szCs w:val="28"/>
        </w:rPr>
        <w:t>О</w:t>
      </w:r>
      <w:r w:rsidR="002F584C">
        <w:rPr>
          <w:rFonts w:ascii="PT Astra Serif" w:hAnsi="PT Astra Serif"/>
          <w:bCs/>
          <w:sz w:val="28"/>
          <w:szCs w:val="28"/>
        </w:rPr>
        <w:t> </w:t>
      </w:r>
      <w:r w:rsidRPr="00FF13FC">
        <w:rPr>
          <w:rFonts w:ascii="PT Astra Serif" w:hAnsi="PT Astra Serif"/>
          <w:bCs/>
          <w:sz w:val="28"/>
          <w:szCs w:val="28"/>
        </w:rPr>
        <w:t>порядке определения органами местного самоуправления поселений и городских округов Ульяновской области</w:t>
      </w:r>
      <w:r w:rsidR="002F584C">
        <w:rPr>
          <w:rFonts w:ascii="PT Astra Serif" w:hAnsi="PT Astra Serif"/>
          <w:bCs/>
          <w:sz w:val="28"/>
          <w:szCs w:val="28"/>
        </w:rPr>
        <w:t xml:space="preserve"> границ прилегающих территорий»</w:t>
      </w:r>
    </w:p>
    <w:p w:rsidR="00FF13FC" w:rsidRPr="00FF13FC" w:rsidRDefault="00FF13FC" w:rsidP="00FF13FC">
      <w:pPr>
        <w:pStyle w:val="ab"/>
        <w:autoSpaceDE w:val="0"/>
        <w:autoSpaceDN w:val="0"/>
        <w:adjustRightInd w:val="0"/>
        <w:spacing w:after="0" w:line="240" w:lineRule="auto"/>
        <w:ind w:left="0" w:firstLine="709"/>
        <w:outlineLvl w:val="3"/>
        <w:rPr>
          <w:rFonts w:ascii="PT Astra Serif" w:hAnsi="PT Astra Serif"/>
          <w:bCs/>
          <w:sz w:val="28"/>
          <w:szCs w:val="28"/>
        </w:rPr>
      </w:pPr>
      <w:r w:rsidRPr="00FF13FC">
        <w:rPr>
          <w:rFonts w:ascii="PT Astra Serif" w:hAnsi="PT Astra Serif"/>
          <w:bCs/>
          <w:sz w:val="28"/>
          <w:szCs w:val="28"/>
        </w:rPr>
        <w:t xml:space="preserve">4. Закон Ульяновской </w:t>
      </w:r>
      <w:r w:rsidR="002F584C">
        <w:rPr>
          <w:rFonts w:ascii="PT Astra Serif" w:hAnsi="PT Astra Serif"/>
          <w:bCs/>
          <w:sz w:val="28"/>
          <w:szCs w:val="28"/>
        </w:rPr>
        <w:t>области от 29.11.2018 № 143-ЗО «</w:t>
      </w:r>
      <w:r w:rsidRPr="00FF13FC">
        <w:rPr>
          <w:rFonts w:ascii="PT Astra Serif" w:hAnsi="PT Astra Serif"/>
          <w:bCs/>
          <w:sz w:val="28"/>
          <w:szCs w:val="28"/>
        </w:rPr>
        <w:t>О</w:t>
      </w:r>
      <w:r w:rsidR="002F584C">
        <w:rPr>
          <w:rFonts w:ascii="PT Astra Serif" w:hAnsi="PT Astra Serif"/>
          <w:bCs/>
          <w:sz w:val="28"/>
          <w:szCs w:val="28"/>
        </w:rPr>
        <w:t> </w:t>
      </w:r>
      <w:r w:rsidRPr="00FF13FC">
        <w:rPr>
          <w:rFonts w:ascii="PT Astra Serif" w:hAnsi="PT Astra Serif"/>
          <w:bCs/>
          <w:sz w:val="28"/>
          <w:szCs w:val="28"/>
        </w:rPr>
        <w:t>бюджете территориального фонда обязательного медицинского страхования Ульяновской области на 2019 год и на плановый период 2020 и 2021 годов</w:t>
      </w:r>
      <w:r w:rsidR="002F584C">
        <w:rPr>
          <w:rFonts w:ascii="PT Astra Serif" w:hAnsi="PT Astra Serif"/>
          <w:bCs/>
          <w:sz w:val="28"/>
          <w:szCs w:val="28"/>
        </w:rPr>
        <w:t>»</w:t>
      </w:r>
    </w:p>
    <w:p w:rsidR="00FF13FC" w:rsidRPr="00FF13FC" w:rsidRDefault="00FF13FC" w:rsidP="00FF13FC">
      <w:pPr>
        <w:pStyle w:val="ab"/>
        <w:autoSpaceDE w:val="0"/>
        <w:autoSpaceDN w:val="0"/>
        <w:adjustRightInd w:val="0"/>
        <w:spacing w:after="0" w:line="240" w:lineRule="auto"/>
        <w:ind w:left="0" w:firstLine="709"/>
        <w:outlineLvl w:val="3"/>
        <w:rPr>
          <w:rFonts w:ascii="PT Astra Serif" w:hAnsi="PT Astra Serif"/>
          <w:bCs/>
          <w:sz w:val="28"/>
          <w:szCs w:val="28"/>
        </w:rPr>
      </w:pPr>
      <w:r w:rsidRPr="00FF13FC">
        <w:rPr>
          <w:rFonts w:ascii="PT Astra Serif" w:hAnsi="PT Astra Serif"/>
          <w:bCs/>
          <w:sz w:val="28"/>
          <w:szCs w:val="28"/>
        </w:rPr>
        <w:t>5. Закон Ульяновской области от 29.11.2018 №</w:t>
      </w:r>
      <w:r w:rsidR="002F584C">
        <w:rPr>
          <w:rFonts w:ascii="PT Astra Serif" w:hAnsi="PT Astra Serif"/>
          <w:bCs/>
          <w:sz w:val="28"/>
          <w:szCs w:val="28"/>
        </w:rPr>
        <w:t> 137-ЗО «О </w:t>
      </w:r>
      <w:r w:rsidRPr="00FF13FC">
        <w:rPr>
          <w:rFonts w:ascii="PT Astra Serif" w:hAnsi="PT Astra Serif"/>
          <w:bCs/>
          <w:sz w:val="28"/>
          <w:szCs w:val="28"/>
        </w:rPr>
        <w:t>приостановлении действия отдельных положений законодател</w:t>
      </w:r>
      <w:r w:rsidR="002F584C">
        <w:rPr>
          <w:rFonts w:ascii="PT Astra Serif" w:hAnsi="PT Astra Serif"/>
          <w:bCs/>
          <w:sz w:val="28"/>
          <w:szCs w:val="28"/>
        </w:rPr>
        <w:t>ьных актов Ульяновской области»</w:t>
      </w:r>
    </w:p>
    <w:p w:rsidR="00FF13FC" w:rsidRPr="00FF13FC" w:rsidRDefault="00FF13FC" w:rsidP="00FF13FC">
      <w:pPr>
        <w:pStyle w:val="ab"/>
        <w:autoSpaceDE w:val="0"/>
        <w:autoSpaceDN w:val="0"/>
        <w:adjustRightInd w:val="0"/>
        <w:spacing w:after="0" w:line="240" w:lineRule="auto"/>
        <w:ind w:left="0" w:firstLine="709"/>
        <w:outlineLvl w:val="3"/>
        <w:rPr>
          <w:rFonts w:ascii="PT Astra Serif" w:hAnsi="PT Astra Serif"/>
          <w:bCs/>
          <w:sz w:val="28"/>
          <w:szCs w:val="28"/>
        </w:rPr>
      </w:pPr>
      <w:r w:rsidRPr="00FF13FC">
        <w:rPr>
          <w:rFonts w:ascii="PT Astra Serif" w:hAnsi="PT Astra Serif"/>
          <w:bCs/>
          <w:sz w:val="28"/>
          <w:szCs w:val="28"/>
        </w:rPr>
        <w:t xml:space="preserve">6. Закон Ульяновской </w:t>
      </w:r>
      <w:r w:rsidR="002F584C">
        <w:rPr>
          <w:rFonts w:ascii="PT Astra Serif" w:hAnsi="PT Astra Serif"/>
          <w:bCs/>
          <w:sz w:val="28"/>
          <w:szCs w:val="28"/>
        </w:rPr>
        <w:t>области от 29.10.2018 № 112-ЗО «</w:t>
      </w:r>
      <w:r w:rsidRPr="00FF13FC">
        <w:rPr>
          <w:rFonts w:ascii="PT Astra Serif" w:hAnsi="PT Astra Serif"/>
          <w:bCs/>
          <w:sz w:val="28"/>
          <w:szCs w:val="28"/>
        </w:rPr>
        <w:t>О</w:t>
      </w:r>
      <w:r w:rsidR="002F584C">
        <w:rPr>
          <w:rFonts w:ascii="PT Astra Serif" w:hAnsi="PT Astra Serif"/>
          <w:bCs/>
          <w:sz w:val="28"/>
          <w:szCs w:val="28"/>
        </w:rPr>
        <w:t> </w:t>
      </w:r>
      <w:r w:rsidRPr="00FF13FC">
        <w:rPr>
          <w:rFonts w:ascii="PT Astra Serif" w:hAnsi="PT Astra Serif"/>
          <w:bCs/>
          <w:sz w:val="28"/>
          <w:szCs w:val="28"/>
        </w:rPr>
        <w:t xml:space="preserve">передаче областным государственным казённым учреждениям, находящимся в ведении исполнительного органа государственной власти Ульяновской области, уполномоченного в сфере социальной защиты населения, полномочий по назначению и осуществлению ежемесячной выплаты в связи с рождением </w:t>
      </w:r>
      <w:r w:rsidR="002F584C">
        <w:rPr>
          <w:rFonts w:ascii="PT Astra Serif" w:hAnsi="PT Astra Serif"/>
          <w:bCs/>
          <w:sz w:val="28"/>
          <w:szCs w:val="28"/>
        </w:rPr>
        <w:t>(усыновлением) первого ребёнка»</w:t>
      </w:r>
    </w:p>
    <w:p w:rsidR="00FF13FC" w:rsidRPr="00FF13FC" w:rsidRDefault="00FF13FC" w:rsidP="00FF13FC">
      <w:pPr>
        <w:pStyle w:val="ab"/>
        <w:autoSpaceDE w:val="0"/>
        <w:autoSpaceDN w:val="0"/>
        <w:adjustRightInd w:val="0"/>
        <w:spacing w:after="0" w:line="240" w:lineRule="auto"/>
        <w:ind w:left="0" w:firstLine="709"/>
        <w:outlineLvl w:val="3"/>
        <w:rPr>
          <w:rFonts w:ascii="PT Astra Serif" w:hAnsi="PT Astra Serif"/>
          <w:bCs/>
          <w:sz w:val="28"/>
          <w:szCs w:val="28"/>
        </w:rPr>
      </w:pPr>
      <w:r w:rsidRPr="00FF13FC">
        <w:rPr>
          <w:rFonts w:ascii="PT Astra Serif" w:hAnsi="PT Astra Serif"/>
          <w:bCs/>
          <w:sz w:val="28"/>
          <w:szCs w:val="28"/>
        </w:rPr>
        <w:t>7. Закон Ульяновской области от 29.10.2018 №</w:t>
      </w:r>
      <w:r w:rsidR="002F584C">
        <w:rPr>
          <w:rFonts w:ascii="PT Astra Serif" w:hAnsi="PT Astra Serif"/>
          <w:bCs/>
          <w:sz w:val="28"/>
          <w:szCs w:val="28"/>
        </w:rPr>
        <w:t> 110-ЗО «Об </w:t>
      </w:r>
      <w:r w:rsidRPr="00FF13FC">
        <w:rPr>
          <w:rFonts w:ascii="PT Astra Serif" w:hAnsi="PT Astra Serif"/>
          <w:bCs/>
          <w:sz w:val="28"/>
          <w:szCs w:val="28"/>
        </w:rPr>
        <w:t>установлении величины прожиточного минимума пенсионера в Ульяновской области на 2019 финансовый год</w:t>
      </w:r>
      <w:r w:rsidR="002F584C">
        <w:rPr>
          <w:rFonts w:ascii="PT Astra Serif" w:hAnsi="PT Astra Serif"/>
          <w:bCs/>
          <w:sz w:val="28"/>
          <w:szCs w:val="28"/>
        </w:rPr>
        <w:t>»</w:t>
      </w:r>
    </w:p>
    <w:p w:rsidR="00FF13FC" w:rsidRPr="00FF13FC" w:rsidRDefault="00FF13FC" w:rsidP="00FF13FC">
      <w:pPr>
        <w:pStyle w:val="ab"/>
        <w:autoSpaceDE w:val="0"/>
        <w:autoSpaceDN w:val="0"/>
        <w:adjustRightInd w:val="0"/>
        <w:spacing w:after="0" w:line="240" w:lineRule="auto"/>
        <w:ind w:left="0" w:firstLine="709"/>
        <w:outlineLvl w:val="3"/>
        <w:rPr>
          <w:rFonts w:ascii="PT Astra Serif" w:hAnsi="PT Astra Serif"/>
          <w:bCs/>
          <w:sz w:val="28"/>
          <w:szCs w:val="28"/>
        </w:rPr>
      </w:pPr>
      <w:r w:rsidRPr="00FF13FC">
        <w:rPr>
          <w:rFonts w:ascii="PT Astra Serif" w:hAnsi="PT Astra Serif"/>
          <w:bCs/>
          <w:sz w:val="28"/>
          <w:szCs w:val="28"/>
        </w:rPr>
        <w:t>8. Закон Ульяновской об</w:t>
      </w:r>
      <w:r w:rsidR="002F584C">
        <w:rPr>
          <w:rFonts w:ascii="PT Astra Serif" w:hAnsi="PT Astra Serif"/>
          <w:bCs/>
          <w:sz w:val="28"/>
          <w:szCs w:val="28"/>
        </w:rPr>
        <w:t>ласти от 29.10.2018 №</w:t>
      </w:r>
      <w:r w:rsidR="000053AA">
        <w:rPr>
          <w:rFonts w:ascii="PT Astra Serif" w:hAnsi="PT Astra Serif"/>
          <w:bCs/>
          <w:sz w:val="28"/>
          <w:szCs w:val="28"/>
        </w:rPr>
        <w:t> </w:t>
      </w:r>
      <w:r w:rsidR="002F584C">
        <w:rPr>
          <w:rFonts w:ascii="PT Astra Serif" w:hAnsi="PT Astra Serif"/>
          <w:bCs/>
          <w:sz w:val="28"/>
          <w:szCs w:val="28"/>
        </w:rPr>
        <w:t>106-ЗО «</w:t>
      </w:r>
      <w:r w:rsidR="00967A47">
        <w:rPr>
          <w:rFonts w:ascii="PT Astra Serif" w:hAnsi="PT Astra Serif"/>
          <w:bCs/>
          <w:sz w:val="28"/>
          <w:szCs w:val="28"/>
        </w:rPr>
        <w:t>О </w:t>
      </w:r>
      <w:r w:rsidRPr="00FF13FC">
        <w:rPr>
          <w:rFonts w:ascii="PT Astra Serif" w:hAnsi="PT Astra Serif"/>
          <w:bCs/>
          <w:sz w:val="28"/>
          <w:szCs w:val="28"/>
        </w:rPr>
        <w:t>регулировании отдельных вопросов в сфере деятельности профессиональны</w:t>
      </w:r>
      <w:r w:rsidR="002F584C">
        <w:rPr>
          <w:rFonts w:ascii="PT Astra Serif" w:hAnsi="PT Astra Serif"/>
          <w:bCs/>
          <w:sz w:val="28"/>
          <w:szCs w:val="28"/>
        </w:rPr>
        <w:t>х союзов в Ульяновской области»</w:t>
      </w:r>
    </w:p>
    <w:p w:rsidR="00FF13FC" w:rsidRDefault="00FF13FC" w:rsidP="00FF13FC">
      <w:pPr>
        <w:pStyle w:val="ab"/>
        <w:autoSpaceDE w:val="0"/>
        <w:autoSpaceDN w:val="0"/>
        <w:adjustRightInd w:val="0"/>
        <w:spacing w:after="0" w:line="240" w:lineRule="auto"/>
        <w:ind w:left="0" w:firstLine="709"/>
        <w:outlineLvl w:val="3"/>
        <w:rPr>
          <w:rFonts w:ascii="PT Astra Serif" w:hAnsi="PT Astra Serif"/>
          <w:bCs/>
          <w:sz w:val="28"/>
          <w:szCs w:val="28"/>
        </w:rPr>
      </w:pPr>
      <w:r w:rsidRPr="00FF13FC">
        <w:rPr>
          <w:rFonts w:ascii="PT Astra Serif" w:hAnsi="PT Astra Serif"/>
          <w:bCs/>
          <w:sz w:val="28"/>
          <w:szCs w:val="28"/>
        </w:rPr>
        <w:t xml:space="preserve">9. Закон Ульяновской </w:t>
      </w:r>
      <w:r w:rsidR="002F584C">
        <w:rPr>
          <w:rFonts w:ascii="PT Astra Serif" w:hAnsi="PT Astra Serif"/>
          <w:bCs/>
          <w:sz w:val="28"/>
          <w:szCs w:val="28"/>
        </w:rPr>
        <w:t>области от 29.10.2018 №</w:t>
      </w:r>
      <w:r w:rsidR="000053AA">
        <w:rPr>
          <w:rFonts w:ascii="PT Astra Serif" w:hAnsi="PT Astra Serif"/>
          <w:bCs/>
          <w:sz w:val="28"/>
          <w:szCs w:val="28"/>
        </w:rPr>
        <w:t> </w:t>
      </w:r>
      <w:r w:rsidR="002F584C">
        <w:rPr>
          <w:rFonts w:ascii="PT Astra Serif" w:hAnsi="PT Astra Serif"/>
          <w:bCs/>
          <w:sz w:val="28"/>
          <w:szCs w:val="28"/>
        </w:rPr>
        <w:t>105-ЗО «</w:t>
      </w:r>
      <w:r w:rsidRPr="00FF13FC">
        <w:rPr>
          <w:rFonts w:ascii="PT Astra Serif" w:hAnsi="PT Astra Serif"/>
          <w:bCs/>
          <w:sz w:val="28"/>
          <w:szCs w:val="28"/>
        </w:rPr>
        <w:t>О</w:t>
      </w:r>
      <w:r w:rsidR="00967A47">
        <w:rPr>
          <w:rFonts w:ascii="PT Astra Serif" w:hAnsi="PT Astra Serif"/>
          <w:bCs/>
          <w:sz w:val="28"/>
          <w:szCs w:val="28"/>
        </w:rPr>
        <w:t> </w:t>
      </w:r>
      <w:r w:rsidRPr="00FF13FC">
        <w:rPr>
          <w:rFonts w:ascii="PT Astra Serif" w:hAnsi="PT Astra Serif"/>
          <w:bCs/>
          <w:sz w:val="28"/>
          <w:szCs w:val="28"/>
        </w:rPr>
        <w:t>старостах сельских населённых пунктов (сельских старостах) в Ульяновской области</w:t>
      </w:r>
      <w:r w:rsidR="002F584C">
        <w:rPr>
          <w:rFonts w:ascii="PT Astra Serif" w:hAnsi="PT Astra Serif"/>
          <w:bCs/>
          <w:sz w:val="28"/>
          <w:szCs w:val="28"/>
        </w:rPr>
        <w:t>»</w:t>
      </w:r>
    </w:p>
    <w:p w:rsidR="00FF13FC" w:rsidRPr="00FF13FC" w:rsidRDefault="00FF13FC" w:rsidP="00FF13FC">
      <w:pPr>
        <w:autoSpaceDE w:val="0"/>
        <w:autoSpaceDN w:val="0"/>
        <w:adjustRightInd w:val="0"/>
        <w:spacing w:after="0" w:line="240" w:lineRule="auto"/>
        <w:outlineLvl w:val="3"/>
        <w:rPr>
          <w:bCs/>
          <w:szCs w:val="28"/>
        </w:rPr>
      </w:pPr>
    </w:p>
    <w:p w:rsidR="00FF13FC" w:rsidRPr="00FF13FC" w:rsidRDefault="00FF13FC" w:rsidP="00FF13FC">
      <w:pPr>
        <w:shd w:val="clear" w:color="auto" w:fill="FFFFFF"/>
        <w:autoSpaceDE w:val="0"/>
        <w:autoSpaceDN w:val="0"/>
        <w:adjustRightInd w:val="0"/>
        <w:spacing w:after="0" w:line="240" w:lineRule="auto"/>
        <w:ind w:right="-285"/>
        <w:rPr>
          <w:rFonts w:cs="Arial"/>
          <w:szCs w:val="28"/>
        </w:rPr>
      </w:pPr>
    </w:p>
    <w:p w:rsidR="00BA6E51" w:rsidRDefault="00BA6E51">
      <w:pPr>
        <w:rPr>
          <w:b/>
          <w:szCs w:val="28"/>
        </w:rPr>
      </w:pPr>
      <w:r>
        <w:rPr>
          <w:b/>
          <w:szCs w:val="28"/>
        </w:rPr>
        <w:br w:type="page"/>
      </w:r>
    </w:p>
    <w:p w:rsidR="00D86B09" w:rsidRPr="005C6AF6" w:rsidRDefault="00D86B09" w:rsidP="007E5AFC">
      <w:pPr>
        <w:spacing w:after="0" w:line="240" w:lineRule="auto"/>
        <w:rPr>
          <w:b/>
          <w:szCs w:val="28"/>
        </w:rPr>
      </w:pPr>
    </w:p>
    <w:p w:rsidR="00F52D2E" w:rsidRDefault="00BA6E51" w:rsidP="007C6401">
      <w:pPr>
        <w:spacing w:after="0" w:line="240" w:lineRule="auto"/>
        <w:jc w:val="center"/>
        <w:rPr>
          <w:b/>
          <w:szCs w:val="28"/>
        </w:rPr>
      </w:pPr>
      <w:r>
        <w:rPr>
          <w:b/>
          <w:szCs w:val="28"/>
        </w:rPr>
        <w:t>ОСНОВНЫЕ СТАТИСТИЧЕСКИЕ ПОКАЗАТЕЛИ</w:t>
      </w:r>
    </w:p>
    <w:p w:rsidR="00185FD9" w:rsidRDefault="00185FD9" w:rsidP="001441C8">
      <w:pPr>
        <w:spacing w:after="0" w:line="240" w:lineRule="auto"/>
        <w:jc w:val="center"/>
        <w:rPr>
          <w:b/>
          <w:szCs w:val="28"/>
        </w:rPr>
      </w:pPr>
    </w:p>
    <w:p w:rsidR="00BD08A7" w:rsidRDefault="00BD08A7" w:rsidP="00FF5FC3">
      <w:pPr>
        <w:spacing w:after="0" w:line="240" w:lineRule="auto"/>
        <w:rPr>
          <w:b/>
          <w:szCs w:val="28"/>
        </w:rPr>
      </w:pPr>
    </w:p>
    <w:p w:rsidR="00BD08A7" w:rsidRDefault="00BD08A7" w:rsidP="001441C8">
      <w:pPr>
        <w:spacing w:after="0" w:line="240" w:lineRule="auto"/>
        <w:jc w:val="center"/>
        <w:rPr>
          <w:b/>
          <w:szCs w:val="28"/>
        </w:rPr>
      </w:pPr>
    </w:p>
    <w:tbl>
      <w:tblPr>
        <w:tblStyle w:val="aa"/>
        <w:tblW w:w="10349" w:type="dxa"/>
        <w:tblInd w:w="-318" w:type="dxa"/>
        <w:tblLayout w:type="fixed"/>
        <w:tblLook w:val="04A0"/>
      </w:tblPr>
      <w:tblGrid>
        <w:gridCol w:w="3550"/>
        <w:gridCol w:w="933"/>
        <w:gridCol w:w="934"/>
        <w:gridCol w:w="934"/>
        <w:gridCol w:w="934"/>
        <w:gridCol w:w="934"/>
        <w:gridCol w:w="934"/>
        <w:gridCol w:w="1196"/>
      </w:tblGrid>
      <w:tr w:rsidR="000053AA" w:rsidTr="006C5BB3">
        <w:tc>
          <w:tcPr>
            <w:tcW w:w="3828" w:type="dxa"/>
          </w:tcPr>
          <w:p w:rsidR="000053AA" w:rsidRDefault="000053AA" w:rsidP="00117F86">
            <w:pPr>
              <w:jc w:val="center"/>
              <w:rPr>
                <w:b/>
                <w:szCs w:val="28"/>
              </w:rPr>
            </w:pPr>
          </w:p>
        </w:tc>
        <w:tc>
          <w:tcPr>
            <w:tcW w:w="992" w:type="dxa"/>
            <w:tcBorders>
              <w:right w:val="single" w:sz="4" w:space="0" w:color="auto"/>
            </w:tcBorders>
          </w:tcPr>
          <w:p w:rsidR="000053AA" w:rsidRDefault="000053AA" w:rsidP="00117F86">
            <w:pPr>
              <w:jc w:val="center"/>
              <w:rPr>
                <w:b/>
                <w:szCs w:val="28"/>
              </w:rPr>
            </w:pPr>
            <w:r>
              <w:rPr>
                <w:b/>
                <w:szCs w:val="28"/>
              </w:rPr>
              <w:t>2018*</w:t>
            </w:r>
          </w:p>
        </w:tc>
        <w:tc>
          <w:tcPr>
            <w:tcW w:w="992" w:type="dxa"/>
            <w:tcBorders>
              <w:right w:val="single" w:sz="4" w:space="0" w:color="auto"/>
            </w:tcBorders>
          </w:tcPr>
          <w:p w:rsidR="000053AA" w:rsidRDefault="000053AA" w:rsidP="008765FB">
            <w:pPr>
              <w:jc w:val="center"/>
              <w:rPr>
                <w:b/>
                <w:szCs w:val="28"/>
              </w:rPr>
            </w:pPr>
            <w:r>
              <w:rPr>
                <w:b/>
                <w:szCs w:val="28"/>
              </w:rPr>
              <w:t>2019</w:t>
            </w:r>
          </w:p>
        </w:tc>
        <w:tc>
          <w:tcPr>
            <w:tcW w:w="992" w:type="dxa"/>
          </w:tcPr>
          <w:p w:rsidR="000053AA" w:rsidRDefault="000053AA" w:rsidP="008765FB">
            <w:pPr>
              <w:jc w:val="center"/>
              <w:rPr>
                <w:b/>
                <w:szCs w:val="28"/>
              </w:rPr>
            </w:pPr>
            <w:r>
              <w:rPr>
                <w:b/>
                <w:szCs w:val="28"/>
              </w:rPr>
              <w:t>2020</w:t>
            </w:r>
          </w:p>
        </w:tc>
        <w:tc>
          <w:tcPr>
            <w:tcW w:w="992" w:type="dxa"/>
          </w:tcPr>
          <w:p w:rsidR="000053AA" w:rsidRDefault="000053AA" w:rsidP="008765FB">
            <w:pPr>
              <w:jc w:val="center"/>
              <w:rPr>
                <w:b/>
                <w:szCs w:val="28"/>
              </w:rPr>
            </w:pPr>
            <w:r>
              <w:rPr>
                <w:b/>
                <w:szCs w:val="28"/>
              </w:rPr>
              <w:t>2021</w:t>
            </w:r>
          </w:p>
        </w:tc>
        <w:tc>
          <w:tcPr>
            <w:tcW w:w="992" w:type="dxa"/>
          </w:tcPr>
          <w:p w:rsidR="000053AA" w:rsidRDefault="000053AA" w:rsidP="008765FB">
            <w:pPr>
              <w:jc w:val="center"/>
              <w:rPr>
                <w:b/>
                <w:szCs w:val="28"/>
              </w:rPr>
            </w:pPr>
            <w:r>
              <w:rPr>
                <w:b/>
                <w:szCs w:val="28"/>
              </w:rPr>
              <w:t>2022</w:t>
            </w:r>
          </w:p>
        </w:tc>
        <w:tc>
          <w:tcPr>
            <w:tcW w:w="992" w:type="dxa"/>
          </w:tcPr>
          <w:p w:rsidR="000053AA" w:rsidRDefault="000053AA" w:rsidP="008765FB">
            <w:pPr>
              <w:jc w:val="center"/>
              <w:rPr>
                <w:b/>
                <w:szCs w:val="28"/>
              </w:rPr>
            </w:pPr>
            <w:r>
              <w:rPr>
                <w:b/>
                <w:szCs w:val="28"/>
              </w:rPr>
              <w:t>2023</w:t>
            </w:r>
          </w:p>
        </w:tc>
        <w:tc>
          <w:tcPr>
            <w:tcW w:w="1276" w:type="dxa"/>
            <w:tcBorders>
              <w:left w:val="single" w:sz="4" w:space="0" w:color="auto"/>
            </w:tcBorders>
          </w:tcPr>
          <w:p w:rsidR="000053AA" w:rsidRPr="007C6401" w:rsidRDefault="000053AA" w:rsidP="000053AA">
            <w:pPr>
              <w:jc w:val="center"/>
              <w:rPr>
                <w:b/>
                <w:szCs w:val="28"/>
              </w:rPr>
            </w:pPr>
            <w:r w:rsidRPr="007C6401">
              <w:rPr>
                <w:b/>
                <w:szCs w:val="28"/>
              </w:rPr>
              <w:t>Итого</w:t>
            </w:r>
          </w:p>
        </w:tc>
      </w:tr>
      <w:tr w:rsidR="000053AA" w:rsidTr="006C5BB3">
        <w:tc>
          <w:tcPr>
            <w:tcW w:w="3828" w:type="dxa"/>
          </w:tcPr>
          <w:p w:rsidR="000053AA" w:rsidRPr="00AB3DE4" w:rsidRDefault="000053AA" w:rsidP="00AB3DE4">
            <w:pPr>
              <w:rPr>
                <w:sz w:val="24"/>
                <w:szCs w:val="24"/>
              </w:rPr>
            </w:pPr>
            <w:r w:rsidRPr="00AB3DE4">
              <w:rPr>
                <w:sz w:val="24"/>
                <w:szCs w:val="24"/>
              </w:rPr>
              <w:t>Проведено заседаний</w:t>
            </w:r>
          </w:p>
        </w:tc>
        <w:tc>
          <w:tcPr>
            <w:tcW w:w="992" w:type="dxa"/>
            <w:tcBorders>
              <w:right w:val="single" w:sz="4" w:space="0" w:color="auto"/>
            </w:tcBorders>
          </w:tcPr>
          <w:p w:rsidR="000053AA" w:rsidRPr="00AB3DE4" w:rsidRDefault="000053AA" w:rsidP="00117F86">
            <w:pPr>
              <w:jc w:val="center"/>
              <w:rPr>
                <w:sz w:val="24"/>
                <w:szCs w:val="24"/>
              </w:rPr>
            </w:pPr>
            <w:r w:rsidRPr="00AB3DE4">
              <w:rPr>
                <w:sz w:val="24"/>
                <w:szCs w:val="24"/>
              </w:rPr>
              <w:t>7</w:t>
            </w:r>
          </w:p>
        </w:tc>
        <w:tc>
          <w:tcPr>
            <w:tcW w:w="992" w:type="dxa"/>
            <w:tcBorders>
              <w:right w:val="single" w:sz="4" w:space="0" w:color="auto"/>
            </w:tcBorders>
          </w:tcPr>
          <w:p w:rsidR="000053AA" w:rsidRPr="00AB3DE4" w:rsidRDefault="000053AA" w:rsidP="008765FB">
            <w:pPr>
              <w:jc w:val="center"/>
              <w:rPr>
                <w:sz w:val="24"/>
                <w:szCs w:val="24"/>
              </w:rPr>
            </w:pPr>
            <w:r w:rsidRPr="00AB3DE4">
              <w:rPr>
                <w:sz w:val="24"/>
                <w:szCs w:val="24"/>
              </w:rPr>
              <w:t>14</w:t>
            </w:r>
          </w:p>
        </w:tc>
        <w:tc>
          <w:tcPr>
            <w:tcW w:w="992" w:type="dxa"/>
          </w:tcPr>
          <w:p w:rsidR="000053AA" w:rsidRPr="00AB3DE4" w:rsidRDefault="000053AA" w:rsidP="008765FB">
            <w:pPr>
              <w:jc w:val="center"/>
              <w:rPr>
                <w:sz w:val="24"/>
                <w:szCs w:val="24"/>
              </w:rPr>
            </w:pPr>
            <w:r w:rsidRPr="00AB3DE4">
              <w:rPr>
                <w:sz w:val="24"/>
                <w:szCs w:val="24"/>
              </w:rPr>
              <w:t>12</w:t>
            </w:r>
          </w:p>
        </w:tc>
        <w:tc>
          <w:tcPr>
            <w:tcW w:w="992" w:type="dxa"/>
          </w:tcPr>
          <w:p w:rsidR="000053AA" w:rsidRPr="00AB3DE4" w:rsidRDefault="000053AA" w:rsidP="008765FB">
            <w:pPr>
              <w:jc w:val="center"/>
              <w:rPr>
                <w:sz w:val="24"/>
                <w:szCs w:val="24"/>
              </w:rPr>
            </w:pPr>
            <w:r w:rsidRPr="00AB3DE4">
              <w:rPr>
                <w:sz w:val="24"/>
                <w:szCs w:val="24"/>
              </w:rPr>
              <w:t>18</w:t>
            </w:r>
          </w:p>
        </w:tc>
        <w:tc>
          <w:tcPr>
            <w:tcW w:w="992" w:type="dxa"/>
          </w:tcPr>
          <w:p w:rsidR="000053AA" w:rsidRPr="00AB3DE4" w:rsidRDefault="000053AA" w:rsidP="008765FB">
            <w:pPr>
              <w:jc w:val="center"/>
              <w:rPr>
                <w:sz w:val="24"/>
                <w:szCs w:val="24"/>
              </w:rPr>
            </w:pPr>
            <w:r w:rsidRPr="00AB3DE4">
              <w:rPr>
                <w:sz w:val="24"/>
                <w:szCs w:val="24"/>
              </w:rPr>
              <w:t>15</w:t>
            </w:r>
          </w:p>
        </w:tc>
        <w:tc>
          <w:tcPr>
            <w:tcW w:w="992" w:type="dxa"/>
          </w:tcPr>
          <w:p w:rsidR="000053AA" w:rsidRPr="00AB3DE4" w:rsidRDefault="000D1807" w:rsidP="008765FB">
            <w:pPr>
              <w:jc w:val="center"/>
              <w:rPr>
                <w:sz w:val="24"/>
                <w:szCs w:val="24"/>
              </w:rPr>
            </w:pPr>
            <w:r>
              <w:rPr>
                <w:sz w:val="24"/>
                <w:szCs w:val="24"/>
              </w:rPr>
              <w:t>9</w:t>
            </w:r>
          </w:p>
        </w:tc>
        <w:tc>
          <w:tcPr>
            <w:tcW w:w="1276" w:type="dxa"/>
            <w:tcBorders>
              <w:left w:val="single" w:sz="4" w:space="0" w:color="auto"/>
            </w:tcBorders>
          </w:tcPr>
          <w:p w:rsidR="000053AA" w:rsidRPr="007C6401" w:rsidRDefault="008765FB" w:rsidP="000053AA">
            <w:pPr>
              <w:jc w:val="center"/>
              <w:rPr>
                <w:b/>
                <w:sz w:val="24"/>
                <w:szCs w:val="24"/>
              </w:rPr>
            </w:pPr>
            <w:r w:rsidRPr="007C6401">
              <w:rPr>
                <w:b/>
                <w:sz w:val="24"/>
                <w:szCs w:val="24"/>
              </w:rPr>
              <w:t>75</w:t>
            </w:r>
          </w:p>
        </w:tc>
      </w:tr>
      <w:tr w:rsidR="000053AA" w:rsidTr="006C5BB3">
        <w:tc>
          <w:tcPr>
            <w:tcW w:w="3828" w:type="dxa"/>
          </w:tcPr>
          <w:p w:rsidR="000053AA" w:rsidRPr="00AB3DE4" w:rsidRDefault="000053AA" w:rsidP="00AB3DE4">
            <w:pPr>
              <w:rPr>
                <w:sz w:val="24"/>
                <w:szCs w:val="24"/>
              </w:rPr>
            </w:pPr>
            <w:r w:rsidRPr="00AB3DE4">
              <w:rPr>
                <w:sz w:val="24"/>
                <w:szCs w:val="24"/>
              </w:rPr>
              <w:t>Рассмотрено вопросов</w:t>
            </w:r>
          </w:p>
        </w:tc>
        <w:tc>
          <w:tcPr>
            <w:tcW w:w="992" w:type="dxa"/>
            <w:tcBorders>
              <w:right w:val="single" w:sz="4" w:space="0" w:color="auto"/>
            </w:tcBorders>
          </w:tcPr>
          <w:p w:rsidR="000053AA" w:rsidRPr="00AB3DE4" w:rsidRDefault="000053AA" w:rsidP="00117F86">
            <w:pPr>
              <w:jc w:val="center"/>
              <w:rPr>
                <w:sz w:val="24"/>
                <w:szCs w:val="24"/>
              </w:rPr>
            </w:pPr>
            <w:r w:rsidRPr="00AB3DE4">
              <w:rPr>
                <w:sz w:val="24"/>
                <w:szCs w:val="24"/>
              </w:rPr>
              <w:t>292</w:t>
            </w:r>
          </w:p>
        </w:tc>
        <w:tc>
          <w:tcPr>
            <w:tcW w:w="992" w:type="dxa"/>
            <w:tcBorders>
              <w:right w:val="single" w:sz="4" w:space="0" w:color="auto"/>
            </w:tcBorders>
          </w:tcPr>
          <w:p w:rsidR="000053AA" w:rsidRPr="00AB3DE4" w:rsidRDefault="000053AA" w:rsidP="008765FB">
            <w:pPr>
              <w:jc w:val="center"/>
              <w:rPr>
                <w:sz w:val="24"/>
                <w:szCs w:val="24"/>
              </w:rPr>
            </w:pPr>
            <w:r w:rsidRPr="00AB3DE4">
              <w:rPr>
                <w:sz w:val="24"/>
                <w:szCs w:val="24"/>
              </w:rPr>
              <w:t>947</w:t>
            </w:r>
          </w:p>
        </w:tc>
        <w:tc>
          <w:tcPr>
            <w:tcW w:w="992" w:type="dxa"/>
          </w:tcPr>
          <w:p w:rsidR="000053AA" w:rsidRPr="00AB3DE4" w:rsidRDefault="000053AA" w:rsidP="008765FB">
            <w:pPr>
              <w:jc w:val="center"/>
              <w:rPr>
                <w:sz w:val="24"/>
                <w:szCs w:val="24"/>
              </w:rPr>
            </w:pPr>
            <w:r w:rsidRPr="00AB3DE4">
              <w:rPr>
                <w:sz w:val="24"/>
                <w:szCs w:val="24"/>
              </w:rPr>
              <w:t>865</w:t>
            </w:r>
          </w:p>
        </w:tc>
        <w:tc>
          <w:tcPr>
            <w:tcW w:w="992" w:type="dxa"/>
          </w:tcPr>
          <w:p w:rsidR="000053AA" w:rsidRPr="00AB3DE4" w:rsidRDefault="000053AA" w:rsidP="008765FB">
            <w:pPr>
              <w:jc w:val="center"/>
              <w:rPr>
                <w:sz w:val="24"/>
                <w:szCs w:val="24"/>
              </w:rPr>
            </w:pPr>
            <w:r w:rsidRPr="00AB3DE4">
              <w:rPr>
                <w:sz w:val="24"/>
                <w:szCs w:val="24"/>
              </w:rPr>
              <w:t>871</w:t>
            </w:r>
          </w:p>
        </w:tc>
        <w:tc>
          <w:tcPr>
            <w:tcW w:w="992" w:type="dxa"/>
          </w:tcPr>
          <w:p w:rsidR="000053AA" w:rsidRPr="00AB3DE4" w:rsidRDefault="000053AA" w:rsidP="008765FB">
            <w:pPr>
              <w:jc w:val="center"/>
              <w:rPr>
                <w:sz w:val="24"/>
                <w:szCs w:val="24"/>
              </w:rPr>
            </w:pPr>
            <w:r w:rsidRPr="00AB3DE4">
              <w:rPr>
                <w:sz w:val="24"/>
                <w:szCs w:val="24"/>
              </w:rPr>
              <w:t>846</w:t>
            </w:r>
          </w:p>
        </w:tc>
        <w:tc>
          <w:tcPr>
            <w:tcW w:w="992" w:type="dxa"/>
          </w:tcPr>
          <w:p w:rsidR="000053AA" w:rsidRPr="00AB3DE4" w:rsidRDefault="000D1807" w:rsidP="008765FB">
            <w:pPr>
              <w:jc w:val="center"/>
              <w:rPr>
                <w:sz w:val="24"/>
                <w:szCs w:val="24"/>
              </w:rPr>
            </w:pPr>
            <w:r>
              <w:rPr>
                <w:sz w:val="24"/>
                <w:szCs w:val="24"/>
              </w:rPr>
              <w:t>582</w:t>
            </w:r>
          </w:p>
        </w:tc>
        <w:tc>
          <w:tcPr>
            <w:tcW w:w="1276" w:type="dxa"/>
            <w:tcBorders>
              <w:left w:val="single" w:sz="4" w:space="0" w:color="auto"/>
            </w:tcBorders>
          </w:tcPr>
          <w:p w:rsidR="000053AA" w:rsidRPr="007C6401" w:rsidRDefault="008765FB" w:rsidP="000053AA">
            <w:pPr>
              <w:jc w:val="center"/>
              <w:rPr>
                <w:b/>
                <w:sz w:val="24"/>
                <w:szCs w:val="24"/>
              </w:rPr>
            </w:pPr>
            <w:r w:rsidRPr="007C6401">
              <w:rPr>
                <w:b/>
                <w:sz w:val="24"/>
                <w:szCs w:val="24"/>
              </w:rPr>
              <w:t>4403</w:t>
            </w:r>
          </w:p>
        </w:tc>
      </w:tr>
      <w:tr w:rsidR="000053AA" w:rsidTr="006C5BB3">
        <w:tc>
          <w:tcPr>
            <w:tcW w:w="3828" w:type="dxa"/>
          </w:tcPr>
          <w:p w:rsidR="000053AA" w:rsidRPr="00AB3DE4" w:rsidRDefault="000053AA" w:rsidP="00AB3DE4">
            <w:pPr>
              <w:rPr>
                <w:sz w:val="24"/>
                <w:szCs w:val="24"/>
              </w:rPr>
            </w:pPr>
            <w:r w:rsidRPr="00AB3DE4">
              <w:rPr>
                <w:sz w:val="24"/>
                <w:szCs w:val="24"/>
              </w:rPr>
              <w:t>Принято законов</w:t>
            </w:r>
          </w:p>
        </w:tc>
        <w:tc>
          <w:tcPr>
            <w:tcW w:w="992" w:type="dxa"/>
            <w:tcBorders>
              <w:right w:val="single" w:sz="4" w:space="0" w:color="auto"/>
            </w:tcBorders>
          </w:tcPr>
          <w:p w:rsidR="000053AA" w:rsidRPr="00AB3DE4" w:rsidRDefault="000053AA" w:rsidP="00117F86">
            <w:pPr>
              <w:jc w:val="center"/>
              <w:rPr>
                <w:sz w:val="24"/>
                <w:szCs w:val="24"/>
              </w:rPr>
            </w:pPr>
            <w:r w:rsidRPr="00AB3DE4">
              <w:rPr>
                <w:sz w:val="24"/>
                <w:szCs w:val="24"/>
              </w:rPr>
              <w:t>73</w:t>
            </w:r>
          </w:p>
        </w:tc>
        <w:tc>
          <w:tcPr>
            <w:tcW w:w="992" w:type="dxa"/>
            <w:tcBorders>
              <w:right w:val="single" w:sz="4" w:space="0" w:color="auto"/>
            </w:tcBorders>
          </w:tcPr>
          <w:p w:rsidR="000053AA" w:rsidRPr="00AB3DE4" w:rsidRDefault="000053AA" w:rsidP="008765FB">
            <w:pPr>
              <w:jc w:val="center"/>
              <w:rPr>
                <w:sz w:val="24"/>
                <w:szCs w:val="24"/>
              </w:rPr>
            </w:pPr>
            <w:r w:rsidRPr="00AB3DE4">
              <w:rPr>
                <w:sz w:val="24"/>
                <w:szCs w:val="24"/>
              </w:rPr>
              <w:t>173</w:t>
            </w:r>
          </w:p>
        </w:tc>
        <w:tc>
          <w:tcPr>
            <w:tcW w:w="992" w:type="dxa"/>
          </w:tcPr>
          <w:p w:rsidR="000053AA" w:rsidRPr="00AB3DE4" w:rsidRDefault="000053AA" w:rsidP="008765FB">
            <w:pPr>
              <w:jc w:val="center"/>
              <w:rPr>
                <w:sz w:val="24"/>
                <w:szCs w:val="24"/>
              </w:rPr>
            </w:pPr>
            <w:r w:rsidRPr="00AB3DE4">
              <w:rPr>
                <w:sz w:val="24"/>
                <w:szCs w:val="24"/>
              </w:rPr>
              <w:t>173</w:t>
            </w:r>
          </w:p>
        </w:tc>
        <w:tc>
          <w:tcPr>
            <w:tcW w:w="992" w:type="dxa"/>
          </w:tcPr>
          <w:p w:rsidR="000053AA" w:rsidRPr="00AB3DE4" w:rsidRDefault="000053AA" w:rsidP="008765FB">
            <w:pPr>
              <w:jc w:val="center"/>
              <w:rPr>
                <w:sz w:val="24"/>
                <w:szCs w:val="24"/>
              </w:rPr>
            </w:pPr>
            <w:r w:rsidRPr="00AB3DE4">
              <w:rPr>
                <w:sz w:val="24"/>
                <w:szCs w:val="24"/>
              </w:rPr>
              <w:t>154</w:t>
            </w:r>
          </w:p>
        </w:tc>
        <w:tc>
          <w:tcPr>
            <w:tcW w:w="992" w:type="dxa"/>
          </w:tcPr>
          <w:p w:rsidR="000053AA" w:rsidRPr="00AB3DE4" w:rsidRDefault="000053AA" w:rsidP="008765FB">
            <w:pPr>
              <w:jc w:val="center"/>
              <w:rPr>
                <w:sz w:val="24"/>
                <w:szCs w:val="24"/>
              </w:rPr>
            </w:pPr>
            <w:r w:rsidRPr="00AB3DE4">
              <w:rPr>
                <w:sz w:val="24"/>
                <w:szCs w:val="24"/>
              </w:rPr>
              <w:t>164</w:t>
            </w:r>
          </w:p>
        </w:tc>
        <w:tc>
          <w:tcPr>
            <w:tcW w:w="992" w:type="dxa"/>
          </w:tcPr>
          <w:p w:rsidR="000053AA" w:rsidRPr="00AB3DE4" w:rsidRDefault="000D1807" w:rsidP="008765FB">
            <w:pPr>
              <w:jc w:val="center"/>
              <w:rPr>
                <w:sz w:val="24"/>
                <w:szCs w:val="24"/>
              </w:rPr>
            </w:pPr>
            <w:r>
              <w:rPr>
                <w:sz w:val="24"/>
                <w:szCs w:val="24"/>
              </w:rPr>
              <w:t>112</w:t>
            </w:r>
          </w:p>
        </w:tc>
        <w:tc>
          <w:tcPr>
            <w:tcW w:w="1276" w:type="dxa"/>
            <w:tcBorders>
              <w:left w:val="single" w:sz="4" w:space="0" w:color="auto"/>
            </w:tcBorders>
          </w:tcPr>
          <w:p w:rsidR="000053AA" w:rsidRPr="007C6401" w:rsidRDefault="008765FB" w:rsidP="000053AA">
            <w:pPr>
              <w:jc w:val="center"/>
              <w:rPr>
                <w:b/>
                <w:sz w:val="24"/>
                <w:szCs w:val="24"/>
              </w:rPr>
            </w:pPr>
            <w:r w:rsidRPr="007C6401">
              <w:rPr>
                <w:b/>
                <w:sz w:val="24"/>
                <w:szCs w:val="24"/>
              </w:rPr>
              <w:t>849</w:t>
            </w:r>
          </w:p>
        </w:tc>
      </w:tr>
      <w:tr w:rsidR="000053AA" w:rsidTr="006C5BB3">
        <w:tc>
          <w:tcPr>
            <w:tcW w:w="3828" w:type="dxa"/>
          </w:tcPr>
          <w:p w:rsidR="000053AA" w:rsidRPr="00AB3DE4" w:rsidRDefault="000053AA" w:rsidP="00AB3DE4">
            <w:pPr>
              <w:rPr>
                <w:sz w:val="24"/>
                <w:szCs w:val="24"/>
              </w:rPr>
            </w:pPr>
            <w:r w:rsidRPr="00AB3DE4">
              <w:rPr>
                <w:sz w:val="24"/>
                <w:szCs w:val="24"/>
              </w:rPr>
              <w:t>Принято постановлений</w:t>
            </w:r>
          </w:p>
        </w:tc>
        <w:tc>
          <w:tcPr>
            <w:tcW w:w="992" w:type="dxa"/>
            <w:tcBorders>
              <w:right w:val="single" w:sz="4" w:space="0" w:color="auto"/>
            </w:tcBorders>
          </w:tcPr>
          <w:p w:rsidR="000053AA" w:rsidRPr="00AB3DE4" w:rsidRDefault="000053AA" w:rsidP="00117F86">
            <w:pPr>
              <w:jc w:val="center"/>
              <w:rPr>
                <w:sz w:val="24"/>
                <w:szCs w:val="24"/>
              </w:rPr>
            </w:pPr>
            <w:r w:rsidRPr="00AB3DE4">
              <w:rPr>
                <w:sz w:val="24"/>
                <w:szCs w:val="24"/>
              </w:rPr>
              <w:t>404</w:t>
            </w:r>
          </w:p>
        </w:tc>
        <w:tc>
          <w:tcPr>
            <w:tcW w:w="992" w:type="dxa"/>
            <w:tcBorders>
              <w:right w:val="single" w:sz="4" w:space="0" w:color="auto"/>
            </w:tcBorders>
          </w:tcPr>
          <w:p w:rsidR="000053AA" w:rsidRPr="00AB3DE4" w:rsidRDefault="000053AA" w:rsidP="008765FB">
            <w:pPr>
              <w:jc w:val="center"/>
              <w:rPr>
                <w:sz w:val="24"/>
                <w:szCs w:val="24"/>
              </w:rPr>
            </w:pPr>
            <w:r w:rsidRPr="00AB3DE4">
              <w:rPr>
                <w:sz w:val="24"/>
                <w:szCs w:val="24"/>
              </w:rPr>
              <w:t>1247</w:t>
            </w:r>
          </w:p>
        </w:tc>
        <w:tc>
          <w:tcPr>
            <w:tcW w:w="992" w:type="dxa"/>
          </w:tcPr>
          <w:p w:rsidR="000053AA" w:rsidRPr="00AB3DE4" w:rsidRDefault="000053AA" w:rsidP="008765FB">
            <w:pPr>
              <w:jc w:val="center"/>
              <w:rPr>
                <w:sz w:val="24"/>
                <w:szCs w:val="24"/>
              </w:rPr>
            </w:pPr>
            <w:r w:rsidRPr="00AB3DE4">
              <w:rPr>
                <w:sz w:val="24"/>
                <w:szCs w:val="24"/>
              </w:rPr>
              <w:t>1181</w:t>
            </w:r>
          </w:p>
        </w:tc>
        <w:tc>
          <w:tcPr>
            <w:tcW w:w="992" w:type="dxa"/>
          </w:tcPr>
          <w:p w:rsidR="000053AA" w:rsidRPr="00AB3DE4" w:rsidRDefault="000053AA" w:rsidP="008765FB">
            <w:pPr>
              <w:jc w:val="center"/>
              <w:rPr>
                <w:sz w:val="24"/>
                <w:szCs w:val="24"/>
              </w:rPr>
            </w:pPr>
            <w:r w:rsidRPr="00AB3DE4">
              <w:rPr>
                <w:sz w:val="24"/>
                <w:szCs w:val="24"/>
              </w:rPr>
              <w:t>1230</w:t>
            </w:r>
          </w:p>
        </w:tc>
        <w:tc>
          <w:tcPr>
            <w:tcW w:w="992" w:type="dxa"/>
          </w:tcPr>
          <w:p w:rsidR="000053AA" w:rsidRPr="00AB3DE4" w:rsidRDefault="000053AA" w:rsidP="008765FB">
            <w:pPr>
              <w:jc w:val="center"/>
              <w:rPr>
                <w:sz w:val="24"/>
                <w:szCs w:val="24"/>
              </w:rPr>
            </w:pPr>
            <w:r w:rsidRPr="00AB3DE4">
              <w:rPr>
                <w:sz w:val="24"/>
                <w:szCs w:val="24"/>
              </w:rPr>
              <w:t>1224</w:t>
            </w:r>
          </w:p>
        </w:tc>
        <w:tc>
          <w:tcPr>
            <w:tcW w:w="992" w:type="dxa"/>
          </w:tcPr>
          <w:p w:rsidR="000053AA" w:rsidRPr="00AB3DE4" w:rsidRDefault="000D1807" w:rsidP="008765FB">
            <w:pPr>
              <w:jc w:val="center"/>
              <w:rPr>
                <w:sz w:val="24"/>
                <w:szCs w:val="24"/>
              </w:rPr>
            </w:pPr>
            <w:r>
              <w:rPr>
                <w:sz w:val="24"/>
                <w:szCs w:val="24"/>
              </w:rPr>
              <w:t>902</w:t>
            </w:r>
          </w:p>
        </w:tc>
        <w:tc>
          <w:tcPr>
            <w:tcW w:w="1276" w:type="dxa"/>
            <w:tcBorders>
              <w:left w:val="single" w:sz="4" w:space="0" w:color="auto"/>
            </w:tcBorders>
          </w:tcPr>
          <w:p w:rsidR="000053AA" w:rsidRPr="007C6401" w:rsidRDefault="008765FB" w:rsidP="000053AA">
            <w:pPr>
              <w:jc w:val="center"/>
              <w:rPr>
                <w:b/>
                <w:sz w:val="24"/>
                <w:szCs w:val="24"/>
              </w:rPr>
            </w:pPr>
            <w:r w:rsidRPr="007C6401">
              <w:rPr>
                <w:b/>
                <w:sz w:val="24"/>
                <w:szCs w:val="24"/>
              </w:rPr>
              <w:t>6188</w:t>
            </w:r>
          </w:p>
        </w:tc>
      </w:tr>
      <w:tr w:rsidR="000053AA" w:rsidTr="006C5BB3">
        <w:tc>
          <w:tcPr>
            <w:tcW w:w="3828" w:type="dxa"/>
          </w:tcPr>
          <w:p w:rsidR="000053AA" w:rsidRPr="00AB3DE4" w:rsidRDefault="000053AA" w:rsidP="00AB3DE4">
            <w:pPr>
              <w:rPr>
                <w:sz w:val="24"/>
                <w:szCs w:val="24"/>
              </w:rPr>
            </w:pPr>
            <w:r w:rsidRPr="00AB3DE4">
              <w:rPr>
                <w:sz w:val="24"/>
                <w:szCs w:val="24"/>
              </w:rPr>
              <w:t>Рассмотрено федеральных законов</w:t>
            </w:r>
          </w:p>
        </w:tc>
        <w:tc>
          <w:tcPr>
            <w:tcW w:w="992" w:type="dxa"/>
            <w:tcBorders>
              <w:right w:val="single" w:sz="4" w:space="0" w:color="auto"/>
            </w:tcBorders>
          </w:tcPr>
          <w:p w:rsidR="000053AA" w:rsidRPr="00AB3DE4" w:rsidRDefault="000053AA" w:rsidP="00117F86">
            <w:pPr>
              <w:jc w:val="center"/>
              <w:rPr>
                <w:sz w:val="24"/>
                <w:szCs w:val="24"/>
              </w:rPr>
            </w:pPr>
            <w:r w:rsidRPr="00AB3DE4">
              <w:rPr>
                <w:sz w:val="24"/>
                <w:szCs w:val="24"/>
              </w:rPr>
              <w:t>162</w:t>
            </w:r>
          </w:p>
        </w:tc>
        <w:tc>
          <w:tcPr>
            <w:tcW w:w="992" w:type="dxa"/>
            <w:tcBorders>
              <w:right w:val="single" w:sz="4" w:space="0" w:color="auto"/>
            </w:tcBorders>
          </w:tcPr>
          <w:p w:rsidR="000053AA" w:rsidRPr="00AB3DE4" w:rsidRDefault="000053AA" w:rsidP="008765FB">
            <w:pPr>
              <w:jc w:val="center"/>
              <w:rPr>
                <w:sz w:val="24"/>
                <w:szCs w:val="24"/>
              </w:rPr>
            </w:pPr>
            <w:r w:rsidRPr="00AB3DE4">
              <w:rPr>
                <w:sz w:val="24"/>
                <w:szCs w:val="24"/>
              </w:rPr>
              <w:t>678</w:t>
            </w:r>
          </w:p>
        </w:tc>
        <w:tc>
          <w:tcPr>
            <w:tcW w:w="992" w:type="dxa"/>
          </w:tcPr>
          <w:p w:rsidR="000053AA" w:rsidRPr="00AB3DE4" w:rsidRDefault="000053AA" w:rsidP="008765FB">
            <w:pPr>
              <w:jc w:val="center"/>
              <w:rPr>
                <w:sz w:val="24"/>
                <w:szCs w:val="24"/>
              </w:rPr>
            </w:pPr>
            <w:r w:rsidRPr="00AB3DE4">
              <w:rPr>
                <w:sz w:val="24"/>
                <w:szCs w:val="24"/>
              </w:rPr>
              <w:t>579</w:t>
            </w:r>
          </w:p>
        </w:tc>
        <w:tc>
          <w:tcPr>
            <w:tcW w:w="992" w:type="dxa"/>
          </w:tcPr>
          <w:p w:rsidR="000053AA" w:rsidRPr="00AB3DE4" w:rsidRDefault="000053AA" w:rsidP="008765FB">
            <w:pPr>
              <w:jc w:val="center"/>
              <w:rPr>
                <w:sz w:val="24"/>
                <w:szCs w:val="24"/>
              </w:rPr>
            </w:pPr>
            <w:r w:rsidRPr="00AB3DE4">
              <w:rPr>
                <w:sz w:val="24"/>
                <w:szCs w:val="24"/>
              </w:rPr>
              <w:t>596</w:t>
            </w:r>
          </w:p>
        </w:tc>
        <w:tc>
          <w:tcPr>
            <w:tcW w:w="992" w:type="dxa"/>
          </w:tcPr>
          <w:p w:rsidR="000053AA" w:rsidRPr="00AB3DE4" w:rsidRDefault="000053AA" w:rsidP="008765FB">
            <w:pPr>
              <w:jc w:val="center"/>
              <w:rPr>
                <w:sz w:val="24"/>
                <w:szCs w:val="24"/>
              </w:rPr>
            </w:pPr>
            <w:r>
              <w:rPr>
                <w:sz w:val="24"/>
                <w:szCs w:val="24"/>
              </w:rPr>
              <w:t>561</w:t>
            </w:r>
          </w:p>
        </w:tc>
        <w:tc>
          <w:tcPr>
            <w:tcW w:w="992" w:type="dxa"/>
          </w:tcPr>
          <w:p w:rsidR="000053AA" w:rsidRPr="00AB3DE4" w:rsidRDefault="000D1807" w:rsidP="008765FB">
            <w:pPr>
              <w:jc w:val="center"/>
              <w:rPr>
                <w:sz w:val="24"/>
                <w:szCs w:val="24"/>
              </w:rPr>
            </w:pPr>
            <w:r>
              <w:rPr>
                <w:sz w:val="24"/>
                <w:szCs w:val="24"/>
              </w:rPr>
              <w:t>395</w:t>
            </w:r>
          </w:p>
        </w:tc>
        <w:tc>
          <w:tcPr>
            <w:tcW w:w="1276" w:type="dxa"/>
            <w:tcBorders>
              <w:left w:val="single" w:sz="4" w:space="0" w:color="auto"/>
            </w:tcBorders>
          </w:tcPr>
          <w:p w:rsidR="000053AA" w:rsidRPr="007C6401" w:rsidRDefault="008765FB" w:rsidP="000053AA">
            <w:pPr>
              <w:jc w:val="center"/>
              <w:rPr>
                <w:b/>
                <w:sz w:val="24"/>
                <w:szCs w:val="24"/>
              </w:rPr>
            </w:pPr>
            <w:r w:rsidRPr="007C6401">
              <w:rPr>
                <w:b/>
                <w:sz w:val="24"/>
                <w:szCs w:val="24"/>
              </w:rPr>
              <w:t>2971</w:t>
            </w:r>
          </w:p>
        </w:tc>
      </w:tr>
    </w:tbl>
    <w:p w:rsidR="00AB3DE4" w:rsidRPr="007C6401" w:rsidRDefault="00AB3DE4" w:rsidP="00F52D2E">
      <w:pPr>
        <w:pStyle w:val="1"/>
        <w:spacing w:before="0" w:after="0"/>
        <w:ind w:left="-540" w:firstLine="720"/>
        <w:jc w:val="both"/>
        <w:rPr>
          <w:rFonts w:ascii="PT Astra Serif" w:hAnsi="PT Astra Serif" w:cs="Times New Roman"/>
          <w:b w:val="0"/>
          <w:sz w:val="16"/>
          <w:szCs w:val="16"/>
        </w:rPr>
      </w:pPr>
    </w:p>
    <w:p w:rsidR="007E5AFC" w:rsidRDefault="007E5AFC" w:rsidP="007E5AFC">
      <w:pPr>
        <w:spacing w:after="0" w:line="240" w:lineRule="auto"/>
        <w:jc w:val="center"/>
        <w:rPr>
          <w:b/>
          <w:sz w:val="16"/>
          <w:szCs w:val="16"/>
        </w:rPr>
      </w:pPr>
    </w:p>
    <w:p w:rsidR="00BD08A7" w:rsidRDefault="00BD08A7" w:rsidP="007E5AFC">
      <w:pPr>
        <w:spacing w:after="0" w:line="240" w:lineRule="auto"/>
        <w:jc w:val="center"/>
        <w:rPr>
          <w:b/>
          <w:sz w:val="16"/>
          <w:szCs w:val="16"/>
        </w:rPr>
      </w:pPr>
    </w:p>
    <w:p w:rsidR="00BD08A7" w:rsidRPr="007C6401" w:rsidRDefault="00BD08A7" w:rsidP="007E5AFC">
      <w:pPr>
        <w:spacing w:after="0" w:line="240" w:lineRule="auto"/>
        <w:jc w:val="center"/>
        <w:rPr>
          <w:b/>
          <w:sz w:val="16"/>
          <w:szCs w:val="16"/>
        </w:rPr>
      </w:pPr>
    </w:p>
    <w:p w:rsidR="005456B1" w:rsidRDefault="00E41E56" w:rsidP="00644142">
      <w:pPr>
        <w:spacing w:after="0"/>
        <w:jc w:val="center"/>
        <w:rPr>
          <w:b/>
          <w:szCs w:val="28"/>
        </w:rPr>
      </w:pPr>
      <w:r w:rsidRPr="00B821BD">
        <w:rPr>
          <w:b/>
          <w:szCs w:val="28"/>
        </w:rPr>
        <w:t xml:space="preserve">Рассмотрение проектов законов </w:t>
      </w:r>
      <w:r>
        <w:rPr>
          <w:b/>
          <w:szCs w:val="28"/>
        </w:rPr>
        <w:t>по ответственным комитетам</w:t>
      </w:r>
    </w:p>
    <w:p w:rsidR="00644142" w:rsidRPr="00644142" w:rsidRDefault="00644142" w:rsidP="00644142">
      <w:pPr>
        <w:spacing w:after="0"/>
        <w:jc w:val="center"/>
        <w:rPr>
          <w:sz w:val="16"/>
          <w:szCs w:val="16"/>
          <w:lang w:eastAsia="ru-RU"/>
        </w:rPr>
      </w:pPr>
    </w:p>
    <w:tbl>
      <w:tblPr>
        <w:tblStyle w:val="aa"/>
        <w:tblW w:w="10490" w:type="dxa"/>
        <w:tblInd w:w="-459" w:type="dxa"/>
        <w:tblLayout w:type="fixed"/>
        <w:tblLook w:val="04A0"/>
      </w:tblPr>
      <w:tblGrid>
        <w:gridCol w:w="4190"/>
        <w:gridCol w:w="900"/>
        <w:gridCol w:w="900"/>
        <w:gridCol w:w="900"/>
        <w:gridCol w:w="900"/>
        <w:gridCol w:w="900"/>
        <w:gridCol w:w="900"/>
        <w:gridCol w:w="900"/>
      </w:tblGrid>
      <w:tr w:rsidR="00BF35B3" w:rsidTr="007C6401">
        <w:trPr>
          <w:cantSplit/>
        </w:trPr>
        <w:tc>
          <w:tcPr>
            <w:tcW w:w="4190" w:type="dxa"/>
          </w:tcPr>
          <w:p w:rsidR="00BF35B3" w:rsidRDefault="00BF35B3" w:rsidP="00117F86">
            <w:pPr>
              <w:jc w:val="center"/>
              <w:rPr>
                <w:b/>
                <w:szCs w:val="28"/>
              </w:rPr>
            </w:pPr>
          </w:p>
        </w:tc>
        <w:tc>
          <w:tcPr>
            <w:tcW w:w="900" w:type="dxa"/>
          </w:tcPr>
          <w:p w:rsidR="00BF35B3" w:rsidRPr="007C6401" w:rsidRDefault="00BF35B3" w:rsidP="00117F86">
            <w:pPr>
              <w:jc w:val="center"/>
              <w:rPr>
                <w:b/>
                <w:sz w:val="24"/>
                <w:szCs w:val="24"/>
              </w:rPr>
            </w:pPr>
            <w:r w:rsidRPr="007C6401">
              <w:rPr>
                <w:b/>
                <w:sz w:val="24"/>
                <w:szCs w:val="24"/>
              </w:rPr>
              <w:t>2018*</w:t>
            </w:r>
          </w:p>
        </w:tc>
        <w:tc>
          <w:tcPr>
            <w:tcW w:w="900" w:type="dxa"/>
          </w:tcPr>
          <w:p w:rsidR="00BF35B3" w:rsidRPr="007C6401" w:rsidRDefault="00BF35B3" w:rsidP="00117F86">
            <w:pPr>
              <w:jc w:val="center"/>
              <w:rPr>
                <w:b/>
                <w:sz w:val="24"/>
                <w:szCs w:val="24"/>
              </w:rPr>
            </w:pPr>
            <w:r w:rsidRPr="007C6401">
              <w:rPr>
                <w:b/>
                <w:sz w:val="24"/>
                <w:szCs w:val="24"/>
              </w:rPr>
              <w:t>2019</w:t>
            </w:r>
          </w:p>
        </w:tc>
        <w:tc>
          <w:tcPr>
            <w:tcW w:w="900" w:type="dxa"/>
          </w:tcPr>
          <w:p w:rsidR="00BF35B3" w:rsidRPr="007C6401" w:rsidRDefault="00BF35B3" w:rsidP="00117F86">
            <w:pPr>
              <w:jc w:val="center"/>
              <w:rPr>
                <w:b/>
                <w:sz w:val="24"/>
                <w:szCs w:val="24"/>
              </w:rPr>
            </w:pPr>
            <w:r w:rsidRPr="007C6401">
              <w:rPr>
                <w:b/>
                <w:sz w:val="24"/>
                <w:szCs w:val="24"/>
              </w:rPr>
              <w:t>2020</w:t>
            </w:r>
          </w:p>
        </w:tc>
        <w:tc>
          <w:tcPr>
            <w:tcW w:w="900" w:type="dxa"/>
          </w:tcPr>
          <w:p w:rsidR="00BF35B3" w:rsidRPr="007C6401" w:rsidRDefault="00BF35B3" w:rsidP="00117F86">
            <w:pPr>
              <w:jc w:val="center"/>
              <w:rPr>
                <w:b/>
                <w:sz w:val="24"/>
                <w:szCs w:val="24"/>
              </w:rPr>
            </w:pPr>
            <w:r w:rsidRPr="007C6401">
              <w:rPr>
                <w:b/>
                <w:sz w:val="24"/>
                <w:szCs w:val="24"/>
              </w:rPr>
              <w:t>2021</w:t>
            </w:r>
          </w:p>
        </w:tc>
        <w:tc>
          <w:tcPr>
            <w:tcW w:w="900" w:type="dxa"/>
          </w:tcPr>
          <w:p w:rsidR="00BF35B3" w:rsidRPr="007C6401" w:rsidRDefault="00BF35B3" w:rsidP="00117F86">
            <w:pPr>
              <w:jc w:val="center"/>
              <w:rPr>
                <w:b/>
                <w:sz w:val="24"/>
                <w:szCs w:val="24"/>
              </w:rPr>
            </w:pPr>
            <w:r w:rsidRPr="007C6401">
              <w:rPr>
                <w:b/>
                <w:sz w:val="24"/>
                <w:szCs w:val="24"/>
              </w:rPr>
              <w:t>2022</w:t>
            </w:r>
          </w:p>
        </w:tc>
        <w:tc>
          <w:tcPr>
            <w:tcW w:w="900" w:type="dxa"/>
          </w:tcPr>
          <w:p w:rsidR="00BF35B3" w:rsidRPr="007C6401" w:rsidRDefault="00BF35B3" w:rsidP="00117F86">
            <w:pPr>
              <w:jc w:val="center"/>
              <w:rPr>
                <w:b/>
                <w:sz w:val="24"/>
                <w:szCs w:val="24"/>
              </w:rPr>
            </w:pPr>
            <w:r w:rsidRPr="007C6401">
              <w:rPr>
                <w:b/>
                <w:sz w:val="24"/>
                <w:szCs w:val="24"/>
              </w:rPr>
              <w:t>2023</w:t>
            </w:r>
          </w:p>
        </w:tc>
        <w:tc>
          <w:tcPr>
            <w:tcW w:w="900" w:type="dxa"/>
          </w:tcPr>
          <w:p w:rsidR="00BF35B3" w:rsidRPr="007C6401" w:rsidRDefault="0094029A" w:rsidP="00117F86">
            <w:pPr>
              <w:jc w:val="center"/>
              <w:rPr>
                <w:b/>
                <w:sz w:val="24"/>
                <w:szCs w:val="24"/>
              </w:rPr>
            </w:pPr>
            <w:r w:rsidRPr="007C6401">
              <w:rPr>
                <w:b/>
                <w:sz w:val="24"/>
                <w:szCs w:val="24"/>
              </w:rPr>
              <w:t>Итого</w:t>
            </w:r>
          </w:p>
        </w:tc>
      </w:tr>
      <w:tr w:rsidR="00BF35B3" w:rsidRPr="00AB3DE4" w:rsidTr="007C6401">
        <w:trPr>
          <w:cantSplit/>
        </w:trPr>
        <w:tc>
          <w:tcPr>
            <w:tcW w:w="4190" w:type="dxa"/>
          </w:tcPr>
          <w:p w:rsidR="00BF35B3" w:rsidRPr="007C6401" w:rsidRDefault="00BF35B3" w:rsidP="00117F86">
            <w:pPr>
              <w:spacing w:before="40" w:after="40"/>
              <w:jc w:val="both"/>
              <w:rPr>
                <w:sz w:val="24"/>
                <w:szCs w:val="24"/>
              </w:rPr>
            </w:pPr>
            <w:r w:rsidRPr="007C6401">
              <w:rPr>
                <w:sz w:val="24"/>
                <w:szCs w:val="24"/>
              </w:rPr>
              <w:t>комитет по бюджету и экономической политике</w:t>
            </w:r>
          </w:p>
        </w:tc>
        <w:tc>
          <w:tcPr>
            <w:tcW w:w="900" w:type="dxa"/>
          </w:tcPr>
          <w:p w:rsidR="00BF35B3" w:rsidRPr="007C6401" w:rsidRDefault="00BF35B3" w:rsidP="00117F86">
            <w:pPr>
              <w:jc w:val="center"/>
              <w:rPr>
                <w:b/>
                <w:sz w:val="24"/>
                <w:szCs w:val="24"/>
              </w:rPr>
            </w:pPr>
            <w:r w:rsidRPr="007C6401">
              <w:rPr>
                <w:b/>
                <w:sz w:val="24"/>
                <w:szCs w:val="24"/>
              </w:rPr>
              <w:t>29</w:t>
            </w:r>
          </w:p>
        </w:tc>
        <w:tc>
          <w:tcPr>
            <w:tcW w:w="900" w:type="dxa"/>
          </w:tcPr>
          <w:p w:rsidR="00BF35B3" w:rsidRPr="007C6401" w:rsidRDefault="00BF35B3" w:rsidP="00117F86">
            <w:pPr>
              <w:jc w:val="center"/>
              <w:rPr>
                <w:b/>
                <w:sz w:val="24"/>
                <w:szCs w:val="24"/>
              </w:rPr>
            </w:pPr>
            <w:r w:rsidRPr="007C6401">
              <w:rPr>
                <w:b/>
                <w:sz w:val="24"/>
                <w:szCs w:val="24"/>
              </w:rPr>
              <w:t>65</w:t>
            </w:r>
          </w:p>
        </w:tc>
        <w:tc>
          <w:tcPr>
            <w:tcW w:w="900" w:type="dxa"/>
          </w:tcPr>
          <w:p w:rsidR="00BF35B3" w:rsidRPr="007C6401" w:rsidRDefault="00BF35B3" w:rsidP="00117F86">
            <w:pPr>
              <w:jc w:val="center"/>
              <w:rPr>
                <w:b/>
                <w:sz w:val="24"/>
                <w:szCs w:val="24"/>
              </w:rPr>
            </w:pPr>
            <w:r w:rsidRPr="007C6401">
              <w:rPr>
                <w:sz w:val="24"/>
                <w:szCs w:val="24"/>
              </w:rPr>
              <w:t>64</w:t>
            </w:r>
          </w:p>
        </w:tc>
        <w:tc>
          <w:tcPr>
            <w:tcW w:w="900" w:type="dxa"/>
          </w:tcPr>
          <w:p w:rsidR="00BF35B3" w:rsidRPr="007C6401" w:rsidRDefault="00BF35B3" w:rsidP="00117F86">
            <w:pPr>
              <w:jc w:val="center"/>
              <w:rPr>
                <w:b/>
                <w:sz w:val="24"/>
                <w:szCs w:val="24"/>
              </w:rPr>
            </w:pPr>
            <w:r w:rsidRPr="007C6401">
              <w:rPr>
                <w:b/>
                <w:sz w:val="24"/>
                <w:szCs w:val="24"/>
              </w:rPr>
              <w:t>49</w:t>
            </w:r>
          </w:p>
        </w:tc>
        <w:tc>
          <w:tcPr>
            <w:tcW w:w="900" w:type="dxa"/>
          </w:tcPr>
          <w:p w:rsidR="00BF35B3" w:rsidRPr="007C6401" w:rsidRDefault="00BF35B3" w:rsidP="00117F86">
            <w:pPr>
              <w:jc w:val="center"/>
              <w:rPr>
                <w:b/>
                <w:sz w:val="24"/>
                <w:szCs w:val="24"/>
              </w:rPr>
            </w:pPr>
            <w:r w:rsidRPr="007C6401">
              <w:rPr>
                <w:b/>
                <w:sz w:val="24"/>
                <w:szCs w:val="24"/>
              </w:rPr>
              <w:t>48</w:t>
            </w:r>
          </w:p>
        </w:tc>
        <w:tc>
          <w:tcPr>
            <w:tcW w:w="900" w:type="dxa"/>
          </w:tcPr>
          <w:p w:rsidR="00BF35B3" w:rsidRPr="007C6401" w:rsidRDefault="008765FB" w:rsidP="00117F86">
            <w:pPr>
              <w:jc w:val="center"/>
              <w:rPr>
                <w:b/>
                <w:sz w:val="24"/>
                <w:szCs w:val="24"/>
              </w:rPr>
            </w:pPr>
            <w:r w:rsidRPr="007C6401">
              <w:rPr>
                <w:b/>
                <w:sz w:val="24"/>
                <w:szCs w:val="24"/>
              </w:rPr>
              <w:t>32</w:t>
            </w:r>
          </w:p>
        </w:tc>
        <w:tc>
          <w:tcPr>
            <w:tcW w:w="900" w:type="dxa"/>
          </w:tcPr>
          <w:p w:rsidR="00BF35B3" w:rsidRPr="00E41E56" w:rsidRDefault="00644142" w:rsidP="00117F86">
            <w:pPr>
              <w:jc w:val="center"/>
              <w:rPr>
                <w:b/>
                <w:sz w:val="24"/>
                <w:szCs w:val="24"/>
              </w:rPr>
            </w:pPr>
            <w:r>
              <w:rPr>
                <w:b/>
                <w:sz w:val="24"/>
                <w:szCs w:val="24"/>
              </w:rPr>
              <w:t>287</w:t>
            </w:r>
          </w:p>
        </w:tc>
      </w:tr>
      <w:tr w:rsidR="00BF35B3" w:rsidRPr="00AB3DE4" w:rsidTr="007C6401">
        <w:trPr>
          <w:cantSplit/>
        </w:trPr>
        <w:tc>
          <w:tcPr>
            <w:tcW w:w="4190" w:type="dxa"/>
          </w:tcPr>
          <w:p w:rsidR="00BF35B3" w:rsidRPr="007C6401" w:rsidRDefault="00BF35B3" w:rsidP="00117F86">
            <w:pPr>
              <w:spacing w:before="40" w:after="40"/>
              <w:jc w:val="both"/>
              <w:rPr>
                <w:sz w:val="24"/>
                <w:szCs w:val="24"/>
              </w:rPr>
            </w:pPr>
            <w:r w:rsidRPr="007C6401">
              <w:rPr>
                <w:sz w:val="24"/>
                <w:szCs w:val="24"/>
              </w:rPr>
              <w:t>комитет по социальной политике, государственному строительству, местному самоуправлению и развитию гражданского общества</w:t>
            </w:r>
          </w:p>
        </w:tc>
        <w:tc>
          <w:tcPr>
            <w:tcW w:w="900" w:type="dxa"/>
          </w:tcPr>
          <w:p w:rsidR="00BF35B3" w:rsidRPr="007C6401" w:rsidRDefault="00BF35B3" w:rsidP="00117F86">
            <w:pPr>
              <w:jc w:val="center"/>
              <w:rPr>
                <w:b/>
                <w:sz w:val="24"/>
                <w:szCs w:val="24"/>
              </w:rPr>
            </w:pPr>
            <w:r w:rsidRPr="007C6401">
              <w:rPr>
                <w:b/>
                <w:sz w:val="24"/>
                <w:szCs w:val="24"/>
              </w:rPr>
              <w:t>26</w:t>
            </w:r>
          </w:p>
        </w:tc>
        <w:tc>
          <w:tcPr>
            <w:tcW w:w="900" w:type="dxa"/>
          </w:tcPr>
          <w:p w:rsidR="00BF35B3" w:rsidRPr="007C6401" w:rsidRDefault="00BF35B3" w:rsidP="00117F86">
            <w:pPr>
              <w:jc w:val="center"/>
              <w:rPr>
                <w:b/>
                <w:sz w:val="24"/>
                <w:szCs w:val="24"/>
              </w:rPr>
            </w:pPr>
            <w:r w:rsidRPr="007C6401">
              <w:rPr>
                <w:b/>
                <w:sz w:val="24"/>
                <w:szCs w:val="24"/>
              </w:rPr>
              <w:t>69</w:t>
            </w:r>
          </w:p>
        </w:tc>
        <w:tc>
          <w:tcPr>
            <w:tcW w:w="900" w:type="dxa"/>
          </w:tcPr>
          <w:p w:rsidR="00BF35B3" w:rsidRPr="007C6401" w:rsidRDefault="00BF35B3" w:rsidP="00117F86">
            <w:pPr>
              <w:jc w:val="center"/>
              <w:rPr>
                <w:b/>
                <w:sz w:val="24"/>
                <w:szCs w:val="24"/>
              </w:rPr>
            </w:pPr>
            <w:r w:rsidRPr="007C6401">
              <w:rPr>
                <w:sz w:val="24"/>
                <w:szCs w:val="24"/>
              </w:rPr>
              <w:t>77</w:t>
            </w:r>
          </w:p>
        </w:tc>
        <w:tc>
          <w:tcPr>
            <w:tcW w:w="900" w:type="dxa"/>
          </w:tcPr>
          <w:p w:rsidR="00BF35B3" w:rsidRPr="007C6401" w:rsidRDefault="00BF35B3" w:rsidP="00117F86">
            <w:pPr>
              <w:jc w:val="center"/>
              <w:rPr>
                <w:b/>
                <w:sz w:val="24"/>
                <w:szCs w:val="24"/>
              </w:rPr>
            </w:pPr>
            <w:r w:rsidRPr="007C6401">
              <w:rPr>
                <w:b/>
                <w:sz w:val="24"/>
                <w:szCs w:val="24"/>
              </w:rPr>
              <w:t>67</w:t>
            </w:r>
          </w:p>
        </w:tc>
        <w:tc>
          <w:tcPr>
            <w:tcW w:w="900" w:type="dxa"/>
          </w:tcPr>
          <w:p w:rsidR="00BF35B3" w:rsidRPr="007C6401" w:rsidRDefault="00BF35B3" w:rsidP="00117F86">
            <w:pPr>
              <w:jc w:val="center"/>
              <w:rPr>
                <w:b/>
                <w:sz w:val="24"/>
                <w:szCs w:val="24"/>
              </w:rPr>
            </w:pPr>
            <w:r w:rsidRPr="007C6401">
              <w:rPr>
                <w:b/>
                <w:sz w:val="24"/>
                <w:szCs w:val="24"/>
              </w:rPr>
              <w:t>70</w:t>
            </w:r>
          </w:p>
        </w:tc>
        <w:tc>
          <w:tcPr>
            <w:tcW w:w="900" w:type="dxa"/>
          </w:tcPr>
          <w:p w:rsidR="00BF35B3" w:rsidRPr="007C6401" w:rsidRDefault="008765FB" w:rsidP="00117F86">
            <w:pPr>
              <w:jc w:val="center"/>
              <w:rPr>
                <w:b/>
                <w:sz w:val="24"/>
                <w:szCs w:val="24"/>
              </w:rPr>
            </w:pPr>
            <w:r w:rsidRPr="007C6401">
              <w:rPr>
                <w:b/>
                <w:sz w:val="24"/>
                <w:szCs w:val="24"/>
              </w:rPr>
              <w:t>57</w:t>
            </w:r>
          </w:p>
        </w:tc>
        <w:tc>
          <w:tcPr>
            <w:tcW w:w="900" w:type="dxa"/>
          </w:tcPr>
          <w:p w:rsidR="00BF35B3" w:rsidRPr="00E41E56" w:rsidRDefault="00644142" w:rsidP="00117F86">
            <w:pPr>
              <w:jc w:val="center"/>
              <w:rPr>
                <w:b/>
                <w:sz w:val="24"/>
                <w:szCs w:val="24"/>
              </w:rPr>
            </w:pPr>
            <w:r>
              <w:rPr>
                <w:b/>
                <w:sz w:val="24"/>
                <w:szCs w:val="24"/>
              </w:rPr>
              <w:t>366</w:t>
            </w:r>
          </w:p>
        </w:tc>
      </w:tr>
      <w:tr w:rsidR="00BF35B3" w:rsidRPr="00AB3DE4" w:rsidTr="007C6401">
        <w:trPr>
          <w:cantSplit/>
        </w:trPr>
        <w:tc>
          <w:tcPr>
            <w:tcW w:w="4190" w:type="dxa"/>
          </w:tcPr>
          <w:p w:rsidR="00BF35B3" w:rsidRPr="007C6401" w:rsidRDefault="00BF35B3" w:rsidP="00117F86">
            <w:pPr>
              <w:spacing w:before="40" w:after="40"/>
              <w:jc w:val="both"/>
              <w:rPr>
                <w:sz w:val="24"/>
                <w:szCs w:val="24"/>
              </w:rPr>
            </w:pPr>
            <w:r w:rsidRPr="007C6401">
              <w:rPr>
                <w:sz w:val="24"/>
                <w:szCs w:val="24"/>
              </w:rPr>
              <w:t>комитет по промышленности, строительству, энергетике, транспорту и дорожному хозяйству</w:t>
            </w:r>
          </w:p>
        </w:tc>
        <w:tc>
          <w:tcPr>
            <w:tcW w:w="900" w:type="dxa"/>
          </w:tcPr>
          <w:p w:rsidR="00BF35B3" w:rsidRPr="007C6401" w:rsidRDefault="00BF35B3" w:rsidP="00117F86">
            <w:pPr>
              <w:jc w:val="center"/>
              <w:rPr>
                <w:b/>
                <w:sz w:val="24"/>
                <w:szCs w:val="24"/>
              </w:rPr>
            </w:pPr>
            <w:r w:rsidRPr="007C6401">
              <w:rPr>
                <w:b/>
                <w:sz w:val="24"/>
                <w:szCs w:val="24"/>
              </w:rPr>
              <w:t>11</w:t>
            </w:r>
          </w:p>
        </w:tc>
        <w:tc>
          <w:tcPr>
            <w:tcW w:w="900" w:type="dxa"/>
          </w:tcPr>
          <w:p w:rsidR="00BF35B3" w:rsidRPr="007C6401" w:rsidRDefault="00BF35B3" w:rsidP="00117F86">
            <w:pPr>
              <w:jc w:val="center"/>
              <w:rPr>
                <w:b/>
                <w:sz w:val="24"/>
                <w:szCs w:val="24"/>
              </w:rPr>
            </w:pPr>
            <w:r w:rsidRPr="007C6401">
              <w:rPr>
                <w:b/>
                <w:sz w:val="24"/>
                <w:szCs w:val="24"/>
              </w:rPr>
              <w:t>15</w:t>
            </w:r>
          </w:p>
        </w:tc>
        <w:tc>
          <w:tcPr>
            <w:tcW w:w="900" w:type="dxa"/>
          </w:tcPr>
          <w:p w:rsidR="00BF35B3" w:rsidRPr="007C6401" w:rsidRDefault="00BF35B3" w:rsidP="00117F86">
            <w:pPr>
              <w:jc w:val="center"/>
              <w:rPr>
                <w:b/>
                <w:sz w:val="24"/>
                <w:szCs w:val="24"/>
              </w:rPr>
            </w:pPr>
            <w:r w:rsidRPr="007C6401">
              <w:rPr>
                <w:sz w:val="24"/>
                <w:szCs w:val="24"/>
              </w:rPr>
              <w:t>17</w:t>
            </w:r>
          </w:p>
        </w:tc>
        <w:tc>
          <w:tcPr>
            <w:tcW w:w="900" w:type="dxa"/>
          </w:tcPr>
          <w:p w:rsidR="00BF35B3" w:rsidRPr="007C6401" w:rsidRDefault="00BF35B3" w:rsidP="00117F86">
            <w:pPr>
              <w:jc w:val="center"/>
              <w:rPr>
                <w:b/>
                <w:sz w:val="24"/>
                <w:szCs w:val="24"/>
              </w:rPr>
            </w:pPr>
            <w:r w:rsidRPr="007C6401">
              <w:rPr>
                <w:b/>
                <w:sz w:val="24"/>
                <w:szCs w:val="24"/>
              </w:rPr>
              <w:t>23</w:t>
            </w:r>
          </w:p>
        </w:tc>
        <w:tc>
          <w:tcPr>
            <w:tcW w:w="900" w:type="dxa"/>
          </w:tcPr>
          <w:p w:rsidR="00BF35B3" w:rsidRPr="007C6401" w:rsidRDefault="00BF35B3" w:rsidP="00117F86">
            <w:pPr>
              <w:jc w:val="center"/>
              <w:rPr>
                <w:b/>
                <w:sz w:val="24"/>
                <w:szCs w:val="24"/>
              </w:rPr>
            </w:pPr>
            <w:r w:rsidRPr="007C6401">
              <w:rPr>
                <w:b/>
                <w:sz w:val="24"/>
                <w:szCs w:val="24"/>
              </w:rPr>
              <w:t>27</w:t>
            </w:r>
          </w:p>
        </w:tc>
        <w:tc>
          <w:tcPr>
            <w:tcW w:w="900" w:type="dxa"/>
          </w:tcPr>
          <w:p w:rsidR="00BF35B3" w:rsidRPr="007C6401" w:rsidRDefault="008765FB" w:rsidP="00117F86">
            <w:pPr>
              <w:jc w:val="center"/>
              <w:rPr>
                <w:b/>
                <w:sz w:val="24"/>
                <w:szCs w:val="24"/>
              </w:rPr>
            </w:pPr>
            <w:r w:rsidRPr="007C6401">
              <w:rPr>
                <w:b/>
                <w:sz w:val="24"/>
                <w:szCs w:val="24"/>
              </w:rPr>
              <w:t>12</w:t>
            </w:r>
          </w:p>
        </w:tc>
        <w:tc>
          <w:tcPr>
            <w:tcW w:w="900" w:type="dxa"/>
          </w:tcPr>
          <w:p w:rsidR="00BF35B3" w:rsidRPr="00E41E56" w:rsidRDefault="00644142" w:rsidP="00117F86">
            <w:pPr>
              <w:jc w:val="center"/>
              <w:rPr>
                <w:b/>
                <w:sz w:val="24"/>
                <w:szCs w:val="24"/>
              </w:rPr>
            </w:pPr>
            <w:r>
              <w:rPr>
                <w:b/>
                <w:sz w:val="24"/>
                <w:szCs w:val="24"/>
              </w:rPr>
              <w:t>105</w:t>
            </w:r>
          </w:p>
        </w:tc>
      </w:tr>
      <w:tr w:rsidR="00BF35B3" w:rsidRPr="00AB3DE4" w:rsidTr="007C6401">
        <w:trPr>
          <w:cantSplit/>
        </w:trPr>
        <w:tc>
          <w:tcPr>
            <w:tcW w:w="4190" w:type="dxa"/>
          </w:tcPr>
          <w:p w:rsidR="00BF35B3" w:rsidRPr="007C6401" w:rsidRDefault="00BF35B3" w:rsidP="00117F86">
            <w:pPr>
              <w:spacing w:before="40" w:after="40"/>
              <w:jc w:val="both"/>
              <w:rPr>
                <w:sz w:val="24"/>
                <w:szCs w:val="24"/>
              </w:rPr>
            </w:pPr>
            <w:r w:rsidRPr="007C6401">
              <w:rPr>
                <w:sz w:val="24"/>
                <w:szCs w:val="24"/>
              </w:rPr>
              <w:t xml:space="preserve">комитет по жилищной политике и коммунальному хозяйству </w:t>
            </w:r>
          </w:p>
        </w:tc>
        <w:tc>
          <w:tcPr>
            <w:tcW w:w="900" w:type="dxa"/>
          </w:tcPr>
          <w:p w:rsidR="00BF35B3" w:rsidRPr="007C6401" w:rsidRDefault="00BF35B3" w:rsidP="00117F86">
            <w:pPr>
              <w:jc w:val="center"/>
              <w:rPr>
                <w:b/>
                <w:sz w:val="24"/>
                <w:szCs w:val="24"/>
              </w:rPr>
            </w:pPr>
            <w:r w:rsidRPr="007C6401">
              <w:rPr>
                <w:b/>
                <w:sz w:val="24"/>
                <w:szCs w:val="24"/>
              </w:rPr>
              <w:t>1</w:t>
            </w:r>
          </w:p>
        </w:tc>
        <w:tc>
          <w:tcPr>
            <w:tcW w:w="900" w:type="dxa"/>
          </w:tcPr>
          <w:p w:rsidR="00BF35B3" w:rsidRPr="007C6401" w:rsidRDefault="00BF35B3" w:rsidP="00117F86">
            <w:pPr>
              <w:jc w:val="center"/>
              <w:rPr>
                <w:b/>
                <w:sz w:val="24"/>
                <w:szCs w:val="24"/>
              </w:rPr>
            </w:pPr>
            <w:r w:rsidRPr="007C6401">
              <w:rPr>
                <w:b/>
                <w:sz w:val="24"/>
                <w:szCs w:val="24"/>
              </w:rPr>
              <w:t>6</w:t>
            </w:r>
          </w:p>
        </w:tc>
        <w:tc>
          <w:tcPr>
            <w:tcW w:w="900" w:type="dxa"/>
          </w:tcPr>
          <w:p w:rsidR="00BF35B3" w:rsidRPr="007C6401" w:rsidRDefault="00BF35B3" w:rsidP="00117F86">
            <w:pPr>
              <w:jc w:val="center"/>
              <w:rPr>
                <w:b/>
                <w:sz w:val="24"/>
                <w:szCs w:val="24"/>
              </w:rPr>
            </w:pPr>
            <w:r w:rsidRPr="007C6401">
              <w:rPr>
                <w:sz w:val="24"/>
                <w:szCs w:val="24"/>
              </w:rPr>
              <w:t>5</w:t>
            </w:r>
          </w:p>
        </w:tc>
        <w:tc>
          <w:tcPr>
            <w:tcW w:w="900" w:type="dxa"/>
          </w:tcPr>
          <w:p w:rsidR="00BF35B3" w:rsidRPr="007C6401" w:rsidRDefault="00BF35B3" w:rsidP="00117F86">
            <w:pPr>
              <w:jc w:val="center"/>
              <w:rPr>
                <w:b/>
                <w:sz w:val="24"/>
                <w:szCs w:val="24"/>
              </w:rPr>
            </w:pPr>
            <w:r w:rsidRPr="007C6401">
              <w:rPr>
                <w:b/>
                <w:sz w:val="24"/>
                <w:szCs w:val="24"/>
              </w:rPr>
              <w:t>7</w:t>
            </w:r>
          </w:p>
        </w:tc>
        <w:tc>
          <w:tcPr>
            <w:tcW w:w="900" w:type="dxa"/>
          </w:tcPr>
          <w:p w:rsidR="00BF35B3" w:rsidRPr="007C6401" w:rsidRDefault="00BF35B3" w:rsidP="00117F86">
            <w:pPr>
              <w:jc w:val="center"/>
              <w:rPr>
                <w:b/>
                <w:sz w:val="24"/>
                <w:szCs w:val="24"/>
              </w:rPr>
            </w:pPr>
            <w:r w:rsidRPr="007C6401">
              <w:rPr>
                <w:b/>
                <w:sz w:val="24"/>
                <w:szCs w:val="24"/>
              </w:rPr>
              <w:t>8</w:t>
            </w:r>
          </w:p>
        </w:tc>
        <w:tc>
          <w:tcPr>
            <w:tcW w:w="900" w:type="dxa"/>
          </w:tcPr>
          <w:p w:rsidR="00BF35B3" w:rsidRPr="007C6401" w:rsidRDefault="008765FB" w:rsidP="00117F86">
            <w:pPr>
              <w:jc w:val="center"/>
              <w:rPr>
                <w:b/>
                <w:sz w:val="24"/>
                <w:szCs w:val="24"/>
              </w:rPr>
            </w:pPr>
            <w:r w:rsidRPr="007C6401">
              <w:rPr>
                <w:b/>
                <w:sz w:val="24"/>
                <w:szCs w:val="24"/>
              </w:rPr>
              <w:t>5</w:t>
            </w:r>
          </w:p>
        </w:tc>
        <w:tc>
          <w:tcPr>
            <w:tcW w:w="900" w:type="dxa"/>
          </w:tcPr>
          <w:p w:rsidR="00BF35B3" w:rsidRPr="00E41E56" w:rsidRDefault="00644142" w:rsidP="00117F86">
            <w:pPr>
              <w:jc w:val="center"/>
              <w:rPr>
                <w:b/>
                <w:sz w:val="24"/>
                <w:szCs w:val="24"/>
              </w:rPr>
            </w:pPr>
            <w:r>
              <w:rPr>
                <w:b/>
                <w:sz w:val="24"/>
                <w:szCs w:val="24"/>
              </w:rPr>
              <w:t>32</w:t>
            </w:r>
          </w:p>
        </w:tc>
      </w:tr>
      <w:tr w:rsidR="00BF35B3" w:rsidRPr="00AB3DE4" w:rsidTr="007C6401">
        <w:trPr>
          <w:cantSplit/>
        </w:trPr>
        <w:tc>
          <w:tcPr>
            <w:tcW w:w="4190" w:type="dxa"/>
          </w:tcPr>
          <w:p w:rsidR="00BF35B3" w:rsidRPr="007C6401" w:rsidRDefault="00BF35B3" w:rsidP="00117F86">
            <w:pPr>
              <w:spacing w:before="40" w:after="40"/>
              <w:jc w:val="both"/>
              <w:rPr>
                <w:sz w:val="24"/>
                <w:szCs w:val="24"/>
              </w:rPr>
            </w:pPr>
            <w:r w:rsidRPr="007C6401">
              <w:rPr>
                <w:sz w:val="24"/>
                <w:szCs w:val="24"/>
              </w:rPr>
              <w:t>комитет по аграрной и продовольственной политике, природопользованию и охране окружающей среды</w:t>
            </w:r>
          </w:p>
        </w:tc>
        <w:tc>
          <w:tcPr>
            <w:tcW w:w="900" w:type="dxa"/>
          </w:tcPr>
          <w:p w:rsidR="00BF35B3" w:rsidRPr="007C6401" w:rsidRDefault="00BF35B3" w:rsidP="00117F86">
            <w:pPr>
              <w:jc w:val="center"/>
              <w:rPr>
                <w:b/>
                <w:sz w:val="24"/>
                <w:szCs w:val="24"/>
              </w:rPr>
            </w:pPr>
            <w:r w:rsidRPr="007C6401">
              <w:rPr>
                <w:b/>
                <w:sz w:val="24"/>
                <w:szCs w:val="24"/>
              </w:rPr>
              <w:t>6</w:t>
            </w:r>
          </w:p>
        </w:tc>
        <w:tc>
          <w:tcPr>
            <w:tcW w:w="900" w:type="dxa"/>
          </w:tcPr>
          <w:p w:rsidR="00BF35B3" w:rsidRPr="007C6401" w:rsidRDefault="00BF35B3" w:rsidP="00117F86">
            <w:pPr>
              <w:jc w:val="center"/>
              <w:rPr>
                <w:b/>
                <w:sz w:val="24"/>
                <w:szCs w:val="24"/>
              </w:rPr>
            </w:pPr>
            <w:r w:rsidRPr="007C6401">
              <w:rPr>
                <w:b/>
                <w:sz w:val="24"/>
                <w:szCs w:val="24"/>
              </w:rPr>
              <w:t>18</w:t>
            </w:r>
          </w:p>
        </w:tc>
        <w:tc>
          <w:tcPr>
            <w:tcW w:w="900" w:type="dxa"/>
          </w:tcPr>
          <w:p w:rsidR="00BF35B3" w:rsidRPr="007C6401" w:rsidRDefault="00BF35B3" w:rsidP="00117F86">
            <w:pPr>
              <w:jc w:val="center"/>
              <w:rPr>
                <w:b/>
                <w:sz w:val="24"/>
                <w:szCs w:val="24"/>
              </w:rPr>
            </w:pPr>
            <w:r w:rsidRPr="007C6401">
              <w:rPr>
                <w:sz w:val="24"/>
                <w:szCs w:val="24"/>
              </w:rPr>
              <w:t>10</w:t>
            </w:r>
          </w:p>
        </w:tc>
        <w:tc>
          <w:tcPr>
            <w:tcW w:w="900" w:type="dxa"/>
          </w:tcPr>
          <w:p w:rsidR="00BF35B3" w:rsidRPr="007C6401" w:rsidRDefault="00BF35B3" w:rsidP="00117F86">
            <w:pPr>
              <w:jc w:val="center"/>
              <w:rPr>
                <w:b/>
                <w:sz w:val="24"/>
                <w:szCs w:val="24"/>
              </w:rPr>
            </w:pPr>
            <w:r w:rsidRPr="007C6401">
              <w:rPr>
                <w:b/>
                <w:sz w:val="24"/>
                <w:szCs w:val="24"/>
              </w:rPr>
              <w:t>8</w:t>
            </w:r>
          </w:p>
        </w:tc>
        <w:tc>
          <w:tcPr>
            <w:tcW w:w="900" w:type="dxa"/>
          </w:tcPr>
          <w:p w:rsidR="00BF35B3" w:rsidRPr="007C6401" w:rsidRDefault="00BF35B3" w:rsidP="00117F86">
            <w:pPr>
              <w:jc w:val="center"/>
              <w:rPr>
                <w:b/>
                <w:sz w:val="24"/>
                <w:szCs w:val="24"/>
              </w:rPr>
            </w:pPr>
            <w:r w:rsidRPr="007C6401">
              <w:rPr>
                <w:b/>
                <w:sz w:val="24"/>
                <w:szCs w:val="24"/>
              </w:rPr>
              <w:t>11</w:t>
            </w:r>
          </w:p>
        </w:tc>
        <w:tc>
          <w:tcPr>
            <w:tcW w:w="900" w:type="dxa"/>
          </w:tcPr>
          <w:p w:rsidR="00BF35B3" w:rsidRPr="007C6401" w:rsidRDefault="008765FB" w:rsidP="00117F86">
            <w:pPr>
              <w:jc w:val="center"/>
              <w:rPr>
                <w:b/>
                <w:sz w:val="24"/>
                <w:szCs w:val="24"/>
              </w:rPr>
            </w:pPr>
            <w:r w:rsidRPr="007C6401">
              <w:rPr>
                <w:b/>
                <w:sz w:val="24"/>
                <w:szCs w:val="24"/>
              </w:rPr>
              <w:t>6</w:t>
            </w:r>
          </w:p>
        </w:tc>
        <w:tc>
          <w:tcPr>
            <w:tcW w:w="900" w:type="dxa"/>
          </w:tcPr>
          <w:p w:rsidR="00BF35B3" w:rsidRPr="00E41E56" w:rsidRDefault="00644142" w:rsidP="00117F86">
            <w:pPr>
              <w:jc w:val="center"/>
              <w:rPr>
                <w:b/>
                <w:sz w:val="24"/>
                <w:szCs w:val="24"/>
              </w:rPr>
            </w:pPr>
            <w:r>
              <w:rPr>
                <w:b/>
                <w:sz w:val="24"/>
                <w:szCs w:val="24"/>
              </w:rPr>
              <w:t>59</w:t>
            </w:r>
          </w:p>
        </w:tc>
      </w:tr>
    </w:tbl>
    <w:p w:rsidR="00316CBC" w:rsidRPr="00644142" w:rsidRDefault="00316CBC" w:rsidP="00CA4836">
      <w:pPr>
        <w:rPr>
          <w:rFonts w:cs="Helvetica"/>
          <w:color w:val="111111"/>
          <w:szCs w:val="28"/>
          <w:shd w:val="clear" w:color="auto" w:fill="FFFFFF"/>
        </w:rPr>
      </w:pPr>
    </w:p>
    <w:sectPr w:rsidR="00316CBC" w:rsidRPr="00644142" w:rsidSect="00C82707">
      <w:headerReference w:type="default" r:id="rId25"/>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8C8" w:rsidRDefault="000A48C8" w:rsidP="00C82707">
      <w:pPr>
        <w:spacing w:after="0" w:line="240" w:lineRule="auto"/>
      </w:pPr>
      <w:r>
        <w:separator/>
      </w:r>
    </w:p>
  </w:endnote>
  <w:endnote w:type="continuationSeparator" w:id="0">
    <w:p w:rsidR="000A48C8" w:rsidRDefault="000A48C8" w:rsidP="00C82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8C8" w:rsidRDefault="000A48C8" w:rsidP="00C82707">
      <w:pPr>
        <w:spacing w:after="0" w:line="240" w:lineRule="auto"/>
      </w:pPr>
      <w:r>
        <w:separator/>
      </w:r>
    </w:p>
  </w:footnote>
  <w:footnote w:type="continuationSeparator" w:id="0">
    <w:p w:rsidR="000A48C8" w:rsidRDefault="000A48C8" w:rsidP="00C827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096407"/>
      <w:docPartObj>
        <w:docPartGallery w:val="Page Numbers (Top of Page)"/>
        <w:docPartUnique/>
      </w:docPartObj>
    </w:sdtPr>
    <w:sdtContent>
      <w:p w:rsidR="008765FB" w:rsidRDefault="002465C6" w:rsidP="00C82707">
        <w:pPr>
          <w:pStyle w:val="ad"/>
          <w:jc w:val="center"/>
        </w:pPr>
        <w:r w:rsidRPr="00C82707">
          <w:rPr>
            <w:sz w:val="24"/>
            <w:szCs w:val="24"/>
          </w:rPr>
          <w:fldChar w:fldCharType="begin"/>
        </w:r>
        <w:r w:rsidR="008765FB" w:rsidRPr="00C82707">
          <w:rPr>
            <w:sz w:val="24"/>
            <w:szCs w:val="24"/>
          </w:rPr>
          <w:instrText xml:space="preserve"> PAGE   \* MERGEFORMAT </w:instrText>
        </w:r>
        <w:r w:rsidRPr="00C82707">
          <w:rPr>
            <w:sz w:val="24"/>
            <w:szCs w:val="24"/>
          </w:rPr>
          <w:fldChar w:fldCharType="separate"/>
        </w:r>
        <w:r w:rsidR="00264670">
          <w:rPr>
            <w:noProof/>
            <w:sz w:val="24"/>
            <w:szCs w:val="24"/>
          </w:rPr>
          <w:t>2</w:t>
        </w:r>
        <w:r w:rsidRPr="00C82707">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3F4B"/>
    <w:multiLevelType w:val="hybridMultilevel"/>
    <w:tmpl w:val="C8C4A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3A4FE0"/>
    <w:multiLevelType w:val="hybridMultilevel"/>
    <w:tmpl w:val="256CF45E"/>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23FE700D"/>
    <w:multiLevelType w:val="hybridMultilevel"/>
    <w:tmpl w:val="64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A66AE"/>
    <w:multiLevelType w:val="hybridMultilevel"/>
    <w:tmpl w:val="DAAE06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CD6564F"/>
    <w:multiLevelType w:val="multilevel"/>
    <w:tmpl w:val="D51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28474D"/>
    <w:multiLevelType w:val="multilevel"/>
    <w:tmpl w:val="226E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C10DF5"/>
    <w:multiLevelType w:val="multilevel"/>
    <w:tmpl w:val="664A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F2489"/>
    <w:multiLevelType w:val="hybridMultilevel"/>
    <w:tmpl w:val="DAAE06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90120FA"/>
    <w:multiLevelType w:val="multilevel"/>
    <w:tmpl w:val="BF9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963727"/>
    <w:multiLevelType w:val="multilevel"/>
    <w:tmpl w:val="F64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B3A59"/>
    <w:multiLevelType w:val="multilevel"/>
    <w:tmpl w:val="369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B4755A"/>
    <w:multiLevelType w:val="multilevel"/>
    <w:tmpl w:val="7B9C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6D3A25"/>
    <w:multiLevelType w:val="multilevel"/>
    <w:tmpl w:val="C410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9B2B53"/>
    <w:multiLevelType w:val="multilevel"/>
    <w:tmpl w:val="7026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D61412"/>
    <w:multiLevelType w:val="hybridMultilevel"/>
    <w:tmpl w:val="8C621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E6295F"/>
    <w:multiLevelType w:val="hybridMultilevel"/>
    <w:tmpl w:val="CFEAE6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C522BC1"/>
    <w:multiLevelType w:val="multilevel"/>
    <w:tmpl w:val="94F4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2"/>
  </w:num>
  <w:num w:numId="4">
    <w:abstractNumId w:val="6"/>
  </w:num>
  <w:num w:numId="5">
    <w:abstractNumId w:val="10"/>
  </w:num>
  <w:num w:numId="6">
    <w:abstractNumId w:val="11"/>
  </w:num>
  <w:num w:numId="7">
    <w:abstractNumId w:val="5"/>
  </w:num>
  <w:num w:numId="8">
    <w:abstractNumId w:val="4"/>
  </w:num>
  <w:num w:numId="9">
    <w:abstractNumId w:val="13"/>
  </w:num>
  <w:num w:numId="10">
    <w:abstractNumId w:val="3"/>
  </w:num>
  <w:num w:numId="11">
    <w:abstractNumId w:val="7"/>
  </w:num>
  <w:num w:numId="12">
    <w:abstractNumId w:val="1"/>
  </w:num>
  <w:num w:numId="13">
    <w:abstractNumId w:val="0"/>
  </w:num>
  <w:num w:numId="14">
    <w:abstractNumId w:val="15"/>
  </w:num>
  <w:num w:numId="15">
    <w:abstractNumId w:val="2"/>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441C8"/>
    <w:rsid w:val="000053AA"/>
    <w:rsid w:val="00007F48"/>
    <w:rsid w:val="000168AC"/>
    <w:rsid w:val="00026FCC"/>
    <w:rsid w:val="00045EB0"/>
    <w:rsid w:val="0005742D"/>
    <w:rsid w:val="00062B3C"/>
    <w:rsid w:val="0007599B"/>
    <w:rsid w:val="00092BFB"/>
    <w:rsid w:val="000A2EFB"/>
    <w:rsid w:val="000A48C8"/>
    <w:rsid w:val="000B088B"/>
    <w:rsid w:val="000C471B"/>
    <w:rsid w:val="000D1807"/>
    <w:rsid w:val="000D72C8"/>
    <w:rsid w:val="000E5594"/>
    <w:rsid w:val="000E775F"/>
    <w:rsid w:val="000F0E74"/>
    <w:rsid w:val="001045E6"/>
    <w:rsid w:val="00116083"/>
    <w:rsid w:val="00117F86"/>
    <w:rsid w:val="00123453"/>
    <w:rsid w:val="001301E0"/>
    <w:rsid w:val="001441C8"/>
    <w:rsid w:val="00156133"/>
    <w:rsid w:val="00163F11"/>
    <w:rsid w:val="0017730A"/>
    <w:rsid w:val="0018127A"/>
    <w:rsid w:val="00185FD9"/>
    <w:rsid w:val="001D2113"/>
    <w:rsid w:val="002132FE"/>
    <w:rsid w:val="00216A42"/>
    <w:rsid w:val="00216BD7"/>
    <w:rsid w:val="00216FE8"/>
    <w:rsid w:val="00237BB5"/>
    <w:rsid w:val="002465C6"/>
    <w:rsid w:val="00260286"/>
    <w:rsid w:val="00264670"/>
    <w:rsid w:val="00282618"/>
    <w:rsid w:val="002936BE"/>
    <w:rsid w:val="0029738B"/>
    <w:rsid w:val="002A27E2"/>
    <w:rsid w:val="002A4AD5"/>
    <w:rsid w:val="002F584C"/>
    <w:rsid w:val="00304E08"/>
    <w:rsid w:val="00316CBC"/>
    <w:rsid w:val="00316D0B"/>
    <w:rsid w:val="003457C4"/>
    <w:rsid w:val="00377DDD"/>
    <w:rsid w:val="00385F10"/>
    <w:rsid w:val="00386126"/>
    <w:rsid w:val="00394E00"/>
    <w:rsid w:val="0039546A"/>
    <w:rsid w:val="003A65B2"/>
    <w:rsid w:val="003E507F"/>
    <w:rsid w:val="004179B3"/>
    <w:rsid w:val="004359DB"/>
    <w:rsid w:val="00450E38"/>
    <w:rsid w:val="00466881"/>
    <w:rsid w:val="00493BC3"/>
    <w:rsid w:val="004957D1"/>
    <w:rsid w:val="004A27A5"/>
    <w:rsid w:val="004A43EA"/>
    <w:rsid w:val="004E0072"/>
    <w:rsid w:val="004E71EB"/>
    <w:rsid w:val="004F14D7"/>
    <w:rsid w:val="0050260D"/>
    <w:rsid w:val="00507B2D"/>
    <w:rsid w:val="00513627"/>
    <w:rsid w:val="00527271"/>
    <w:rsid w:val="005456B1"/>
    <w:rsid w:val="00557FD5"/>
    <w:rsid w:val="00560F83"/>
    <w:rsid w:val="00572BD3"/>
    <w:rsid w:val="005770D8"/>
    <w:rsid w:val="005814C5"/>
    <w:rsid w:val="00583A14"/>
    <w:rsid w:val="005C1327"/>
    <w:rsid w:val="005C6AF6"/>
    <w:rsid w:val="005D278A"/>
    <w:rsid w:val="005F0AD2"/>
    <w:rsid w:val="005F3F78"/>
    <w:rsid w:val="0061213D"/>
    <w:rsid w:val="00615D96"/>
    <w:rsid w:val="00616E96"/>
    <w:rsid w:val="00637424"/>
    <w:rsid w:val="00644142"/>
    <w:rsid w:val="00647659"/>
    <w:rsid w:val="006A07EC"/>
    <w:rsid w:val="006C5BB3"/>
    <w:rsid w:val="006D14DE"/>
    <w:rsid w:val="007467CA"/>
    <w:rsid w:val="00770118"/>
    <w:rsid w:val="0077243F"/>
    <w:rsid w:val="007764D5"/>
    <w:rsid w:val="007C03AE"/>
    <w:rsid w:val="007C6401"/>
    <w:rsid w:val="007D54A6"/>
    <w:rsid w:val="007E5AFC"/>
    <w:rsid w:val="00802A2E"/>
    <w:rsid w:val="00811B45"/>
    <w:rsid w:val="00825036"/>
    <w:rsid w:val="00826752"/>
    <w:rsid w:val="00833F48"/>
    <w:rsid w:val="00854224"/>
    <w:rsid w:val="008765FB"/>
    <w:rsid w:val="00880D82"/>
    <w:rsid w:val="00884D4C"/>
    <w:rsid w:val="008D0F5F"/>
    <w:rsid w:val="008D1610"/>
    <w:rsid w:val="008D5314"/>
    <w:rsid w:val="008E08C2"/>
    <w:rsid w:val="0094029A"/>
    <w:rsid w:val="00941ACB"/>
    <w:rsid w:val="0094256A"/>
    <w:rsid w:val="00967A47"/>
    <w:rsid w:val="00971CB7"/>
    <w:rsid w:val="009844BE"/>
    <w:rsid w:val="009853EF"/>
    <w:rsid w:val="009918E7"/>
    <w:rsid w:val="009B66A9"/>
    <w:rsid w:val="009C23C0"/>
    <w:rsid w:val="009D33F0"/>
    <w:rsid w:val="00A05BBA"/>
    <w:rsid w:val="00A07895"/>
    <w:rsid w:val="00A12A71"/>
    <w:rsid w:val="00A17E7B"/>
    <w:rsid w:val="00A33BCB"/>
    <w:rsid w:val="00A557C6"/>
    <w:rsid w:val="00A85DB3"/>
    <w:rsid w:val="00AB0C8A"/>
    <w:rsid w:val="00AB3DE4"/>
    <w:rsid w:val="00AB7326"/>
    <w:rsid w:val="00AC7433"/>
    <w:rsid w:val="00AE0D0F"/>
    <w:rsid w:val="00AE2039"/>
    <w:rsid w:val="00B255DA"/>
    <w:rsid w:val="00B3359C"/>
    <w:rsid w:val="00B35341"/>
    <w:rsid w:val="00B36412"/>
    <w:rsid w:val="00B75320"/>
    <w:rsid w:val="00B84D77"/>
    <w:rsid w:val="00BA3117"/>
    <w:rsid w:val="00BA6E51"/>
    <w:rsid w:val="00BA7573"/>
    <w:rsid w:val="00BB441D"/>
    <w:rsid w:val="00BB5AE4"/>
    <w:rsid w:val="00BC0103"/>
    <w:rsid w:val="00BD08A7"/>
    <w:rsid w:val="00BD1FA9"/>
    <w:rsid w:val="00BF35B3"/>
    <w:rsid w:val="00BF5881"/>
    <w:rsid w:val="00C15C7D"/>
    <w:rsid w:val="00C1642E"/>
    <w:rsid w:val="00C34008"/>
    <w:rsid w:val="00C61059"/>
    <w:rsid w:val="00C73408"/>
    <w:rsid w:val="00C82707"/>
    <w:rsid w:val="00C96C90"/>
    <w:rsid w:val="00CA4836"/>
    <w:rsid w:val="00CD044C"/>
    <w:rsid w:val="00CD2E69"/>
    <w:rsid w:val="00CF34F8"/>
    <w:rsid w:val="00D06295"/>
    <w:rsid w:val="00D1719B"/>
    <w:rsid w:val="00D309A3"/>
    <w:rsid w:val="00D315D7"/>
    <w:rsid w:val="00D51AEE"/>
    <w:rsid w:val="00D61953"/>
    <w:rsid w:val="00D81879"/>
    <w:rsid w:val="00D86B09"/>
    <w:rsid w:val="00DA405E"/>
    <w:rsid w:val="00DA4A4F"/>
    <w:rsid w:val="00DB190A"/>
    <w:rsid w:val="00DF25C3"/>
    <w:rsid w:val="00E00E73"/>
    <w:rsid w:val="00E26D6C"/>
    <w:rsid w:val="00E40A78"/>
    <w:rsid w:val="00E41E56"/>
    <w:rsid w:val="00E54467"/>
    <w:rsid w:val="00E61C0E"/>
    <w:rsid w:val="00E822D8"/>
    <w:rsid w:val="00E84359"/>
    <w:rsid w:val="00E97152"/>
    <w:rsid w:val="00EA65D8"/>
    <w:rsid w:val="00EB13B5"/>
    <w:rsid w:val="00EC57C3"/>
    <w:rsid w:val="00EC7989"/>
    <w:rsid w:val="00EE1763"/>
    <w:rsid w:val="00F06653"/>
    <w:rsid w:val="00F266DA"/>
    <w:rsid w:val="00F52D2E"/>
    <w:rsid w:val="00F53105"/>
    <w:rsid w:val="00FC00BE"/>
    <w:rsid w:val="00FD2263"/>
    <w:rsid w:val="00FD390C"/>
    <w:rsid w:val="00FD4F27"/>
    <w:rsid w:val="00FF13FC"/>
    <w:rsid w:val="00FF5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1C8"/>
    <w:rPr>
      <w:rFonts w:eastAsia="Calibri" w:cs="Times New Roman"/>
    </w:rPr>
  </w:style>
  <w:style w:type="paragraph" w:styleId="1">
    <w:name w:val="heading 1"/>
    <w:basedOn w:val="a"/>
    <w:next w:val="a"/>
    <w:link w:val="10"/>
    <w:qFormat/>
    <w:rsid w:val="0026028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1D21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a4"/>
    <w:unhideWhenUsed/>
    <w:qFormat/>
    <w:rsid w:val="001441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basedOn w:val="a0"/>
    <w:link w:val="a3"/>
    <w:uiPriority w:val="99"/>
    <w:rsid w:val="001441C8"/>
    <w:rPr>
      <w:rFonts w:ascii="Times New Roman" w:eastAsia="Times New Roman" w:hAnsi="Times New Roman" w:cs="Times New Roman"/>
      <w:sz w:val="24"/>
      <w:szCs w:val="24"/>
      <w:lang w:eastAsia="ru-RU"/>
    </w:rPr>
  </w:style>
  <w:style w:type="character" w:styleId="a5">
    <w:name w:val="Strong"/>
    <w:basedOn w:val="a0"/>
    <w:uiPriority w:val="22"/>
    <w:qFormat/>
    <w:rsid w:val="001441C8"/>
    <w:rPr>
      <w:b/>
      <w:bCs/>
    </w:rPr>
  </w:style>
  <w:style w:type="character" w:styleId="a6">
    <w:name w:val="Hyperlink"/>
    <w:basedOn w:val="a0"/>
    <w:uiPriority w:val="99"/>
    <w:unhideWhenUsed/>
    <w:rsid w:val="001441C8"/>
    <w:rPr>
      <w:color w:val="0000FF"/>
      <w:u w:val="single"/>
    </w:rPr>
  </w:style>
  <w:style w:type="paragraph" w:styleId="a7">
    <w:name w:val="Balloon Text"/>
    <w:basedOn w:val="a"/>
    <w:link w:val="a8"/>
    <w:uiPriority w:val="99"/>
    <w:semiHidden/>
    <w:unhideWhenUsed/>
    <w:rsid w:val="001441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41C8"/>
    <w:rPr>
      <w:rFonts w:ascii="Tahoma" w:eastAsia="Calibri" w:hAnsi="Tahoma" w:cs="Tahoma"/>
      <w:sz w:val="16"/>
      <w:szCs w:val="16"/>
    </w:rPr>
  </w:style>
  <w:style w:type="character" w:customStyle="1" w:styleId="10">
    <w:name w:val="Заголовок 1 Знак"/>
    <w:basedOn w:val="a0"/>
    <w:link w:val="1"/>
    <w:rsid w:val="00260286"/>
    <w:rPr>
      <w:rFonts w:ascii="Arial" w:eastAsia="Times New Roman" w:hAnsi="Arial" w:cs="Arial"/>
      <w:b/>
      <w:bCs/>
      <w:kern w:val="32"/>
      <w:sz w:val="32"/>
      <w:szCs w:val="32"/>
      <w:lang w:eastAsia="ru-RU"/>
    </w:rPr>
  </w:style>
  <w:style w:type="character" w:customStyle="1" w:styleId="ConsPlusNormal">
    <w:name w:val="ConsPlusNormal Знак"/>
    <w:link w:val="ConsPlusNormal0"/>
    <w:locked/>
    <w:rsid w:val="00260286"/>
    <w:rPr>
      <w:rFonts w:ascii="Arial" w:hAnsi="Arial" w:cs="Arial"/>
      <w:lang w:eastAsia="ru-RU"/>
    </w:rPr>
  </w:style>
  <w:style w:type="paragraph" w:customStyle="1" w:styleId="ConsPlusNormal0">
    <w:name w:val="ConsPlusNormal"/>
    <w:link w:val="ConsPlusNormal"/>
    <w:rsid w:val="00260286"/>
    <w:pPr>
      <w:autoSpaceDE w:val="0"/>
      <w:autoSpaceDN w:val="0"/>
      <w:adjustRightInd w:val="0"/>
      <w:spacing w:after="0" w:line="240" w:lineRule="auto"/>
    </w:pPr>
    <w:rPr>
      <w:rFonts w:ascii="Arial" w:hAnsi="Arial" w:cs="Arial"/>
      <w:lang w:eastAsia="ru-RU"/>
    </w:rPr>
  </w:style>
  <w:style w:type="character" w:customStyle="1" w:styleId="FontStyle111">
    <w:name w:val="Font Style111"/>
    <w:basedOn w:val="a0"/>
    <w:rsid w:val="00260286"/>
    <w:rPr>
      <w:rFonts w:ascii="Arial" w:hAnsi="Arial" w:cs="Arial"/>
      <w:sz w:val="14"/>
      <w:szCs w:val="14"/>
    </w:rPr>
  </w:style>
  <w:style w:type="character" w:customStyle="1" w:styleId="FontStyle129">
    <w:name w:val="Font Style129"/>
    <w:basedOn w:val="a0"/>
    <w:rsid w:val="00260286"/>
    <w:rPr>
      <w:rFonts w:ascii="Arial" w:hAnsi="Arial" w:cs="Arial"/>
      <w:sz w:val="16"/>
      <w:szCs w:val="16"/>
    </w:rPr>
  </w:style>
  <w:style w:type="character" w:customStyle="1" w:styleId="20">
    <w:name w:val="Заголовок 2 Знак"/>
    <w:basedOn w:val="a0"/>
    <w:link w:val="2"/>
    <w:uiPriority w:val="9"/>
    <w:rsid w:val="001D2113"/>
    <w:rPr>
      <w:rFonts w:asciiTheme="majorHAnsi" w:eastAsiaTheme="majorEastAsia" w:hAnsiTheme="majorHAnsi" w:cstheme="majorBidi"/>
      <w:b/>
      <w:bCs/>
      <w:color w:val="4F81BD" w:themeColor="accent1"/>
      <w:sz w:val="26"/>
      <w:szCs w:val="26"/>
    </w:rPr>
  </w:style>
  <w:style w:type="character" w:styleId="a9">
    <w:name w:val="Emphasis"/>
    <w:basedOn w:val="a0"/>
    <w:uiPriority w:val="20"/>
    <w:qFormat/>
    <w:rsid w:val="00826752"/>
    <w:rPr>
      <w:i/>
      <w:iCs/>
    </w:rPr>
  </w:style>
  <w:style w:type="table" w:styleId="aa">
    <w:name w:val="Table Grid"/>
    <w:basedOn w:val="a1"/>
    <w:uiPriority w:val="59"/>
    <w:rsid w:val="00185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ac"/>
    <w:uiPriority w:val="34"/>
    <w:qFormat/>
    <w:rsid w:val="00FF13FC"/>
    <w:pPr>
      <w:ind w:left="720"/>
      <w:contextualSpacing/>
      <w:jc w:val="both"/>
    </w:pPr>
    <w:rPr>
      <w:rFonts w:ascii="Calibri" w:eastAsia="Times New Roman" w:hAnsi="Calibri"/>
      <w:sz w:val="22"/>
    </w:rPr>
  </w:style>
  <w:style w:type="character" w:customStyle="1" w:styleId="a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ab"/>
    <w:uiPriority w:val="34"/>
    <w:locked/>
    <w:rsid w:val="00FF13FC"/>
    <w:rPr>
      <w:rFonts w:ascii="Calibri" w:eastAsia="Times New Roman" w:hAnsi="Calibri" w:cs="Times New Roman"/>
      <w:sz w:val="22"/>
    </w:rPr>
  </w:style>
  <w:style w:type="paragraph" w:styleId="ad">
    <w:name w:val="header"/>
    <w:basedOn w:val="a"/>
    <w:link w:val="ae"/>
    <w:uiPriority w:val="99"/>
    <w:unhideWhenUsed/>
    <w:rsid w:val="00C827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82707"/>
    <w:rPr>
      <w:rFonts w:eastAsia="Calibri" w:cs="Times New Roman"/>
    </w:rPr>
  </w:style>
  <w:style w:type="paragraph" w:styleId="af">
    <w:name w:val="footer"/>
    <w:basedOn w:val="a"/>
    <w:link w:val="af0"/>
    <w:uiPriority w:val="99"/>
    <w:semiHidden/>
    <w:unhideWhenUsed/>
    <w:rsid w:val="00C8270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C82707"/>
    <w:rPr>
      <w:rFonts w:eastAsia="Calibri" w:cs="Times New Roman"/>
    </w:rPr>
  </w:style>
</w:styles>
</file>

<file path=word/webSettings.xml><?xml version="1.0" encoding="utf-8"?>
<w:webSettings xmlns:r="http://schemas.openxmlformats.org/officeDocument/2006/relationships" xmlns:w="http://schemas.openxmlformats.org/wordprocessingml/2006/main">
  <w:divs>
    <w:div w:id="68624487">
      <w:bodyDiv w:val="1"/>
      <w:marLeft w:val="0"/>
      <w:marRight w:val="0"/>
      <w:marTop w:val="0"/>
      <w:marBottom w:val="0"/>
      <w:divBdr>
        <w:top w:val="none" w:sz="0" w:space="0" w:color="auto"/>
        <w:left w:val="none" w:sz="0" w:space="0" w:color="auto"/>
        <w:bottom w:val="none" w:sz="0" w:space="0" w:color="auto"/>
        <w:right w:val="none" w:sz="0" w:space="0" w:color="auto"/>
      </w:divBdr>
      <w:divsChild>
        <w:div w:id="291978544">
          <w:marLeft w:val="0"/>
          <w:marRight w:val="0"/>
          <w:marTop w:val="75"/>
          <w:marBottom w:val="0"/>
          <w:divBdr>
            <w:top w:val="none" w:sz="0" w:space="0" w:color="auto"/>
            <w:left w:val="none" w:sz="0" w:space="0" w:color="auto"/>
            <w:bottom w:val="none" w:sz="0" w:space="0" w:color="auto"/>
            <w:right w:val="none" w:sz="0" w:space="0" w:color="auto"/>
          </w:divBdr>
        </w:div>
      </w:divsChild>
    </w:div>
    <w:div w:id="107047166">
      <w:bodyDiv w:val="1"/>
      <w:marLeft w:val="0"/>
      <w:marRight w:val="0"/>
      <w:marTop w:val="0"/>
      <w:marBottom w:val="0"/>
      <w:divBdr>
        <w:top w:val="none" w:sz="0" w:space="0" w:color="auto"/>
        <w:left w:val="none" w:sz="0" w:space="0" w:color="auto"/>
        <w:bottom w:val="none" w:sz="0" w:space="0" w:color="auto"/>
        <w:right w:val="none" w:sz="0" w:space="0" w:color="auto"/>
      </w:divBdr>
    </w:div>
    <w:div w:id="171070059">
      <w:bodyDiv w:val="1"/>
      <w:marLeft w:val="0"/>
      <w:marRight w:val="0"/>
      <w:marTop w:val="0"/>
      <w:marBottom w:val="0"/>
      <w:divBdr>
        <w:top w:val="none" w:sz="0" w:space="0" w:color="auto"/>
        <w:left w:val="none" w:sz="0" w:space="0" w:color="auto"/>
        <w:bottom w:val="none" w:sz="0" w:space="0" w:color="auto"/>
        <w:right w:val="none" w:sz="0" w:space="0" w:color="auto"/>
      </w:divBdr>
      <w:divsChild>
        <w:div w:id="2073888089">
          <w:marLeft w:val="0"/>
          <w:marRight w:val="0"/>
          <w:marTop w:val="75"/>
          <w:marBottom w:val="0"/>
          <w:divBdr>
            <w:top w:val="none" w:sz="0" w:space="0" w:color="auto"/>
            <w:left w:val="none" w:sz="0" w:space="0" w:color="auto"/>
            <w:bottom w:val="none" w:sz="0" w:space="0" w:color="auto"/>
            <w:right w:val="none" w:sz="0" w:space="0" w:color="auto"/>
          </w:divBdr>
        </w:div>
      </w:divsChild>
    </w:div>
    <w:div w:id="504782404">
      <w:bodyDiv w:val="1"/>
      <w:marLeft w:val="0"/>
      <w:marRight w:val="0"/>
      <w:marTop w:val="0"/>
      <w:marBottom w:val="0"/>
      <w:divBdr>
        <w:top w:val="none" w:sz="0" w:space="0" w:color="auto"/>
        <w:left w:val="none" w:sz="0" w:space="0" w:color="auto"/>
        <w:bottom w:val="none" w:sz="0" w:space="0" w:color="auto"/>
        <w:right w:val="none" w:sz="0" w:space="0" w:color="auto"/>
      </w:divBdr>
    </w:div>
    <w:div w:id="663053021">
      <w:bodyDiv w:val="1"/>
      <w:marLeft w:val="0"/>
      <w:marRight w:val="0"/>
      <w:marTop w:val="0"/>
      <w:marBottom w:val="0"/>
      <w:divBdr>
        <w:top w:val="none" w:sz="0" w:space="0" w:color="auto"/>
        <w:left w:val="none" w:sz="0" w:space="0" w:color="auto"/>
        <w:bottom w:val="none" w:sz="0" w:space="0" w:color="auto"/>
        <w:right w:val="none" w:sz="0" w:space="0" w:color="auto"/>
      </w:divBdr>
      <w:divsChild>
        <w:div w:id="657077205">
          <w:marLeft w:val="0"/>
          <w:marRight w:val="0"/>
          <w:marTop w:val="60"/>
          <w:marBottom w:val="0"/>
          <w:divBdr>
            <w:top w:val="none" w:sz="0" w:space="0" w:color="auto"/>
            <w:left w:val="none" w:sz="0" w:space="0" w:color="auto"/>
            <w:bottom w:val="none" w:sz="0" w:space="0" w:color="auto"/>
            <w:right w:val="none" w:sz="0" w:space="0" w:color="auto"/>
          </w:divBdr>
        </w:div>
      </w:divsChild>
    </w:div>
    <w:div w:id="840969146">
      <w:bodyDiv w:val="1"/>
      <w:marLeft w:val="0"/>
      <w:marRight w:val="0"/>
      <w:marTop w:val="0"/>
      <w:marBottom w:val="0"/>
      <w:divBdr>
        <w:top w:val="none" w:sz="0" w:space="0" w:color="auto"/>
        <w:left w:val="none" w:sz="0" w:space="0" w:color="auto"/>
        <w:bottom w:val="none" w:sz="0" w:space="0" w:color="auto"/>
        <w:right w:val="none" w:sz="0" w:space="0" w:color="auto"/>
      </w:divBdr>
      <w:divsChild>
        <w:div w:id="763960738">
          <w:marLeft w:val="0"/>
          <w:marRight w:val="0"/>
          <w:marTop w:val="75"/>
          <w:marBottom w:val="0"/>
          <w:divBdr>
            <w:top w:val="none" w:sz="0" w:space="0" w:color="auto"/>
            <w:left w:val="none" w:sz="0" w:space="0" w:color="auto"/>
            <w:bottom w:val="none" w:sz="0" w:space="0" w:color="auto"/>
            <w:right w:val="none" w:sz="0" w:space="0" w:color="auto"/>
          </w:divBdr>
        </w:div>
      </w:divsChild>
    </w:div>
    <w:div w:id="979923182">
      <w:bodyDiv w:val="1"/>
      <w:marLeft w:val="0"/>
      <w:marRight w:val="0"/>
      <w:marTop w:val="0"/>
      <w:marBottom w:val="0"/>
      <w:divBdr>
        <w:top w:val="none" w:sz="0" w:space="0" w:color="auto"/>
        <w:left w:val="none" w:sz="0" w:space="0" w:color="auto"/>
        <w:bottom w:val="none" w:sz="0" w:space="0" w:color="auto"/>
        <w:right w:val="none" w:sz="0" w:space="0" w:color="auto"/>
      </w:divBdr>
      <w:divsChild>
        <w:div w:id="1079519750">
          <w:marLeft w:val="0"/>
          <w:marRight w:val="0"/>
          <w:marTop w:val="60"/>
          <w:marBottom w:val="0"/>
          <w:divBdr>
            <w:top w:val="none" w:sz="0" w:space="0" w:color="auto"/>
            <w:left w:val="none" w:sz="0" w:space="0" w:color="auto"/>
            <w:bottom w:val="none" w:sz="0" w:space="0" w:color="auto"/>
            <w:right w:val="none" w:sz="0" w:space="0" w:color="auto"/>
          </w:divBdr>
        </w:div>
      </w:divsChild>
    </w:div>
    <w:div w:id="1021784492">
      <w:bodyDiv w:val="1"/>
      <w:marLeft w:val="0"/>
      <w:marRight w:val="0"/>
      <w:marTop w:val="0"/>
      <w:marBottom w:val="0"/>
      <w:divBdr>
        <w:top w:val="none" w:sz="0" w:space="0" w:color="auto"/>
        <w:left w:val="none" w:sz="0" w:space="0" w:color="auto"/>
        <w:bottom w:val="none" w:sz="0" w:space="0" w:color="auto"/>
        <w:right w:val="none" w:sz="0" w:space="0" w:color="auto"/>
      </w:divBdr>
      <w:divsChild>
        <w:div w:id="2137943771">
          <w:marLeft w:val="0"/>
          <w:marRight w:val="0"/>
          <w:marTop w:val="75"/>
          <w:marBottom w:val="0"/>
          <w:divBdr>
            <w:top w:val="none" w:sz="0" w:space="0" w:color="auto"/>
            <w:left w:val="none" w:sz="0" w:space="0" w:color="auto"/>
            <w:bottom w:val="none" w:sz="0" w:space="0" w:color="auto"/>
            <w:right w:val="none" w:sz="0" w:space="0" w:color="auto"/>
          </w:divBdr>
        </w:div>
      </w:divsChild>
    </w:div>
    <w:div w:id="1178353255">
      <w:bodyDiv w:val="1"/>
      <w:marLeft w:val="0"/>
      <w:marRight w:val="0"/>
      <w:marTop w:val="0"/>
      <w:marBottom w:val="0"/>
      <w:divBdr>
        <w:top w:val="none" w:sz="0" w:space="0" w:color="auto"/>
        <w:left w:val="none" w:sz="0" w:space="0" w:color="auto"/>
        <w:bottom w:val="none" w:sz="0" w:space="0" w:color="auto"/>
        <w:right w:val="none" w:sz="0" w:space="0" w:color="auto"/>
      </w:divBdr>
      <w:divsChild>
        <w:div w:id="764806459">
          <w:marLeft w:val="0"/>
          <w:marRight w:val="0"/>
          <w:marTop w:val="75"/>
          <w:marBottom w:val="0"/>
          <w:divBdr>
            <w:top w:val="none" w:sz="0" w:space="0" w:color="auto"/>
            <w:left w:val="none" w:sz="0" w:space="0" w:color="auto"/>
            <w:bottom w:val="none" w:sz="0" w:space="0" w:color="auto"/>
            <w:right w:val="none" w:sz="0" w:space="0" w:color="auto"/>
          </w:divBdr>
        </w:div>
      </w:divsChild>
    </w:div>
    <w:div w:id="1362054432">
      <w:bodyDiv w:val="1"/>
      <w:marLeft w:val="0"/>
      <w:marRight w:val="0"/>
      <w:marTop w:val="0"/>
      <w:marBottom w:val="0"/>
      <w:divBdr>
        <w:top w:val="none" w:sz="0" w:space="0" w:color="auto"/>
        <w:left w:val="none" w:sz="0" w:space="0" w:color="auto"/>
        <w:bottom w:val="none" w:sz="0" w:space="0" w:color="auto"/>
        <w:right w:val="none" w:sz="0" w:space="0" w:color="auto"/>
      </w:divBdr>
      <w:divsChild>
        <w:div w:id="1256397533">
          <w:marLeft w:val="0"/>
          <w:marRight w:val="0"/>
          <w:marTop w:val="60"/>
          <w:marBottom w:val="0"/>
          <w:divBdr>
            <w:top w:val="none" w:sz="0" w:space="0" w:color="auto"/>
            <w:left w:val="none" w:sz="0" w:space="0" w:color="auto"/>
            <w:bottom w:val="none" w:sz="0" w:space="0" w:color="auto"/>
            <w:right w:val="none" w:sz="0" w:space="0" w:color="auto"/>
          </w:divBdr>
        </w:div>
      </w:divsChild>
    </w:div>
    <w:div w:id="1375108749">
      <w:bodyDiv w:val="1"/>
      <w:marLeft w:val="0"/>
      <w:marRight w:val="0"/>
      <w:marTop w:val="0"/>
      <w:marBottom w:val="0"/>
      <w:divBdr>
        <w:top w:val="none" w:sz="0" w:space="0" w:color="auto"/>
        <w:left w:val="none" w:sz="0" w:space="0" w:color="auto"/>
        <w:bottom w:val="none" w:sz="0" w:space="0" w:color="auto"/>
        <w:right w:val="none" w:sz="0" w:space="0" w:color="auto"/>
      </w:divBdr>
      <w:divsChild>
        <w:div w:id="166479585">
          <w:marLeft w:val="0"/>
          <w:marRight w:val="0"/>
          <w:marTop w:val="60"/>
          <w:marBottom w:val="0"/>
          <w:divBdr>
            <w:top w:val="none" w:sz="0" w:space="0" w:color="auto"/>
            <w:left w:val="none" w:sz="0" w:space="0" w:color="auto"/>
            <w:bottom w:val="none" w:sz="0" w:space="0" w:color="auto"/>
            <w:right w:val="none" w:sz="0" w:space="0" w:color="auto"/>
          </w:divBdr>
        </w:div>
      </w:divsChild>
    </w:div>
    <w:div w:id="1501000934">
      <w:bodyDiv w:val="1"/>
      <w:marLeft w:val="0"/>
      <w:marRight w:val="0"/>
      <w:marTop w:val="0"/>
      <w:marBottom w:val="0"/>
      <w:divBdr>
        <w:top w:val="none" w:sz="0" w:space="0" w:color="auto"/>
        <w:left w:val="none" w:sz="0" w:space="0" w:color="auto"/>
        <w:bottom w:val="none" w:sz="0" w:space="0" w:color="auto"/>
        <w:right w:val="none" w:sz="0" w:space="0" w:color="auto"/>
      </w:divBdr>
    </w:div>
    <w:div w:id="167707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cil.gov.ru/structure/persons/257/" TargetMode="External"/><Relationship Id="rId13" Type="http://schemas.openxmlformats.org/officeDocument/2006/relationships/hyperlink" Target="consultantplus://offline/ref=6AD52A0C88AFE080F362A026B9A04E2B32D98E13C6ECEAA2859E0FED876F5DC8ED7EBAA417980660E763823E50E064C5R5o8K" TargetMode="External"/><Relationship Id="rId18" Type="http://schemas.openxmlformats.org/officeDocument/2006/relationships/hyperlink" Target="consultantplus://offline/ref=6AD52A0C88AFE080F362A026B9A04E2B32D98E13C6EAEFA38C9E0FED876F5DC8ED7EBAA417980660E763823E50E064C5R5o8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AD52A0C88AFE080F362A026B9A04E2B32D98E13C6EAECA98D9E0FED876F5DC8ED7EBAA417980660E763823E50E064C5R5o8K" TargetMode="External"/><Relationship Id="rId7" Type="http://schemas.openxmlformats.org/officeDocument/2006/relationships/endnotes" Target="endnotes.xml"/><Relationship Id="rId12" Type="http://schemas.openxmlformats.org/officeDocument/2006/relationships/hyperlink" Target="consultantplus://offline/ref=6AD52A0C88AFE080F362A026B9A04E2B32D98E13C6ECEBAA899E0FED876F5DC8ED7EBAA417980660E763823E50E064C5R5o8K" TargetMode="External"/><Relationship Id="rId17" Type="http://schemas.openxmlformats.org/officeDocument/2006/relationships/hyperlink" Target="consultantplus://offline/ref=6AD52A0C88AFE080F362A026B9A04E2B32D98E13C6EAEDAC8A9E0FED876F5DC8ED7EBAA417980660E763823E50E064C5R5o8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AD52A0C88AFE080F362A026B9A04E2B32D98E13C6EAEDAD8C9E0FED876F5DC8ED7EBAA417980660E763823E50E064C5R5o8K" TargetMode="External"/><Relationship Id="rId20" Type="http://schemas.openxmlformats.org/officeDocument/2006/relationships/hyperlink" Target="consultantplus://offline/ref=6AD52A0C88AFE080F362A026B9A04E2B32D98E13C6EAEAAF8F9E0FED876F5DC8ED7EBAA417980660E763823E50E064C5R5o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D52A0C88AFE080F362A026B9A04E2B32D98E13C6ECEAA2889E0FED876F5DC8ED7EBAA417980660E763823E50E064C5R5o8K" TargetMode="External"/><Relationship Id="rId24" Type="http://schemas.openxmlformats.org/officeDocument/2006/relationships/hyperlink" Target="consultantplus://offline/ref=6AD52A0C88AFE080F362A026B9A04E2B32D98E13C6EBE8AE8A9E0FED876F5DC8ED7EBAA417980660E763823E50E064C5R5o8K" TargetMode="External"/><Relationship Id="rId5" Type="http://schemas.openxmlformats.org/officeDocument/2006/relationships/webSettings" Target="webSettings.xml"/><Relationship Id="rId15" Type="http://schemas.openxmlformats.org/officeDocument/2006/relationships/hyperlink" Target="consultantplus://offline/ref=6AD52A0C88AFE080F362A026B9A04E2B32D98E13C6EAEDAD8D9E0FED876F5DC8ED7EBAA417980660E763823E50E064C5R5o8K" TargetMode="External"/><Relationship Id="rId23" Type="http://schemas.openxmlformats.org/officeDocument/2006/relationships/hyperlink" Target="consultantplus://offline/ref=6AD52A0C88AFE080F362A026B9A04E2B32D98E13C6EBE8A9899E0FED876F5DC8ED7EBAA417980660E763823E50E064C5R5o8K" TargetMode="External"/><Relationship Id="rId10" Type="http://schemas.openxmlformats.org/officeDocument/2006/relationships/hyperlink" Target="consultantplus://offline/ref=6AD52A0C88AFE080F362A026B9A04E2B32D98E13C6ECEEA28A9E0FED876F5DC8ED7EBAA417980660E763823E50E064C5R5o8K" TargetMode="External"/><Relationship Id="rId19" Type="http://schemas.openxmlformats.org/officeDocument/2006/relationships/hyperlink" Target="consultantplus://offline/ref=6AD52A0C88AFE080F362A026B9A04E2B32D98E13C6EAEFA2859E0FED876F5DC8ED7EBAA417980660E763823E50E064C5R5o8K" TargetMode="External"/><Relationship Id="rId4" Type="http://schemas.openxmlformats.org/officeDocument/2006/relationships/settings" Target="settings.xml"/><Relationship Id="rId9" Type="http://schemas.openxmlformats.org/officeDocument/2006/relationships/hyperlink" Target="http://council.gov.ru/structure/persons/1418/" TargetMode="External"/><Relationship Id="rId14" Type="http://schemas.openxmlformats.org/officeDocument/2006/relationships/hyperlink" Target="consultantplus://offline/ref=6AD52A0C88AFE080F362A026B9A04E2B32D98E13C6EDE8A28B9E0FED876F5DC8ED7EBAA417980660E763823E50E064C5R5o8K" TargetMode="External"/><Relationship Id="rId22" Type="http://schemas.openxmlformats.org/officeDocument/2006/relationships/hyperlink" Target="consultantplus://offline/ref=6AD52A0C88AFE080F362A026B9A04E2B32D98E13C6EBEEAD8B9E0FED876F5DC8ED7EBAA417980660E763823E50E064C5R5o8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D28FC-2E26-4805-8737-42F6B387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9138</Words>
  <Characters>52088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2023-07-07T10:59:00Z</cp:lastPrinted>
  <dcterms:created xsi:type="dcterms:W3CDTF">2023-11-16T07:54:00Z</dcterms:created>
  <dcterms:modified xsi:type="dcterms:W3CDTF">2023-11-16T07:54:00Z</dcterms:modified>
</cp:coreProperties>
</file>